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1E18" w14:textId="250F4B62" w:rsidR="007F78B8" w:rsidRPr="00FD41E4" w:rsidRDefault="007F78B8" w:rsidP="00FD41E4">
      <w:pPr>
        <w:pStyle w:val="Default"/>
        <w:jc w:val="center"/>
        <w:rPr>
          <w:b/>
          <w:bCs/>
          <w:sz w:val="28"/>
          <w:szCs w:val="28"/>
        </w:rPr>
      </w:pPr>
      <w:r w:rsidRPr="00FD41E4">
        <w:rPr>
          <w:b/>
          <w:bCs/>
          <w:sz w:val="28"/>
          <w:szCs w:val="28"/>
        </w:rPr>
        <w:t>Latvijas Republikas Augstākās tiesas Senāta spriedumi un lēmumi 2016</w:t>
      </w:r>
    </w:p>
    <w:p w14:paraId="70E440E1" w14:textId="77777777" w:rsidR="007F78B8" w:rsidRDefault="007F78B8" w:rsidP="007F78B8">
      <w:pPr>
        <w:pStyle w:val="Default"/>
        <w:rPr>
          <w:sz w:val="23"/>
          <w:szCs w:val="23"/>
        </w:rPr>
      </w:pPr>
    </w:p>
    <w:p w14:paraId="7F99E07C" w14:textId="77777777" w:rsidR="007F78B8" w:rsidRDefault="007F78B8" w:rsidP="007F78B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SATURS</w:t>
      </w:r>
    </w:p>
    <w:p w14:paraId="4D45F2DA" w14:textId="77777777" w:rsidR="007F78B8" w:rsidRDefault="007F78B8" w:rsidP="007F78B8">
      <w:pPr>
        <w:pStyle w:val="Default"/>
        <w:rPr>
          <w:sz w:val="23"/>
          <w:szCs w:val="23"/>
        </w:rPr>
      </w:pPr>
    </w:p>
    <w:p w14:paraId="0F826E23" w14:textId="77777777" w:rsidR="007F78B8" w:rsidRDefault="007F78B8" w:rsidP="007F78B8">
      <w:pPr>
        <w:pStyle w:val="Default"/>
        <w:rPr>
          <w:sz w:val="23"/>
          <w:szCs w:val="23"/>
        </w:rPr>
      </w:pPr>
    </w:p>
    <w:p w14:paraId="19C7FF7F" w14:textId="77777777" w:rsidR="007F78B8" w:rsidRPr="007274D7" w:rsidRDefault="007F78B8" w:rsidP="007F78B8">
      <w:pPr>
        <w:pStyle w:val="Default"/>
        <w:spacing w:line="276" w:lineRule="auto"/>
        <w:rPr>
          <w:rFonts w:asciiTheme="majorBidi" w:hAnsiTheme="majorBidi" w:cstheme="majorBidi"/>
        </w:rPr>
      </w:pPr>
      <w:r w:rsidRPr="007274D7">
        <w:rPr>
          <w:rFonts w:asciiTheme="majorBidi" w:hAnsiTheme="majorBidi" w:cstheme="majorBidi"/>
        </w:rPr>
        <w:t>Par grāmatas struktūru................................................................</w:t>
      </w:r>
      <w:r>
        <w:rPr>
          <w:rFonts w:asciiTheme="majorBidi" w:hAnsiTheme="majorBidi" w:cstheme="majorBidi"/>
        </w:rPr>
        <w:t>.....</w:t>
      </w:r>
      <w:r w:rsidRPr="007274D7">
        <w:rPr>
          <w:rFonts w:asciiTheme="majorBidi" w:hAnsiTheme="majorBidi" w:cstheme="majorBidi"/>
        </w:rPr>
        <w:t>................................ V</w:t>
      </w:r>
    </w:p>
    <w:p w14:paraId="28A16941" w14:textId="77777777" w:rsidR="007F78B8" w:rsidRPr="007274D7" w:rsidRDefault="007F78B8" w:rsidP="007F78B8">
      <w:pPr>
        <w:pStyle w:val="Default"/>
        <w:spacing w:line="276" w:lineRule="auto"/>
        <w:rPr>
          <w:rFonts w:asciiTheme="majorBidi" w:hAnsiTheme="majorBidi" w:cstheme="majorBidi"/>
        </w:rPr>
      </w:pPr>
      <w:r w:rsidRPr="007274D7">
        <w:rPr>
          <w:rFonts w:asciiTheme="majorBidi" w:hAnsiTheme="majorBidi" w:cstheme="majorBidi"/>
        </w:rPr>
        <w:t>Priekšvārds ……………………………………………………………………</w:t>
      </w:r>
      <w:r>
        <w:rPr>
          <w:rFonts w:asciiTheme="majorBidi" w:hAnsiTheme="majorBidi" w:cstheme="majorBidi"/>
        </w:rPr>
        <w:t>…</w:t>
      </w:r>
      <w:r w:rsidRPr="007274D7">
        <w:rPr>
          <w:rFonts w:asciiTheme="majorBidi" w:hAnsiTheme="majorBidi" w:cstheme="majorBidi"/>
        </w:rPr>
        <w:t>........ VI</w:t>
      </w:r>
    </w:p>
    <w:p w14:paraId="534FAC58" w14:textId="77777777" w:rsidR="007F78B8" w:rsidRPr="007274D7" w:rsidRDefault="007F78B8" w:rsidP="007F78B8">
      <w:pPr>
        <w:spacing w:line="276" w:lineRule="auto"/>
        <w:rPr>
          <w:rFonts w:asciiTheme="majorBidi" w:hAnsiTheme="majorBidi" w:cstheme="majorBidi"/>
          <w:szCs w:val="24"/>
        </w:rPr>
      </w:pPr>
      <w:proofErr w:type="spellStart"/>
      <w:r w:rsidRPr="007274D7">
        <w:rPr>
          <w:rFonts w:asciiTheme="majorBidi" w:hAnsiTheme="majorBidi" w:cstheme="majorBidi"/>
          <w:szCs w:val="24"/>
        </w:rPr>
        <w:t>Foreword</w:t>
      </w:r>
      <w:proofErr w:type="spellEnd"/>
      <w:r w:rsidRPr="007274D7">
        <w:rPr>
          <w:rFonts w:asciiTheme="majorBidi" w:hAnsiTheme="majorBidi" w:cstheme="majorBidi"/>
          <w:szCs w:val="24"/>
        </w:rPr>
        <w:t>……………………… ..…………………………………...................</w:t>
      </w:r>
      <w:r>
        <w:rPr>
          <w:rFonts w:asciiTheme="majorBidi" w:hAnsiTheme="majorBidi" w:cstheme="majorBidi"/>
          <w:szCs w:val="24"/>
        </w:rPr>
        <w:t>..</w:t>
      </w:r>
      <w:r w:rsidRPr="007274D7">
        <w:rPr>
          <w:rFonts w:asciiTheme="majorBidi" w:hAnsiTheme="majorBidi" w:cstheme="majorBidi"/>
          <w:szCs w:val="24"/>
        </w:rPr>
        <w:t>........VII</w:t>
      </w:r>
    </w:p>
    <w:p w14:paraId="32937B9E" w14:textId="77777777" w:rsidR="007F78B8" w:rsidRPr="003F3FE3" w:rsidRDefault="007F78B8" w:rsidP="007F78B8">
      <w:pPr>
        <w:spacing w:line="276" w:lineRule="auto"/>
        <w:rPr>
          <w:rFonts w:asciiTheme="majorBidi" w:hAnsiTheme="majorBidi" w:cstheme="majorBidi"/>
          <w:b/>
          <w:bCs/>
          <w:szCs w:val="24"/>
        </w:rPr>
      </w:pPr>
    </w:p>
    <w:p w14:paraId="5EFA3975" w14:textId="77777777" w:rsidR="007F78B8" w:rsidRPr="00BC798A" w:rsidRDefault="007F78B8" w:rsidP="007F78B8">
      <w:pPr>
        <w:pStyle w:val="Default"/>
        <w:spacing w:line="276" w:lineRule="auto"/>
        <w:rPr>
          <w:rFonts w:asciiTheme="majorBidi" w:hAnsiTheme="majorBidi" w:cstheme="majorBidi"/>
        </w:rPr>
      </w:pPr>
    </w:p>
    <w:p w14:paraId="15D48C36" w14:textId="77777777" w:rsidR="009E549B" w:rsidRDefault="007F78B8" w:rsidP="009E549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9E549B">
        <w:rPr>
          <w:b/>
          <w:bCs/>
          <w:sz w:val="28"/>
          <w:szCs w:val="28"/>
        </w:rPr>
        <w:t>Augstākās tiesas Administratīvo lietu departamenta</w:t>
      </w:r>
    </w:p>
    <w:p w14:paraId="407B2E45" w14:textId="7217CB06" w:rsidR="007F78B8" w:rsidRPr="009E549B" w:rsidRDefault="007F78B8" w:rsidP="009E549B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9E549B">
        <w:rPr>
          <w:b/>
          <w:bCs/>
          <w:sz w:val="28"/>
          <w:szCs w:val="28"/>
        </w:rPr>
        <w:t xml:space="preserve"> spriedumi un lēmumi 2016</w:t>
      </w:r>
    </w:p>
    <w:p w14:paraId="01338D5A" w14:textId="77777777" w:rsidR="00374338" w:rsidRDefault="00374338"/>
    <w:p w14:paraId="4285ACA4" w14:textId="37016995" w:rsidR="007F78B8" w:rsidRPr="00EB5895" w:rsidRDefault="007F78B8" w:rsidP="00EB5895">
      <w:pPr>
        <w:rPr>
          <w:b/>
          <w:bCs/>
        </w:rPr>
      </w:pPr>
      <w:r w:rsidRPr="00EB5895">
        <w:rPr>
          <w:b/>
          <w:bCs/>
        </w:rPr>
        <w:t>Krājuma „Latvijas Republikas Augstākās tiesas spriedumi un</w:t>
      </w:r>
      <w:r w:rsidR="00EB5895" w:rsidRPr="00EB5895">
        <w:rPr>
          <w:b/>
          <w:bCs/>
        </w:rPr>
        <w:t xml:space="preserve"> </w:t>
      </w:r>
      <w:r w:rsidRPr="00EB5895">
        <w:rPr>
          <w:b/>
          <w:bCs/>
        </w:rPr>
        <w:t>lēmumi 2016” Administratīvo lietu departamenta nolēmumu</w:t>
      </w:r>
      <w:r w:rsidR="00EB5895" w:rsidRPr="00EB5895">
        <w:rPr>
          <w:b/>
          <w:bCs/>
        </w:rPr>
        <w:t xml:space="preserve"> </w:t>
      </w:r>
      <w:r w:rsidRPr="00EB5895">
        <w:rPr>
          <w:b/>
          <w:bCs/>
        </w:rPr>
        <w:t>daļas anotācija ............................ A‐6</w:t>
      </w:r>
    </w:p>
    <w:p w14:paraId="1D3CE84C" w14:textId="77777777" w:rsidR="007F78B8" w:rsidRPr="00EB5895" w:rsidRDefault="007F78B8" w:rsidP="00FD41E4">
      <w:pPr>
        <w:spacing w:before="120"/>
        <w:rPr>
          <w:b/>
          <w:bCs/>
        </w:rPr>
      </w:pPr>
      <w:proofErr w:type="spellStart"/>
      <w:r w:rsidRPr="00EB5895">
        <w:rPr>
          <w:b/>
          <w:bCs/>
        </w:rPr>
        <w:t>Summary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of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the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Section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of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the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Rulings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by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the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Department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of</w:t>
      </w:r>
      <w:proofErr w:type="spellEnd"/>
    </w:p>
    <w:p w14:paraId="0AB09C87" w14:textId="34D42C68" w:rsidR="007F78B8" w:rsidRDefault="007F78B8" w:rsidP="00EB5895">
      <w:pPr>
        <w:rPr>
          <w:b/>
          <w:bCs/>
        </w:rPr>
      </w:pPr>
      <w:proofErr w:type="spellStart"/>
      <w:r w:rsidRPr="00EB5895">
        <w:rPr>
          <w:b/>
          <w:bCs/>
        </w:rPr>
        <w:t>Administrative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Cases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of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the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Supreme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Court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of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the</w:t>
      </w:r>
      <w:proofErr w:type="spellEnd"/>
      <w:r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Republic</w:t>
      </w:r>
      <w:proofErr w:type="spellEnd"/>
      <w:r w:rsidR="00EB5895" w:rsidRPr="00EB5895">
        <w:rPr>
          <w:b/>
          <w:bCs/>
        </w:rPr>
        <w:t xml:space="preserve"> </w:t>
      </w:r>
      <w:proofErr w:type="spellStart"/>
      <w:r w:rsidRPr="00EB5895">
        <w:rPr>
          <w:b/>
          <w:bCs/>
        </w:rPr>
        <w:t>of</w:t>
      </w:r>
      <w:proofErr w:type="spellEnd"/>
      <w:r w:rsidRPr="00EB5895">
        <w:rPr>
          <w:b/>
          <w:bCs/>
        </w:rPr>
        <w:t xml:space="preserve"> Latvia 2016 .... A‐11</w:t>
      </w:r>
    </w:p>
    <w:p w14:paraId="20BD7C29" w14:textId="77777777" w:rsidR="00EB5895" w:rsidRPr="00EB5895" w:rsidRDefault="00EB5895" w:rsidP="00EB5895">
      <w:pPr>
        <w:rPr>
          <w:b/>
          <w:bCs/>
        </w:rPr>
      </w:pPr>
    </w:p>
    <w:p w14:paraId="3471AFA6" w14:textId="0FC57918" w:rsidR="007F78B8" w:rsidRDefault="007F78B8" w:rsidP="007F78B8">
      <w:pPr>
        <w:rPr>
          <w:b/>
          <w:bCs/>
        </w:rPr>
      </w:pPr>
      <w:r w:rsidRPr="00EB5895">
        <w:rPr>
          <w:b/>
          <w:bCs/>
        </w:rPr>
        <w:t xml:space="preserve">I. Tiesas spriešana </w:t>
      </w:r>
      <w:r w:rsidR="007146FA">
        <w:rPr>
          <w:b/>
          <w:bCs/>
        </w:rPr>
        <w:t>(procesuālie jautājumi)</w:t>
      </w:r>
      <w:r w:rsidRPr="00EB5895">
        <w:rPr>
          <w:b/>
          <w:bCs/>
        </w:rPr>
        <w:t>............................................</w:t>
      </w:r>
      <w:r w:rsidR="00EB5895">
        <w:rPr>
          <w:b/>
          <w:bCs/>
        </w:rPr>
        <w:t>...............</w:t>
      </w:r>
      <w:r w:rsidRPr="00EB5895">
        <w:rPr>
          <w:b/>
          <w:bCs/>
        </w:rPr>
        <w:t>. A‐17</w:t>
      </w:r>
    </w:p>
    <w:p w14:paraId="007876C2" w14:textId="7ABE1EA4" w:rsidR="007146FA" w:rsidRDefault="007146FA" w:rsidP="00FD41E4">
      <w:pPr>
        <w:spacing w:before="60"/>
      </w:pPr>
      <w:r>
        <w:t>Tiesību normas, kuru Satversmes tiesa ir atzinusi par neatbilstošu</w:t>
      </w:r>
      <w:r>
        <w:t xml:space="preserve"> </w:t>
      </w:r>
      <w:r>
        <w:t>Satversmei, piemērošana laikā (Lieta Nr.</w:t>
      </w:r>
      <w:r>
        <w:t> </w:t>
      </w:r>
      <w:r>
        <w:t>SKA-281/2016)</w:t>
      </w:r>
      <w:r>
        <w:t xml:space="preserve"> ……………………………………... </w:t>
      </w:r>
      <w:r>
        <w:t>A-17</w:t>
      </w:r>
    </w:p>
    <w:p w14:paraId="042C1ADF" w14:textId="179A7CDF" w:rsidR="007146FA" w:rsidRDefault="007146FA" w:rsidP="00FD41E4">
      <w:pPr>
        <w:spacing w:before="60"/>
      </w:pPr>
      <w:r>
        <w:t>Trešās personas tiesības apstrīdēt un pārsūdzēt atceļošu administratīvo aktu (Administratīvā procesa likuma 86.pants)</w:t>
      </w:r>
      <w:r>
        <w:t xml:space="preserve"> </w:t>
      </w:r>
      <w:r>
        <w:t>(Lieta Nr.</w:t>
      </w:r>
      <w:r>
        <w:t> </w:t>
      </w:r>
      <w:r>
        <w:t>SKA-1150/2016)</w:t>
      </w:r>
      <w:r>
        <w:t xml:space="preserve"> …………....</w:t>
      </w:r>
      <w:r>
        <w:t>A-22</w:t>
      </w:r>
    </w:p>
    <w:p w14:paraId="5DE3C476" w14:textId="64C6ABB6" w:rsidR="007146FA" w:rsidRDefault="007146FA" w:rsidP="00FD41E4">
      <w:pPr>
        <w:spacing w:before="60"/>
      </w:pPr>
      <w:r>
        <w:t xml:space="preserve">Administratīvā procesa likuma </w:t>
      </w:r>
      <w:r>
        <w:t>301.</w:t>
      </w:r>
      <w:r w:rsidRPr="007146FA">
        <w:rPr>
          <w:vertAlign w:val="superscript"/>
        </w:rPr>
        <w:t>1</w:t>
      </w:r>
      <w:r>
        <w:t> </w:t>
      </w:r>
      <w:r>
        <w:t xml:space="preserve">panta pirmās daļas interpretācija </w:t>
      </w:r>
    </w:p>
    <w:p w14:paraId="5AFC9AAE" w14:textId="567BBDDE" w:rsidR="00EB5895" w:rsidRPr="00EB5895" w:rsidRDefault="007146FA" w:rsidP="007146FA">
      <w:r>
        <w:t>(Lieta Nr.SKA-1179/2016]</w:t>
      </w:r>
      <w:r>
        <w:t xml:space="preserve"> ………………………………………………………….</w:t>
      </w:r>
      <w:r>
        <w:t>A-28</w:t>
      </w:r>
    </w:p>
    <w:p w14:paraId="3FC905AC" w14:textId="77777777" w:rsidR="00EB5895" w:rsidRPr="00EB5895" w:rsidRDefault="00EB5895" w:rsidP="007F78B8"/>
    <w:p w14:paraId="086C4D86" w14:textId="488C5F0F" w:rsidR="007F78B8" w:rsidRDefault="007F78B8" w:rsidP="007F78B8">
      <w:pPr>
        <w:rPr>
          <w:b/>
          <w:bCs/>
        </w:rPr>
      </w:pPr>
      <w:r w:rsidRPr="00EB5895">
        <w:rPr>
          <w:b/>
          <w:bCs/>
        </w:rPr>
        <w:t>II. Tiesību strīdu pakļautība .................................................</w:t>
      </w:r>
      <w:r w:rsidR="00EB5895">
        <w:rPr>
          <w:b/>
          <w:bCs/>
        </w:rPr>
        <w:t>...........</w:t>
      </w:r>
      <w:r w:rsidRPr="00EB5895">
        <w:rPr>
          <w:b/>
          <w:bCs/>
        </w:rPr>
        <w:t>....................... A‐32</w:t>
      </w:r>
    </w:p>
    <w:p w14:paraId="011D8D65" w14:textId="77777777" w:rsidR="007146FA" w:rsidRDefault="007146FA" w:rsidP="00FD41E4">
      <w:pPr>
        <w:spacing w:before="60" w:line="276" w:lineRule="auto"/>
      </w:pPr>
      <w:r>
        <w:t>Līguma par elektroenerģijas obligāto iepirkumu tiesiskā daba; strīdu,</w:t>
      </w:r>
    </w:p>
    <w:p w14:paraId="65C6177B" w14:textId="77777777" w:rsidR="007146FA" w:rsidRDefault="007146FA" w:rsidP="00FD41E4">
      <w:pPr>
        <w:spacing w:line="276" w:lineRule="auto"/>
      </w:pPr>
      <w:r>
        <w:t>kas izriet no līguma par obligāto iepirkumu, izskatīšanas kārtība</w:t>
      </w:r>
    </w:p>
    <w:p w14:paraId="7B7FC7F0" w14:textId="101AE51B" w:rsidR="007146FA" w:rsidRDefault="007146FA" w:rsidP="00FD41E4">
      <w:pPr>
        <w:spacing w:line="276" w:lineRule="auto"/>
      </w:pPr>
      <w:r>
        <w:t>(Lieta Nr.</w:t>
      </w:r>
      <w:r>
        <w:t> </w:t>
      </w:r>
      <w:r>
        <w:t>SKA-607/2016)</w:t>
      </w:r>
      <w:r>
        <w:t xml:space="preserve"> …………………………………………………………..</w:t>
      </w:r>
      <w:r>
        <w:t>A-32</w:t>
      </w:r>
    </w:p>
    <w:p w14:paraId="702629F6" w14:textId="7B01288E" w:rsidR="007146FA" w:rsidRDefault="007146FA" w:rsidP="00FD41E4">
      <w:pPr>
        <w:spacing w:before="60" w:line="276" w:lineRule="auto"/>
      </w:pPr>
      <w:r>
        <w:t>Privātpersonas subjektīvās tiesības vērsties tiesā; tiesību aizskāruma kritērijs būvniecības un vides lietās (Lieta Nr.</w:t>
      </w:r>
      <w:r>
        <w:t> </w:t>
      </w:r>
      <w:r>
        <w:t>SKA-824/2016)</w:t>
      </w:r>
      <w:r>
        <w:t xml:space="preserve"> ……………………………..</w:t>
      </w:r>
      <w:r>
        <w:t>A-40</w:t>
      </w:r>
    </w:p>
    <w:p w14:paraId="0324B23D" w14:textId="77777777" w:rsidR="007146FA" w:rsidRDefault="007146FA" w:rsidP="00FD41E4">
      <w:pPr>
        <w:spacing w:before="60" w:line="276" w:lineRule="auto"/>
      </w:pPr>
      <w:r>
        <w:t>Strīdu par līguma, ar kuru pašvaldība deleģē sociālā pakalpojuma</w:t>
      </w:r>
    </w:p>
    <w:p w14:paraId="31D688FB" w14:textId="7CECD97E" w:rsidR="007146FA" w:rsidRDefault="007146FA" w:rsidP="00FD41E4">
      <w:pPr>
        <w:spacing w:line="276" w:lineRule="auto"/>
      </w:pPr>
      <w:r>
        <w:t>sniegšanu citai personai, izpildi pakļautība (Lieta Nr.</w:t>
      </w:r>
      <w:r>
        <w:t> </w:t>
      </w:r>
      <w:r>
        <w:t>SKA-933/2016)</w:t>
      </w:r>
      <w:r>
        <w:t xml:space="preserve"> …………….</w:t>
      </w:r>
      <w:r>
        <w:t>A-50</w:t>
      </w:r>
    </w:p>
    <w:p w14:paraId="0E51CF38" w14:textId="77777777" w:rsidR="007146FA" w:rsidRDefault="007146FA" w:rsidP="00FD41E4">
      <w:pPr>
        <w:spacing w:before="60" w:line="276" w:lineRule="auto"/>
      </w:pPr>
      <w:r>
        <w:t>Nepilngadīgā tuvāko radinieku subjektīvās tiesības iebilst pret</w:t>
      </w:r>
    </w:p>
    <w:p w14:paraId="73874D24" w14:textId="706568A8" w:rsidR="007146FA" w:rsidRDefault="007146FA" w:rsidP="00FD41E4">
      <w:pPr>
        <w:spacing w:line="276" w:lineRule="auto"/>
      </w:pPr>
      <w:r>
        <w:t>aizbildnības nenodibināšanu (Lieta Nr.</w:t>
      </w:r>
      <w:r>
        <w:t> </w:t>
      </w:r>
      <w:r>
        <w:t>SKA-935/2016)</w:t>
      </w:r>
      <w:r>
        <w:t xml:space="preserve"> …………………………...</w:t>
      </w:r>
      <w:r>
        <w:t>A-55</w:t>
      </w:r>
    </w:p>
    <w:p w14:paraId="28A747F4" w14:textId="77777777" w:rsidR="007146FA" w:rsidRDefault="007146FA" w:rsidP="00FD41E4">
      <w:pPr>
        <w:spacing w:before="60" w:line="276" w:lineRule="auto"/>
      </w:pPr>
      <w:r>
        <w:t>Publiskas lietas statusa pārbaude; tiesību normu hierarhiskās</w:t>
      </w:r>
    </w:p>
    <w:p w14:paraId="34802871" w14:textId="6ADD6CCE" w:rsidR="007146FA" w:rsidRDefault="007146FA" w:rsidP="00FD41E4">
      <w:pPr>
        <w:spacing w:line="276" w:lineRule="auto"/>
      </w:pPr>
      <w:r>
        <w:t>atbilstības pārbaude (Lieta Nr.</w:t>
      </w:r>
      <w:r>
        <w:t> </w:t>
      </w:r>
      <w:r>
        <w:t>SKA-942/2016)</w:t>
      </w:r>
      <w:r>
        <w:t xml:space="preserve"> …………………………………….</w:t>
      </w:r>
      <w:r>
        <w:t>A-60</w:t>
      </w:r>
    </w:p>
    <w:p w14:paraId="6FC2A1F5" w14:textId="77777777" w:rsidR="007146FA" w:rsidRDefault="007146FA" w:rsidP="00FD41E4">
      <w:pPr>
        <w:spacing w:before="60" w:line="276" w:lineRule="auto"/>
      </w:pPr>
      <w:r>
        <w:t xml:space="preserve">Uz lietu vērsts vispārīgais administratīvais akts, ar kuru nekustamajam īpašumam </w:t>
      </w:r>
    </w:p>
    <w:p w14:paraId="6921B348" w14:textId="77777777" w:rsidR="007146FA" w:rsidRDefault="007146FA" w:rsidP="00FD41E4">
      <w:pPr>
        <w:spacing w:line="276" w:lineRule="auto"/>
      </w:pPr>
      <w:r>
        <w:t xml:space="preserve">tiek mainīta adrese, un adresācijas objekta īpašnieka tiesības uz tā kontroli </w:t>
      </w:r>
    </w:p>
    <w:p w14:paraId="339C57DC" w14:textId="5472DDAF" w:rsidR="007146FA" w:rsidRDefault="007146FA" w:rsidP="00FD41E4">
      <w:pPr>
        <w:spacing w:line="276" w:lineRule="auto"/>
      </w:pPr>
      <w:r>
        <w:t>(Lieta Nr.</w:t>
      </w:r>
      <w:r>
        <w:t> </w:t>
      </w:r>
      <w:r>
        <w:t>SKA-999/2016)</w:t>
      </w:r>
      <w:r>
        <w:t xml:space="preserve"> …………………………………………………………..</w:t>
      </w:r>
      <w:r>
        <w:t>A-67</w:t>
      </w:r>
    </w:p>
    <w:p w14:paraId="43E93B23" w14:textId="26CB1195" w:rsidR="007146FA" w:rsidRDefault="007146FA" w:rsidP="00FD41E4">
      <w:pPr>
        <w:spacing w:before="60" w:line="276" w:lineRule="auto"/>
      </w:pPr>
      <w:r>
        <w:t xml:space="preserve">Augstskolas </w:t>
      </w:r>
      <w:r>
        <w:t>Satversmes</w:t>
      </w:r>
      <w:r>
        <w:t xml:space="preserve"> sapulces lēmuma par rektora atcelšanu pārbaude tiesā </w:t>
      </w:r>
    </w:p>
    <w:p w14:paraId="09335BB1" w14:textId="213CCA03" w:rsidR="00EB5895" w:rsidRPr="00EB5895" w:rsidRDefault="007146FA" w:rsidP="00FD41E4">
      <w:pPr>
        <w:spacing w:line="276" w:lineRule="auto"/>
      </w:pPr>
      <w:r>
        <w:t>(Lieta Nr.SKA-1251/2016)</w:t>
      </w:r>
      <w:r>
        <w:t xml:space="preserve"> ………………………………………………………….</w:t>
      </w:r>
      <w:r>
        <w:t>A-73</w:t>
      </w:r>
    </w:p>
    <w:p w14:paraId="007F5838" w14:textId="77777777" w:rsidR="00FD41E4" w:rsidRPr="00EB5895" w:rsidRDefault="00FD41E4" w:rsidP="007F78B8"/>
    <w:p w14:paraId="3DE6B578" w14:textId="7A60473C" w:rsidR="007F78B8" w:rsidRDefault="007F78B8" w:rsidP="007F78B8">
      <w:pPr>
        <w:rPr>
          <w:b/>
          <w:bCs/>
        </w:rPr>
      </w:pPr>
      <w:r w:rsidRPr="00EB5895">
        <w:rPr>
          <w:b/>
          <w:bCs/>
        </w:rPr>
        <w:t>III. Nodokļu jautājumi .......................................</w:t>
      </w:r>
      <w:r w:rsidR="00EB5895">
        <w:rPr>
          <w:b/>
          <w:bCs/>
        </w:rPr>
        <w:t>..........</w:t>
      </w:r>
      <w:r w:rsidRPr="00EB5895">
        <w:rPr>
          <w:b/>
          <w:bCs/>
        </w:rPr>
        <w:t>........................................... A‐80</w:t>
      </w:r>
    </w:p>
    <w:p w14:paraId="7AC0EB9C" w14:textId="77777777" w:rsidR="007146FA" w:rsidRDefault="007146FA" w:rsidP="007146FA">
      <w:r>
        <w:t>Uzņēmumu vieglo transportlīdzekļu nodokļa subjekts</w:t>
      </w:r>
    </w:p>
    <w:p w14:paraId="27500CCC" w14:textId="0B727711" w:rsidR="00EB5895" w:rsidRPr="00EB5895" w:rsidRDefault="007146FA" w:rsidP="007146FA">
      <w:r>
        <w:t>(Lieta Nr.SKA-33/2016)</w:t>
      </w:r>
      <w:r>
        <w:t xml:space="preserve"> …………………………………………………………….</w:t>
      </w:r>
      <w:r>
        <w:t>A-80</w:t>
      </w:r>
    </w:p>
    <w:p w14:paraId="5F677D8C" w14:textId="77777777" w:rsidR="007146FA" w:rsidRDefault="007146FA" w:rsidP="00FD41E4">
      <w:pPr>
        <w:spacing w:before="60"/>
      </w:pPr>
      <w:r>
        <w:t>Pievienotās vērtības nodokļa 0 procentu likmes piemērošanas priekšnoteikumi,</w:t>
      </w:r>
    </w:p>
    <w:p w14:paraId="78550457" w14:textId="77777777" w:rsidR="007146FA" w:rsidRDefault="007146FA" w:rsidP="007146FA">
      <w:r>
        <w:t>ja preces pēc izlaišanas brīvam apgrozījumam</w:t>
      </w:r>
      <w:r>
        <w:t xml:space="preserve"> </w:t>
      </w:r>
      <w:r>
        <w:t xml:space="preserve">pārsūtītas uz citu dalībvalsti </w:t>
      </w:r>
    </w:p>
    <w:p w14:paraId="1798D178" w14:textId="1C965A4B" w:rsidR="007146FA" w:rsidRDefault="007146FA" w:rsidP="007146FA">
      <w:r>
        <w:t>(</w:t>
      </w:r>
      <w:r>
        <w:t>Lieta Nr.</w:t>
      </w:r>
      <w:r>
        <w:t> </w:t>
      </w:r>
      <w:r>
        <w:t>SKA-45/2016)</w:t>
      </w:r>
      <w:r>
        <w:t xml:space="preserve"> ……………………………………………………………</w:t>
      </w:r>
      <w:r>
        <w:t>A-92</w:t>
      </w:r>
    </w:p>
    <w:p w14:paraId="4D86388B" w14:textId="37102BA2" w:rsidR="007146FA" w:rsidRDefault="007146FA" w:rsidP="00FD41E4">
      <w:pPr>
        <w:spacing w:before="60"/>
      </w:pPr>
      <w:r>
        <w:t>Darba devēja atbildība par iedzīvotāju ienākuma nodokļa samaksu darba algas vai slimības pabalsta izmaksas gadījumā</w:t>
      </w:r>
      <w:r w:rsidR="00FD41E4">
        <w:t xml:space="preserve"> </w:t>
      </w:r>
      <w:r>
        <w:t>(Lieta Nr.SKA-61/2016)</w:t>
      </w:r>
      <w:r w:rsidR="00FD41E4">
        <w:t xml:space="preserve"> …………………...</w:t>
      </w:r>
      <w:r>
        <w:t>A-104</w:t>
      </w:r>
    </w:p>
    <w:p w14:paraId="31341300" w14:textId="5391A4A6" w:rsidR="007146FA" w:rsidRDefault="007146FA" w:rsidP="00FD41E4">
      <w:pPr>
        <w:spacing w:before="60"/>
      </w:pPr>
      <w:r>
        <w:t>Saimnieciskās darbības pazīmes (Lieta Nr.</w:t>
      </w:r>
      <w:r w:rsidR="00FD41E4">
        <w:t> </w:t>
      </w:r>
      <w:r>
        <w:t>SKA-80/2016)</w:t>
      </w:r>
      <w:r w:rsidR="00FD41E4">
        <w:t xml:space="preserve"> ………...……………..</w:t>
      </w:r>
      <w:r>
        <w:t>A-110</w:t>
      </w:r>
    </w:p>
    <w:p w14:paraId="5E508881" w14:textId="77777777" w:rsidR="00FD41E4" w:rsidRDefault="007146FA" w:rsidP="00FD41E4">
      <w:pPr>
        <w:spacing w:before="60"/>
      </w:pPr>
      <w:r>
        <w:t xml:space="preserve">Likuma </w:t>
      </w:r>
      <w:r w:rsidR="00FD41E4">
        <w:t>„</w:t>
      </w:r>
      <w:r>
        <w:t>Par valsts sociālo apdrošināšanu</w:t>
      </w:r>
      <w:r w:rsidR="00FD41E4">
        <w:t>”</w:t>
      </w:r>
      <w:r>
        <w:t xml:space="preserve"> </w:t>
      </w:r>
      <w:r w:rsidR="00FD41E4">
        <w:t>16.</w:t>
      </w:r>
      <w:r w:rsidR="00FD41E4" w:rsidRPr="00FD41E4">
        <w:rPr>
          <w:vertAlign w:val="superscript"/>
        </w:rPr>
        <w:t>1</w:t>
      </w:r>
      <w:r w:rsidR="00FD41E4">
        <w:t xml:space="preserve"> </w:t>
      </w:r>
      <w:r>
        <w:t xml:space="preserve">panta </w:t>
      </w:r>
      <w:r w:rsidR="00FD41E4">
        <w:t>1.</w:t>
      </w:r>
      <w:r w:rsidR="00FD41E4" w:rsidRPr="00FD41E4">
        <w:rPr>
          <w:vertAlign w:val="superscript"/>
        </w:rPr>
        <w:t>1</w:t>
      </w:r>
      <w:r w:rsidR="00FD41E4">
        <w:t xml:space="preserve"> </w:t>
      </w:r>
      <w:r>
        <w:t xml:space="preserve">daļas interpretācija </w:t>
      </w:r>
    </w:p>
    <w:p w14:paraId="53EDE536" w14:textId="0B5AB21E" w:rsidR="00EB5895" w:rsidRDefault="007146FA" w:rsidP="007146FA">
      <w:r>
        <w:t>(Lieta Nr.SKA-1305/2016)</w:t>
      </w:r>
      <w:r w:rsidR="00FD41E4">
        <w:t xml:space="preserve"> ………………………………………………………..</w:t>
      </w:r>
      <w:r>
        <w:t>A-122</w:t>
      </w:r>
    </w:p>
    <w:p w14:paraId="08DE7A01" w14:textId="77777777" w:rsidR="007146FA" w:rsidRPr="00EB5895" w:rsidRDefault="007146FA" w:rsidP="007F78B8"/>
    <w:p w14:paraId="56CC8160" w14:textId="485C8647" w:rsidR="007F78B8" w:rsidRDefault="007F78B8" w:rsidP="007F78B8">
      <w:pPr>
        <w:rPr>
          <w:b/>
          <w:bCs/>
        </w:rPr>
      </w:pPr>
      <w:r w:rsidRPr="00EB5895">
        <w:rPr>
          <w:b/>
          <w:bCs/>
        </w:rPr>
        <w:t>IV. Valsts dienesta jautājumi ........................................................</w:t>
      </w:r>
      <w:r w:rsidR="007146FA">
        <w:rPr>
          <w:b/>
          <w:bCs/>
        </w:rPr>
        <w:t>..........</w:t>
      </w:r>
      <w:r w:rsidRPr="00EB5895">
        <w:rPr>
          <w:b/>
          <w:bCs/>
        </w:rPr>
        <w:t>.............. A‐126</w:t>
      </w:r>
    </w:p>
    <w:p w14:paraId="72366D1F" w14:textId="77777777" w:rsidR="00FD41E4" w:rsidRDefault="00FD41E4" w:rsidP="00FD41E4">
      <w:pPr>
        <w:spacing w:before="60"/>
      </w:pPr>
      <w:r>
        <w:t>Valsts ugunsdzēsības un glābšanas dienesta dežūrmaiņas laikā</w:t>
      </w:r>
      <w:r>
        <w:t xml:space="preserve"> </w:t>
      </w:r>
      <w:r>
        <w:t xml:space="preserve">paredzēto </w:t>
      </w:r>
    </w:p>
    <w:p w14:paraId="378EFF54" w14:textId="62906AB7" w:rsidR="00FD41E4" w:rsidRDefault="00FD41E4" w:rsidP="00FD41E4">
      <w:r>
        <w:t>pārtraukumu ieskaitīšana darba laikā</w:t>
      </w:r>
      <w:r>
        <w:t xml:space="preserve"> </w:t>
      </w:r>
      <w:r>
        <w:t>(Lieta Nr.</w:t>
      </w:r>
      <w:r>
        <w:t> </w:t>
      </w:r>
      <w:r>
        <w:t>SKA-347/2016</w:t>
      </w:r>
      <w:r>
        <w:t>) …………………</w:t>
      </w:r>
      <w:r>
        <w:t>A-126</w:t>
      </w:r>
    </w:p>
    <w:p w14:paraId="03CE505C" w14:textId="77777777" w:rsidR="00FD41E4" w:rsidRDefault="00FD41E4" w:rsidP="00FD41E4">
      <w:pPr>
        <w:spacing w:before="60"/>
      </w:pPr>
      <w:r w:rsidRPr="00FD41E4">
        <w:rPr>
          <w:u w:val="single"/>
        </w:rPr>
        <w:t>Judikatūras maiņa</w:t>
      </w:r>
      <w:r>
        <w:t xml:space="preserve">. Disciplinārsoda piemērošana robežsargam par aizlieguma </w:t>
      </w:r>
    </w:p>
    <w:p w14:paraId="03E61B9A" w14:textId="0A257607" w:rsidR="00FD41E4" w:rsidRDefault="00FD41E4" w:rsidP="00FD41E4">
      <w:r>
        <w:t>ienest robežkontroles punkta teritorijā un turēt pie sevis ārvalsts valūtas vienības pārkāpumu (Lieta Nr.</w:t>
      </w:r>
      <w:r>
        <w:t> </w:t>
      </w:r>
      <w:r>
        <w:t>SKA-399/2016)</w:t>
      </w:r>
      <w:r>
        <w:t xml:space="preserve"> ……………………………………………</w:t>
      </w:r>
      <w:r w:rsidR="009E549B">
        <w:t>.</w:t>
      </w:r>
      <w:r>
        <w:t>A-132</w:t>
      </w:r>
    </w:p>
    <w:p w14:paraId="7B6AE2D6" w14:textId="40E41C7B" w:rsidR="007146FA" w:rsidRDefault="00FD41E4" w:rsidP="00FD41E4">
      <w:pPr>
        <w:spacing w:before="60"/>
      </w:pPr>
      <w:r>
        <w:t>Termiņa skaitījums civildienesta amata konkursā</w:t>
      </w:r>
      <w:r>
        <w:t xml:space="preserve"> </w:t>
      </w:r>
      <w:r>
        <w:t>(Lieta Nr.</w:t>
      </w:r>
      <w:r>
        <w:t> </w:t>
      </w:r>
      <w:r>
        <w:t>SKA-811/2016)</w:t>
      </w:r>
      <w:r>
        <w:t xml:space="preserve"> ……</w:t>
      </w:r>
      <w:r w:rsidR="009E549B">
        <w:t>.</w:t>
      </w:r>
      <w:r>
        <w:t>A-141</w:t>
      </w:r>
    </w:p>
    <w:p w14:paraId="0A75C287" w14:textId="77777777" w:rsidR="00FD41E4" w:rsidRPr="007146FA" w:rsidRDefault="00FD41E4" w:rsidP="007F78B8"/>
    <w:p w14:paraId="7E8C3655" w14:textId="01D0C361" w:rsidR="007F78B8" w:rsidRPr="00EB5895" w:rsidRDefault="007F78B8" w:rsidP="007F78B8">
      <w:pPr>
        <w:rPr>
          <w:b/>
          <w:bCs/>
        </w:rPr>
      </w:pPr>
      <w:r w:rsidRPr="00EB5895">
        <w:rPr>
          <w:b/>
          <w:bCs/>
        </w:rPr>
        <w:t>V. Spriedumi citu kategoriju lietās ...............</w:t>
      </w:r>
      <w:r w:rsidR="009E549B">
        <w:rPr>
          <w:b/>
          <w:bCs/>
        </w:rPr>
        <w:t>..........</w:t>
      </w:r>
      <w:r w:rsidRPr="00EB5895">
        <w:rPr>
          <w:b/>
          <w:bCs/>
        </w:rPr>
        <w:t>.........................................</w:t>
      </w:r>
      <w:r w:rsidR="009E549B">
        <w:rPr>
          <w:b/>
          <w:bCs/>
        </w:rPr>
        <w:t>.</w:t>
      </w:r>
      <w:r w:rsidRPr="00EB5895">
        <w:rPr>
          <w:b/>
          <w:bCs/>
        </w:rPr>
        <w:t>.... A‐148</w:t>
      </w:r>
    </w:p>
    <w:p w14:paraId="6411E67C" w14:textId="77777777" w:rsidR="009E549B" w:rsidRDefault="009E549B" w:rsidP="009E549B">
      <w:pPr>
        <w:spacing w:before="60"/>
      </w:pPr>
      <w:r>
        <w:t xml:space="preserve">Personvārda oriģinālformas </w:t>
      </w:r>
      <w:proofErr w:type="spellStart"/>
      <w:r>
        <w:t>latīņalfabētiskās</w:t>
      </w:r>
      <w:proofErr w:type="spellEnd"/>
      <w:r>
        <w:t xml:space="preserve"> transliterācijas norādīšana personas </w:t>
      </w:r>
    </w:p>
    <w:p w14:paraId="535E12D9" w14:textId="73EB16BE" w:rsidR="009E549B" w:rsidRDefault="009E549B" w:rsidP="009E549B">
      <w:r>
        <w:t>pasē vai dzimšanas apliecībā</w:t>
      </w:r>
      <w:r>
        <w:t xml:space="preserve"> </w:t>
      </w:r>
      <w:r>
        <w:t>(Lieta Nr.</w:t>
      </w:r>
      <w:r>
        <w:t> </w:t>
      </w:r>
      <w:r>
        <w:t>SKA-27/2016)</w:t>
      </w:r>
      <w:r>
        <w:t xml:space="preserve"> …………………..………</w:t>
      </w:r>
      <w:r>
        <w:t>A-148</w:t>
      </w:r>
    </w:p>
    <w:p w14:paraId="5B05E55F" w14:textId="77777777" w:rsidR="009E549B" w:rsidRDefault="009E549B" w:rsidP="009E549B">
      <w:pPr>
        <w:spacing w:before="60"/>
      </w:pPr>
      <w:r>
        <w:t>Iepriekšējā stāvokļa atjaunošanas priekšnoteikumi patvaļīgas</w:t>
      </w:r>
    </w:p>
    <w:p w14:paraId="0C3D65DA" w14:textId="46919D88" w:rsidR="009E549B" w:rsidRDefault="009E549B" w:rsidP="009E549B">
      <w:r>
        <w:t>būvniecības gadījumā (Lieta Nr.</w:t>
      </w:r>
      <w:r>
        <w:t> </w:t>
      </w:r>
      <w:r>
        <w:t>SKA-155/2016)</w:t>
      </w:r>
      <w:r>
        <w:t xml:space="preserve"> …………………………………</w:t>
      </w:r>
      <w:r>
        <w:t>A-157</w:t>
      </w:r>
    </w:p>
    <w:p w14:paraId="2A7904BC" w14:textId="77777777" w:rsidR="009E549B" w:rsidRDefault="009E549B" w:rsidP="009E549B">
      <w:pPr>
        <w:spacing w:before="60"/>
      </w:pPr>
      <w:r>
        <w:t>Sabiedriskā labuma darbība izglītības veicināšanā; Sabiedriskā</w:t>
      </w:r>
    </w:p>
    <w:p w14:paraId="7FB75E09" w14:textId="12B0D11B" w:rsidR="009E549B" w:rsidRDefault="009E549B" w:rsidP="009E549B">
      <w:r>
        <w:t>labuma komisijas atzinuma statuss (Lieta Nr.</w:t>
      </w:r>
      <w:r>
        <w:t> </w:t>
      </w:r>
      <w:r>
        <w:t>SKA-242/2016)</w:t>
      </w:r>
      <w:r>
        <w:t xml:space="preserve"> …………………...</w:t>
      </w:r>
      <w:r>
        <w:t>A-167</w:t>
      </w:r>
    </w:p>
    <w:p w14:paraId="1BA9B316" w14:textId="77777777" w:rsidR="009E549B" w:rsidRDefault="009E549B" w:rsidP="009E549B">
      <w:pPr>
        <w:spacing w:before="60"/>
      </w:pPr>
      <w:r>
        <w:t>Iestāžu kompetenču nošķiršana; amatpersonu objektivitāte; soda noteikšanas</w:t>
      </w:r>
    </w:p>
    <w:p w14:paraId="62012F2A" w14:textId="77777777" w:rsidR="009E549B" w:rsidRDefault="009E549B" w:rsidP="009E549B">
      <w:r>
        <w:t xml:space="preserve"> principi konkurences tiesībās; tiesas brīvība sprieduma pamatošanā </w:t>
      </w:r>
    </w:p>
    <w:p w14:paraId="389F72E2" w14:textId="6C720166" w:rsidR="009E549B" w:rsidRDefault="009E549B" w:rsidP="009E549B">
      <w:r>
        <w:t>(Lieta Nr.</w:t>
      </w:r>
      <w:r>
        <w:t> </w:t>
      </w:r>
      <w:r>
        <w:t>SKA-461/2016)</w:t>
      </w:r>
      <w:r>
        <w:t xml:space="preserve"> …………………………………………………………</w:t>
      </w:r>
      <w:r>
        <w:t>A-175</w:t>
      </w:r>
    </w:p>
    <w:p w14:paraId="26405A1E" w14:textId="609A6FF8" w:rsidR="009E549B" w:rsidRDefault="009E549B" w:rsidP="009E549B">
      <w:pPr>
        <w:spacing w:before="60"/>
      </w:pPr>
      <w:proofErr w:type="spellStart"/>
      <w:r>
        <w:t>Pārredzamības</w:t>
      </w:r>
      <w:proofErr w:type="spellEnd"/>
      <w:r>
        <w:t xml:space="preserve"> princips publiskajos iepirkumos</w:t>
      </w:r>
      <w:r>
        <w:t xml:space="preserve"> </w:t>
      </w:r>
      <w:r>
        <w:t>(Lieta Nr.</w:t>
      </w:r>
      <w:r>
        <w:t> </w:t>
      </w:r>
      <w:r>
        <w:t>SKA-924/2016)</w:t>
      </w:r>
      <w:r>
        <w:t xml:space="preserve"> ……...</w:t>
      </w:r>
      <w:r>
        <w:t>A-205</w:t>
      </w:r>
    </w:p>
    <w:p w14:paraId="0DCE08CB" w14:textId="77777777" w:rsidR="009E549B" w:rsidRDefault="009E549B" w:rsidP="009E549B">
      <w:pPr>
        <w:spacing w:before="60"/>
      </w:pPr>
      <w:r>
        <w:t>Zvērināta advokāta profesionālās ētikas pārkāpuma vērtēšana</w:t>
      </w:r>
    </w:p>
    <w:p w14:paraId="343409B2" w14:textId="4C04BD67" w:rsidR="009E549B" w:rsidRDefault="009E549B" w:rsidP="009E549B">
      <w:r>
        <w:t>(Lieta Nr.SKA-1168/2016)</w:t>
      </w:r>
      <w:r>
        <w:t xml:space="preserve"> ………………………………………………………...</w:t>
      </w:r>
      <w:r>
        <w:t>A-214</w:t>
      </w:r>
    </w:p>
    <w:p w14:paraId="55026008" w14:textId="77777777" w:rsidR="009E549B" w:rsidRDefault="009E549B" w:rsidP="009E549B">
      <w:pPr>
        <w:spacing w:before="60"/>
      </w:pPr>
      <w:r>
        <w:t xml:space="preserve">Tiesību aizsardzības iestādes tiesības pieprasīt informāciju un šāda pieprasījuma </w:t>
      </w:r>
    </w:p>
    <w:p w14:paraId="74EC6754" w14:textId="77E559DC" w:rsidR="00EB5895" w:rsidRDefault="009E549B" w:rsidP="009E549B">
      <w:r>
        <w:t>tiesiskā daba, arodbiedrību neatkarība</w:t>
      </w:r>
      <w:r>
        <w:t xml:space="preserve"> </w:t>
      </w:r>
      <w:r>
        <w:t>(Lieta Nr.</w:t>
      </w:r>
      <w:r>
        <w:t> </w:t>
      </w:r>
      <w:r>
        <w:t>SKA-1289/2016)</w:t>
      </w:r>
      <w:r>
        <w:t xml:space="preserve"> ………………</w:t>
      </w:r>
      <w:r>
        <w:t>A-220</w:t>
      </w:r>
    </w:p>
    <w:p w14:paraId="6F9073E1" w14:textId="77777777" w:rsidR="00EB5895" w:rsidRDefault="00EB5895" w:rsidP="007F78B8"/>
    <w:p w14:paraId="640D61BF" w14:textId="300B56D9" w:rsidR="007F78B8" w:rsidRDefault="007F78B8" w:rsidP="007F78B8">
      <w:r>
        <w:t>Jēdzienu alfabētiskais rādītājs ..........................................................</w:t>
      </w:r>
      <w:r w:rsidR="00EB5895">
        <w:t>.................</w:t>
      </w:r>
      <w:r>
        <w:t>...... A‐229</w:t>
      </w:r>
    </w:p>
    <w:p w14:paraId="706BDACA" w14:textId="5F022847" w:rsidR="007F78B8" w:rsidRDefault="007F78B8" w:rsidP="007F78B8">
      <w:r>
        <w:t>Iestāžu rādītājs ..............................................................................</w:t>
      </w:r>
      <w:r w:rsidR="00EB5895">
        <w:t>.................</w:t>
      </w:r>
      <w:r>
        <w:t>.......... A‐263</w:t>
      </w:r>
    </w:p>
    <w:p w14:paraId="74B561A1" w14:textId="71029E13" w:rsidR="007F78B8" w:rsidRDefault="007F78B8" w:rsidP="007F78B8">
      <w:r>
        <w:t>Tiesību aktu rādītājs .....................................................................</w:t>
      </w:r>
      <w:r w:rsidR="00EB5895">
        <w:t>..................</w:t>
      </w:r>
      <w:r>
        <w:t>.......... A‐265</w:t>
      </w:r>
    </w:p>
    <w:p w14:paraId="6D6F4D34" w14:textId="04167EBE" w:rsidR="007F78B8" w:rsidRDefault="007F78B8" w:rsidP="007F78B8">
      <w:r>
        <w:t>Tēžu rādītājs ......................................................................................</w:t>
      </w:r>
      <w:r w:rsidR="00EB5895">
        <w:t>................</w:t>
      </w:r>
      <w:r>
        <w:t>...... A‐276</w:t>
      </w:r>
    </w:p>
    <w:p w14:paraId="61F1BD7F" w14:textId="4D4E9741" w:rsidR="007F78B8" w:rsidRDefault="007F78B8" w:rsidP="007F78B8">
      <w:r>
        <w:t>Judikatūras un tiesu prakses rādītājs ...................................................</w:t>
      </w:r>
      <w:r w:rsidR="00EB5895">
        <w:t>...................</w:t>
      </w:r>
      <w:r>
        <w:t>.. A‐296</w:t>
      </w:r>
    </w:p>
    <w:p w14:paraId="1823B536" w14:textId="6C259CAF" w:rsidR="007F78B8" w:rsidRDefault="007F78B8" w:rsidP="007F78B8">
      <w:r>
        <w:t>Citu avotu rādītājs, uz kuriem publicētajos nolēmumos dotas atsauces .................. A‐301</w:t>
      </w:r>
    </w:p>
    <w:p w14:paraId="0E92EE28" w14:textId="0740FD4A" w:rsidR="007F78B8" w:rsidRDefault="007F78B8" w:rsidP="007F78B8">
      <w:r>
        <w:t>Publicēto nolēmumu rādītājs pēc lietu numuriem ................................................... A‐303</w:t>
      </w:r>
    </w:p>
    <w:p w14:paraId="2071D7E9" w14:textId="77777777" w:rsidR="007F78B8" w:rsidRDefault="007F78B8" w:rsidP="007F78B8"/>
    <w:p w14:paraId="6B1B5049" w14:textId="77777777" w:rsidR="009E549B" w:rsidRDefault="009E549B" w:rsidP="007F78B8"/>
    <w:p w14:paraId="42CED359" w14:textId="13644DCB" w:rsidR="007F78B8" w:rsidRPr="009E549B" w:rsidRDefault="007F78B8" w:rsidP="007F78B8">
      <w:pPr>
        <w:rPr>
          <w:b/>
          <w:bCs/>
          <w:sz w:val="28"/>
          <w:szCs w:val="24"/>
        </w:rPr>
      </w:pPr>
      <w:r w:rsidRPr="009E549B">
        <w:rPr>
          <w:b/>
          <w:bCs/>
          <w:sz w:val="28"/>
          <w:szCs w:val="24"/>
        </w:rPr>
        <w:lastRenderedPageBreak/>
        <w:t>Augstākās tiesas Civillietu departamenta spriedumi un lēmumi 2016</w:t>
      </w:r>
    </w:p>
    <w:p w14:paraId="199438A6" w14:textId="77777777" w:rsidR="007F78B8" w:rsidRPr="007F78B8" w:rsidRDefault="007F78B8" w:rsidP="007F78B8">
      <w:pPr>
        <w:rPr>
          <w:b/>
          <w:bCs/>
        </w:rPr>
      </w:pPr>
    </w:p>
    <w:p w14:paraId="138ECE7B" w14:textId="596BE605" w:rsidR="007F78B8" w:rsidRPr="007F78B8" w:rsidRDefault="007F78B8" w:rsidP="007F78B8">
      <w:pPr>
        <w:rPr>
          <w:b/>
          <w:bCs/>
        </w:rPr>
      </w:pPr>
      <w:r w:rsidRPr="007F78B8">
        <w:rPr>
          <w:b/>
          <w:bCs/>
        </w:rPr>
        <w:t>Krājuma „Latvijas Republikas Augstākās tiesas spriedumi un</w:t>
      </w:r>
    </w:p>
    <w:p w14:paraId="689413A8" w14:textId="191B8D01" w:rsidR="007F78B8" w:rsidRPr="007F78B8" w:rsidRDefault="007F78B8" w:rsidP="007F78B8">
      <w:pPr>
        <w:rPr>
          <w:b/>
          <w:bCs/>
        </w:rPr>
      </w:pPr>
      <w:r w:rsidRPr="007F78B8">
        <w:rPr>
          <w:b/>
          <w:bCs/>
        </w:rPr>
        <w:t xml:space="preserve">lēmumi 2016” Civillietu departamenta nolēmumu daļas anotācija </w:t>
      </w:r>
      <w:r>
        <w:rPr>
          <w:b/>
          <w:bCs/>
        </w:rPr>
        <w:t>………</w:t>
      </w:r>
      <w:r w:rsidRPr="007F78B8">
        <w:rPr>
          <w:b/>
          <w:bCs/>
        </w:rPr>
        <w:t>......... C‐6</w:t>
      </w:r>
    </w:p>
    <w:p w14:paraId="13C2FF1B" w14:textId="77777777" w:rsidR="007F78B8" w:rsidRPr="007F78B8" w:rsidRDefault="007F78B8" w:rsidP="009E549B">
      <w:pPr>
        <w:spacing w:before="60"/>
        <w:rPr>
          <w:b/>
          <w:bCs/>
          <w:lang w:val="en-US"/>
        </w:rPr>
      </w:pPr>
      <w:r w:rsidRPr="007F78B8">
        <w:rPr>
          <w:b/>
          <w:bCs/>
          <w:lang w:val="en-US"/>
        </w:rPr>
        <w:t>Summary of the Section of the Rulings by the Department</w:t>
      </w:r>
    </w:p>
    <w:p w14:paraId="3AC177F0" w14:textId="796D8B21" w:rsidR="007F78B8" w:rsidRDefault="007F78B8" w:rsidP="007F78B8">
      <w:pPr>
        <w:rPr>
          <w:b/>
          <w:bCs/>
        </w:rPr>
      </w:pPr>
      <w:r w:rsidRPr="007F78B8">
        <w:rPr>
          <w:b/>
          <w:bCs/>
          <w:lang w:val="en-US"/>
        </w:rPr>
        <w:t xml:space="preserve">of Civil Cases of the Supreme Court of the Republic of </w:t>
      </w:r>
      <w:r w:rsidRPr="007F78B8">
        <w:rPr>
          <w:b/>
          <w:bCs/>
        </w:rPr>
        <w:t>Latvia 2016 ....</w:t>
      </w:r>
      <w:r>
        <w:rPr>
          <w:b/>
          <w:bCs/>
        </w:rPr>
        <w:t>........</w:t>
      </w:r>
      <w:r w:rsidRPr="007F78B8">
        <w:rPr>
          <w:b/>
          <w:bCs/>
        </w:rPr>
        <w:t>..... C‐11</w:t>
      </w:r>
    </w:p>
    <w:p w14:paraId="50E314D1" w14:textId="77777777" w:rsidR="007F78B8" w:rsidRPr="007F78B8" w:rsidRDefault="007F78B8" w:rsidP="007F78B8">
      <w:pPr>
        <w:rPr>
          <w:b/>
          <w:bCs/>
        </w:rPr>
      </w:pPr>
    </w:p>
    <w:p w14:paraId="2B2316D1" w14:textId="79F1F402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I. Spriedums lietā, kas izriet no ģimenes tiesībām .................</w:t>
      </w:r>
      <w:r>
        <w:rPr>
          <w:b/>
          <w:bCs/>
        </w:rPr>
        <w:t>..........</w:t>
      </w:r>
      <w:r w:rsidRPr="007F78B8">
        <w:rPr>
          <w:b/>
          <w:bCs/>
        </w:rPr>
        <w:t>..................... C‐17</w:t>
      </w:r>
    </w:p>
    <w:p w14:paraId="057633ED" w14:textId="77777777" w:rsidR="009E549B" w:rsidRDefault="009E549B" w:rsidP="009E549B">
      <w:pPr>
        <w:spacing w:before="60"/>
      </w:pPr>
      <w:r w:rsidRPr="009E549B">
        <w:t xml:space="preserve">Laulības laikā otra laulātā atsevišķajā mantā izdarīto ieguldījumu atlīdzināšana, </w:t>
      </w:r>
    </w:p>
    <w:p w14:paraId="158F30F9" w14:textId="4EBD81A8" w:rsidR="007F78B8" w:rsidRPr="007F78B8" w:rsidRDefault="009E549B" w:rsidP="007F78B8">
      <w:r w:rsidRPr="009E549B">
        <w:t>šķirot laulību (Lieta Nr.</w:t>
      </w:r>
      <w:r>
        <w:t> </w:t>
      </w:r>
      <w:r w:rsidRPr="009E549B">
        <w:t xml:space="preserve">SKC-[..]/2016) </w:t>
      </w:r>
      <w:r>
        <w:t>…………………………………………….</w:t>
      </w:r>
      <w:r w:rsidRPr="009E549B">
        <w:t>C-17</w:t>
      </w:r>
    </w:p>
    <w:p w14:paraId="04A3543C" w14:textId="77777777" w:rsidR="007F78B8" w:rsidRPr="007F78B8" w:rsidRDefault="007F78B8" w:rsidP="007F78B8"/>
    <w:p w14:paraId="7C2F2797" w14:textId="2E5038C3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II. Nolēmumi lietās, kas izriet no mantojuma tiesībām .............</w:t>
      </w:r>
      <w:r>
        <w:rPr>
          <w:b/>
          <w:bCs/>
        </w:rPr>
        <w:t>......</w:t>
      </w:r>
      <w:r w:rsidRPr="007F78B8">
        <w:rPr>
          <w:b/>
          <w:bCs/>
        </w:rPr>
        <w:t>.................... C‐24</w:t>
      </w:r>
    </w:p>
    <w:p w14:paraId="0C2E8063" w14:textId="48E46958" w:rsidR="009E549B" w:rsidRDefault="009E549B" w:rsidP="009E549B">
      <w:pPr>
        <w:spacing w:before="60"/>
      </w:pPr>
      <w:r>
        <w:t>Mantinieka īpašuma tiesību atpakaļejošais spēks</w:t>
      </w:r>
      <w:r>
        <w:t xml:space="preserve"> </w:t>
      </w:r>
      <w:r>
        <w:t>(Lieta Nr.</w:t>
      </w:r>
      <w:r>
        <w:t> </w:t>
      </w:r>
      <w:r>
        <w:t>SKC-48/2016)</w:t>
      </w:r>
      <w:r>
        <w:t xml:space="preserve"> ………..</w:t>
      </w:r>
      <w:r>
        <w:t>C-24</w:t>
      </w:r>
    </w:p>
    <w:p w14:paraId="07F1A8EC" w14:textId="77777777" w:rsidR="009E549B" w:rsidRDefault="009E549B" w:rsidP="009E549B">
      <w:pPr>
        <w:spacing w:before="60"/>
      </w:pPr>
      <w:r>
        <w:t>Notāra pienākums nodrošināt mantojuma procesā iesaistīto personu civilās tiesības</w:t>
      </w:r>
    </w:p>
    <w:p w14:paraId="361F19C8" w14:textId="528AE138" w:rsidR="007F78B8" w:rsidRPr="007F78B8" w:rsidRDefault="009E549B" w:rsidP="009E549B">
      <w:r>
        <w:t xml:space="preserve"> un likumīgās intereses (Lietā Nr.</w:t>
      </w:r>
      <w:r>
        <w:t> </w:t>
      </w:r>
      <w:r>
        <w:t>SKC-1840/2016</w:t>
      </w:r>
      <w:r>
        <w:t>) ………………………………..</w:t>
      </w:r>
      <w:r>
        <w:t>C-33</w:t>
      </w:r>
    </w:p>
    <w:p w14:paraId="6ED98EE5" w14:textId="77777777" w:rsidR="007F78B8" w:rsidRPr="007F78B8" w:rsidRDefault="007F78B8" w:rsidP="007F78B8"/>
    <w:p w14:paraId="380EB9A0" w14:textId="3AA40638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III. Spriedumi lietās, kas izriet no intelektuālā īpašuma tiesībām ........</w:t>
      </w:r>
      <w:r>
        <w:rPr>
          <w:b/>
          <w:bCs/>
        </w:rPr>
        <w:t>...</w:t>
      </w:r>
      <w:r w:rsidRPr="007F78B8">
        <w:rPr>
          <w:b/>
          <w:bCs/>
        </w:rPr>
        <w:t>.......... C‐39</w:t>
      </w:r>
    </w:p>
    <w:p w14:paraId="18BF34B5" w14:textId="77777777" w:rsidR="009E549B" w:rsidRDefault="009E549B" w:rsidP="0059381B">
      <w:pPr>
        <w:spacing w:before="60"/>
      </w:pPr>
      <w:r>
        <w:t>No reģistrētas preču zīmes atšķirīga apzīmējuma izmantošana</w:t>
      </w:r>
    </w:p>
    <w:p w14:paraId="7A55C3BD" w14:textId="59B8CC0B" w:rsidR="009E549B" w:rsidRDefault="009E549B" w:rsidP="009E549B">
      <w:r>
        <w:t>(Lieta Nr.</w:t>
      </w:r>
      <w:r>
        <w:t> </w:t>
      </w:r>
      <w:r>
        <w:t>SKC-19/2016)</w:t>
      </w:r>
      <w:r>
        <w:t xml:space="preserve"> ……………………………………………………………</w:t>
      </w:r>
      <w:r>
        <w:t>C-39</w:t>
      </w:r>
    </w:p>
    <w:p w14:paraId="6236238B" w14:textId="77777777" w:rsidR="0059381B" w:rsidRDefault="009E549B" w:rsidP="0059381B">
      <w:pPr>
        <w:spacing w:before="60"/>
      </w:pPr>
      <w:r>
        <w:t xml:space="preserve">Autortiesību pāreja ķermeniskas lietas, kurā ietverts darbs, atsavināšanas; </w:t>
      </w:r>
    </w:p>
    <w:p w14:paraId="328A379B" w14:textId="1F5D637A" w:rsidR="007F78B8" w:rsidRPr="007F78B8" w:rsidRDefault="009E549B" w:rsidP="0059381B">
      <w:r>
        <w:t>dzīvesvietas plāns kā personas dati</w:t>
      </w:r>
      <w:r w:rsidR="0059381B">
        <w:t xml:space="preserve"> </w:t>
      </w:r>
      <w:r>
        <w:t>(Lieta Nr.</w:t>
      </w:r>
      <w:r w:rsidR="0059381B">
        <w:t> </w:t>
      </w:r>
      <w:r>
        <w:t>SKC-124/2016)</w:t>
      </w:r>
      <w:r w:rsidR="0059381B">
        <w:t xml:space="preserve"> …………………….</w:t>
      </w:r>
      <w:r>
        <w:t>C-55</w:t>
      </w:r>
    </w:p>
    <w:p w14:paraId="15234C85" w14:textId="77777777" w:rsidR="007F78B8" w:rsidRPr="007F78B8" w:rsidRDefault="007F78B8" w:rsidP="007F78B8"/>
    <w:p w14:paraId="27F40D03" w14:textId="764E589A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IV. Spriedumi lietās, kas izriet no saistību tiesībām ..........................</w:t>
      </w:r>
      <w:r>
        <w:rPr>
          <w:b/>
          <w:bCs/>
        </w:rPr>
        <w:t>.......</w:t>
      </w:r>
      <w:r w:rsidRPr="007F78B8">
        <w:rPr>
          <w:b/>
          <w:bCs/>
        </w:rPr>
        <w:t>............ C‐65</w:t>
      </w:r>
    </w:p>
    <w:p w14:paraId="0F32BBAC" w14:textId="77777777" w:rsidR="0059381B" w:rsidRDefault="0059381B" w:rsidP="0059381B">
      <w:pPr>
        <w:spacing w:before="60"/>
      </w:pPr>
      <w:r>
        <w:t>Dzīvokļa īpašnieka tiesības nemaksāt par nesaņemtiem</w:t>
      </w:r>
      <w:r>
        <w:t xml:space="preserve"> </w:t>
      </w:r>
      <w:r>
        <w:t xml:space="preserve">pakalpojumiem </w:t>
      </w:r>
    </w:p>
    <w:p w14:paraId="418C6BAC" w14:textId="02EFC059" w:rsidR="0059381B" w:rsidRDefault="0059381B" w:rsidP="0059381B">
      <w:r>
        <w:t>(Lieta Nr.</w:t>
      </w:r>
      <w:r>
        <w:t> </w:t>
      </w:r>
      <w:r>
        <w:t>SKC-8/2016)</w:t>
      </w:r>
      <w:r>
        <w:t xml:space="preserve"> ……………………………………………………………..</w:t>
      </w:r>
      <w:r>
        <w:t>C-65</w:t>
      </w:r>
    </w:p>
    <w:p w14:paraId="29F85225" w14:textId="169EE23B" w:rsidR="0059381B" w:rsidRDefault="0059381B" w:rsidP="0059381B">
      <w:pPr>
        <w:spacing w:before="60"/>
      </w:pPr>
      <w:r>
        <w:t>Ikviena kopīpašnieka tiesības prasīt nomas maksu uz likuma pamata pastāvošu piespiedu nomas tiesisko attiecību ietvaros</w:t>
      </w:r>
      <w:r>
        <w:t xml:space="preserve"> </w:t>
      </w:r>
      <w:r>
        <w:t>(Lieta Nr.</w:t>
      </w:r>
      <w:r>
        <w:t> </w:t>
      </w:r>
      <w:r>
        <w:t>SKC-118/2016)</w:t>
      </w:r>
      <w:r>
        <w:t xml:space="preserve"> …………….</w:t>
      </w:r>
      <w:r>
        <w:t>C-73</w:t>
      </w:r>
    </w:p>
    <w:p w14:paraId="3674314E" w14:textId="77777777" w:rsidR="0059381B" w:rsidRDefault="0059381B" w:rsidP="0059381B">
      <w:pPr>
        <w:spacing w:before="60"/>
      </w:pPr>
      <w:r>
        <w:t>Piespiedu zemes nomas prasījuma saistošā daba zemes nomas</w:t>
      </w:r>
    </w:p>
    <w:p w14:paraId="22944B57" w14:textId="1A111E57" w:rsidR="0059381B" w:rsidRDefault="0059381B" w:rsidP="0059381B">
      <w:r>
        <w:t>tiesisko attiecību subjektam (Lieta Nr.</w:t>
      </w:r>
      <w:r>
        <w:t> </w:t>
      </w:r>
      <w:r>
        <w:t>SKC-226/2016)</w:t>
      </w:r>
      <w:r>
        <w:t xml:space="preserve"> …………………………….</w:t>
      </w:r>
      <w:r>
        <w:t>C-83</w:t>
      </w:r>
    </w:p>
    <w:p w14:paraId="2E1AFF74" w14:textId="77777777" w:rsidR="0059381B" w:rsidRDefault="0059381B" w:rsidP="0059381B">
      <w:pPr>
        <w:spacing w:before="60"/>
      </w:pPr>
      <w:r>
        <w:t>Piespiedu nomas līguma noslēgšana ar vienu no zemesgabala</w:t>
      </w:r>
    </w:p>
    <w:p w14:paraId="5CC6DD7B" w14:textId="66F2014E" w:rsidR="0059381B" w:rsidRDefault="0059381B" w:rsidP="0059381B">
      <w:r>
        <w:t>kopīpašniekiem (Lieta Nr.</w:t>
      </w:r>
      <w:r>
        <w:t> </w:t>
      </w:r>
      <w:r>
        <w:t>SKC-287/2016]</w:t>
      </w:r>
      <w:r>
        <w:t xml:space="preserve"> …………………………………………</w:t>
      </w:r>
      <w:r>
        <w:t>C-95</w:t>
      </w:r>
    </w:p>
    <w:p w14:paraId="2F3F8033" w14:textId="107C237E" w:rsidR="007F78B8" w:rsidRDefault="0059381B" w:rsidP="0059381B">
      <w:pPr>
        <w:spacing w:before="60"/>
      </w:pPr>
      <w:r>
        <w:t>Piespiedu zemes nomas attiecību konstatēšana</w:t>
      </w:r>
      <w:r>
        <w:t xml:space="preserve"> </w:t>
      </w:r>
      <w:r>
        <w:t>(Lieta Nr.</w:t>
      </w:r>
      <w:r>
        <w:t> </w:t>
      </w:r>
      <w:r>
        <w:t>SKC-336/2016)</w:t>
      </w:r>
      <w:r>
        <w:t xml:space="preserve"> ……….</w:t>
      </w:r>
      <w:r>
        <w:t>C-107</w:t>
      </w:r>
    </w:p>
    <w:p w14:paraId="153286DB" w14:textId="77777777" w:rsidR="0059381B" w:rsidRPr="007F78B8" w:rsidRDefault="0059381B" w:rsidP="0059381B"/>
    <w:p w14:paraId="58A3F66B" w14:textId="05516D9A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V. Spriedums lietā, kas izriet no darba tiesiskajām attiecībām ..........</w:t>
      </w:r>
      <w:r>
        <w:rPr>
          <w:b/>
          <w:bCs/>
        </w:rPr>
        <w:t>......</w:t>
      </w:r>
      <w:r w:rsidRPr="007F78B8">
        <w:rPr>
          <w:b/>
          <w:bCs/>
        </w:rPr>
        <w:t>......... C‐117</w:t>
      </w:r>
    </w:p>
    <w:p w14:paraId="6C9C5B14" w14:textId="77777777" w:rsidR="0059381B" w:rsidRDefault="0059381B" w:rsidP="0059381B">
      <w:pPr>
        <w:spacing w:before="60"/>
      </w:pPr>
      <w:r w:rsidRPr="0059381B">
        <w:t xml:space="preserve">Likuma pārejas noteikumu nozīme, nosakot tiesību normas </w:t>
      </w:r>
      <w:proofErr w:type="spellStart"/>
      <w:r w:rsidRPr="0059381B">
        <w:t>atpakaļvērstu</w:t>
      </w:r>
      <w:proofErr w:type="spellEnd"/>
      <w:r w:rsidRPr="0059381B">
        <w:t xml:space="preserve"> spēku </w:t>
      </w:r>
    </w:p>
    <w:p w14:paraId="62435530" w14:textId="4044016F" w:rsidR="007F78B8" w:rsidRPr="007F78B8" w:rsidRDefault="0059381B" w:rsidP="007F78B8">
      <w:r w:rsidRPr="0059381B">
        <w:t>laikā (Lieta Nr.</w:t>
      </w:r>
      <w:r>
        <w:t> </w:t>
      </w:r>
      <w:r w:rsidRPr="0059381B">
        <w:t>SKC-2009/2016)</w:t>
      </w:r>
      <w:r>
        <w:t xml:space="preserve"> ………………………………………………….</w:t>
      </w:r>
      <w:r w:rsidRPr="0059381B">
        <w:t>C-117</w:t>
      </w:r>
    </w:p>
    <w:p w14:paraId="33DC633D" w14:textId="77777777" w:rsidR="007F78B8" w:rsidRPr="007F78B8" w:rsidRDefault="007F78B8" w:rsidP="007F78B8"/>
    <w:p w14:paraId="253147E8" w14:textId="4833DD34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VI. Spriedumi lietās, kas izriet no komerctiesībām ...................</w:t>
      </w:r>
      <w:r>
        <w:rPr>
          <w:b/>
          <w:bCs/>
        </w:rPr>
        <w:t>.......</w:t>
      </w:r>
      <w:r w:rsidRPr="007F78B8">
        <w:rPr>
          <w:b/>
          <w:bCs/>
        </w:rPr>
        <w:t>.................. C‐123</w:t>
      </w:r>
    </w:p>
    <w:p w14:paraId="2D0E263D" w14:textId="77777777" w:rsidR="0059381B" w:rsidRDefault="0059381B" w:rsidP="0059381B">
      <w:pPr>
        <w:spacing w:before="60"/>
      </w:pPr>
      <w:r w:rsidRPr="0059381B">
        <w:rPr>
          <w:u w:val="single"/>
        </w:rPr>
        <w:t>Judikatūras maiņa</w:t>
      </w:r>
      <w:r w:rsidRPr="0059381B">
        <w:t xml:space="preserve">. Komercsabiedrības valdes locekļa atbildība; maksātnespējas administratora prasība pret maksātnespējīgās komercsabiedrības valdes locekli; </w:t>
      </w:r>
    </w:p>
    <w:p w14:paraId="42C35710" w14:textId="120A756E" w:rsidR="007F78B8" w:rsidRPr="007F78B8" w:rsidRDefault="0059381B" w:rsidP="007F78B8">
      <w:r w:rsidRPr="0059381B">
        <w:t>cietušā tagadējās mantas samazinājuma izpratne (Lieta Nr.</w:t>
      </w:r>
      <w:r>
        <w:t> </w:t>
      </w:r>
      <w:r w:rsidRPr="0059381B">
        <w:t>SKC-7/2016)</w:t>
      </w:r>
      <w:r>
        <w:t xml:space="preserve"> ………..</w:t>
      </w:r>
      <w:r w:rsidRPr="0059381B">
        <w:t>C-123</w:t>
      </w:r>
    </w:p>
    <w:p w14:paraId="541C6C59" w14:textId="67178EE8" w:rsidR="0059381B" w:rsidRDefault="0059381B" w:rsidP="0059381B">
      <w:pPr>
        <w:spacing w:before="60"/>
      </w:pPr>
      <w:r>
        <w:t>Vērtspapīru oriģināla un dublikātā juridiskais spēks</w:t>
      </w:r>
      <w:r>
        <w:t xml:space="preserve"> </w:t>
      </w:r>
      <w:r>
        <w:t>(Lieta Nr.</w:t>
      </w:r>
      <w:r>
        <w:t> </w:t>
      </w:r>
      <w:r>
        <w:t>SKC-17/2016)</w:t>
      </w:r>
      <w:r>
        <w:t xml:space="preserve"> …...</w:t>
      </w:r>
      <w:r>
        <w:t>C-138</w:t>
      </w:r>
    </w:p>
    <w:p w14:paraId="61757024" w14:textId="77777777" w:rsidR="0059381B" w:rsidRDefault="0059381B" w:rsidP="0059381B">
      <w:pPr>
        <w:spacing w:before="60"/>
      </w:pPr>
      <w:r>
        <w:t>Potenciālās konkurences iespējamība Konkurences likuma 1.panta</w:t>
      </w:r>
    </w:p>
    <w:p w14:paraId="0DF4BD5C" w14:textId="77777777" w:rsidR="0059381B" w:rsidRDefault="0059381B" w:rsidP="0059381B">
      <w:r>
        <w:t>6. un 9.punkta kontekstā; citu tiesu judikatūras ietekme uz izskatāmo</w:t>
      </w:r>
      <w:r>
        <w:t xml:space="preserve"> </w:t>
      </w:r>
      <w:r>
        <w:t xml:space="preserve">lietu </w:t>
      </w:r>
    </w:p>
    <w:p w14:paraId="403C37FA" w14:textId="261FF808" w:rsidR="007F78B8" w:rsidRDefault="0059381B" w:rsidP="0059381B">
      <w:r>
        <w:t>(Lieta Nr.</w:t>
      </w:r>
      <w:r>
        <w:t> </w:t>
      </w:r>
      <w:r>
        <w:t>SKC-200/2016)</w:t>
      </w:r>
      <w:r>
        <w:t xml:space="preserve"> …………………………………………………………</w:t>
      </w:r>
      <w:r>
        <w:t>C-148</w:t>
      </w:r>
    </w:p>
    <w:p w14:paraId="176ED240" w14:textId="77777777" w:rsidR="0059381B" w:rsidRPr="007F78B8" w:rsidRDefault="0059381B" w:rsidP="007F78B8"/>
    <w:p w14:paraId="6EA04B5F" w14:textId="43A0EEDC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VII. Spriedumi maksātnespējas lietās .....................................................</w:t>
      </w:r>
      <w:r>
        <w:rPr>
          <w:b/>
          <w:bCs/>
        </w:rPr>
        <w:t>.......</w:t>
      </w:r>
      <w:r w:rsidRPr="007F78B8">
        <w:rPr>
          <w:b/>
          <w:bCs/>
        </w:rPr>
        <w:t>..... C‐164</w:t>
      </w:r>
    </w:p>
    <w:p w14:paraId="480FE663" w14:textId="77777777" w:rsidR="0059381B" w:rsidRDefault="0059381B" w:rsidP="0059381B">
      <w:pPr>
        <w:spacing w:before="60"/>
      </w:pPr>
      <w:r>
        <w:t>Kreditora tiesības saņemt apmierinājumu no parādnieka, ja viņš nav</w:t>
      </w:r>
      <w:r>
        <w:t xml:space="preserve"> </w:t>
      </w:r>
      <w:r>
        <w:t xml:space="preserve">bijis </w:t>
      </w:r>
    </w:p>
    <w:p w14:paraId="7B023F11" w14:textId="77777777" w:rsidR="0059381B" w:rsidRDefault="0059381B" w:rsidP="0059381B">
      <w:r>
        <w:t xml:space="preserve">informēts par maksātnespējas procedūras uzsākšanu pret parādnieku citā valstī </w:t>
      </w:r>
    </w:p>
    <w:p w14:paraId="6782C36D" w14:textId="5F3C3267" w:rsidR="0059381B" w:rsidRDefault="0059381B" w:rsidP="0059381B">
      <w:r>
        <w:t>(Lieta Nr.</w:t>
      </w:r>
      <w:r>
        <w:t> </w:t>
      </w:r>
      <w:r>
        <w:t>SKC-77/2016)</w:t>
      </w:r>
      <w:r>
        <w:t xml:space="preserve"> …………………………………………………………..</w:t>
      </w:r>
      <w:r>
        <w:t>C-164</w:t>
      </w:r>
    </w:p>
    <w:p w14:paraId="1D233A24" w14:textId="77777777" w:rsidR="0059381B" w:rsidRDefault="0059381B" w:rsidP="0059381B">
      <w:pPr>
        <w:spacing w:before="60"/>
      </w:pPr>
      <w:r>
        <w:t>Individuālā komersanta maksātnespējas procesa hronoloģiskā</w:t>
      </w:r>
      <w:r>
        <w:t xml:space="preserve"> </w:t>
      </w:r>
      <w:r>
        <w:t xml:space="preserve">prioritāte </w:t>
      </w:r>
    </w:p>
    <w:p w14:paraId="476817FC" w14:textId="58D3D110" w:rsidR="007F78B8" w:rsidRPr="007F78B8" w:rsidRDefault="0059381B" w:rsidP="0059381B">
      <w:r>
        <w:t>(Lieta Nr.</w:t>
      </w:r>
      <w:r>
        <w:t> </w:t>
      </w:r>
      <w:r>
        <w:t>SPC-11/2016)</w:t>
      </w:r>
      <w:r>
        <w:t xml:space="preserve"> …………………………………………………………...</w:t>
      </w:r>
      <w:r>
        <w:t>C-170</w:t>
      </w:r>
    </w:p>
    <w:p w14:paraId="1544DFD3" w14:textId="77777777" w:rsidR="007F78B8" w:rsidRPr="007F78B8" w:rsidRDefault="007F78B8" w:rsidP="007F78B8"/>
    <w:p w14:paraId="16786F47" w14:textId="335F98FB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VIII. Nolēmumi lietās par ierakstiem zemesgrāmatās ......</w:t>
      </w:r>
      <w:r>
        <w:rPr>
          <w:b/>
          <w:bCs/>
        </w:rPr>
        <w:t>.....</w:t>
      </w:r>
      <w:r w:rsidRPr="007F78B8">
        <w:rPr>
          <w:b/>
          <w:bCs/>
        </w:rPr>
        <w:t>............................ C‐175</w:t>
      </w:r>
    </w:p>
    <w:p w14:paraId="4872B62E" w14:textId="321805B1" w:rsidR="00040000" w:rsidRDefault="00040000" w:rsidP="00040000">
      <w:pPr>
        <w:spacing w:before="60"/>
      </w:pPr>
      <w:r>
        <w:t>Tiesiskuma princips bezstrīdus procesā; kapitālsabiedrības un tās</w:t>
      </w:r>
      <w:r>
        <w:t xml:space="preserve"> </w:t>
      </w:r>
      <w:r>
        <w:t>valdes locekļa noslēgta darījuma nostiprināšana zemesgrāmatā</w:t>
      </w:r>
      <w:r>
        <w:t xml:space="preserve"> </w:t>
      </w:r>
      <w:r>
        <w:t>(Lieta Nr.</w:t>
      </w:r>
      <w:r>
        <w:t> </w:t>
      </w:r>
      <w:r>
        <w:t>SKC-1314/2016)</w:t>
      </w:r>
      <w:r>
        <w:t xml:space="preserve"> …….</w:t>
      </w:r>
      <w:r>
        <w:t>C-175</w:t>
      </w:r>
    </w:p>
    <w:p w14:paraId="3A44922A" w14:textId="2DB2B40A" w:rsidR="00040000" w:rsidRDefault="00040000" w:rsidP="00040000">
      <w:pPr>
        <w:ind w:firstLine="284"/>
      </w:pPr>
      <w:r w:rsidRPr="00040000">
        <w:rPr>
          <w:i/>
          <w:iCs/>
        </w:rPr>
        <w:t xml:space="preserve">Tiesneša </w:t>
      </w:r>
      <w:proofErr w:type="spellStart"/>
      <w:r w:rsidRPr="00040000">
        <w:rPr>
          <w:i/>
          <w:iCs/>
        </w:rPr>
        <w:t>Valerijana</w:t>
      </w:r>
      <w:proofErr w:type="spellEnd"/>
      <w:r w:rsidRPr="00040000">
        <w:rPr>
          <w:i/>
          <w:iCs/>
        </w:rPr>
        <w:t xml:space="preserve"> </w:t>
      </w:r>
      <w:proofErr w:type="spellStart"/>
      <w:r w:rsidRPr="00040000">
        <w:rPr>
          <w:i/>
          <w:iCs/>
        </w:rPr>
        <w:t>Jonikāna</w:t>
      </w:r>
      <w:proofErr w:type="spellEnd"/>
      <w:r w:rsidRPr="00040000">
        <w:rPr>
          <w:i/>
          <w:iCs/>
        </w:rPr>
        <w:t xml:space="preserve"> atsevišķās domas lietā</w:t>
      </w:r>
      <w:r>
        <w:t xml:space="preserve"> </w:t>
      </w:r>
      <w:r>
        <w:t>Nr.</w:t>
      </w:r>
      <w:r>
        <w:t> </w:t>
      </w:r>
      <w:r>
        <w:t xml:space="preserve">SKC-1314/2016 </w:t>
      </w:r>
      <w:r>
        <w:t>……</w:t>
      </w:r>
      <w:r>
        <w:t>C-184</w:t>
      </w:r>
    </w:p>
    <w:p w14:paraId="3914119E" w14:textId="0DDE05A0" w:rsidR="007F78B8" w:rsidRPr="007F78B8" w:rsidRDefault="00040000" w:rsidP="00040000">
      <w:pPr>
        <w:spacing w:before="60"/>
      </w:pPr>
      <w:r>
        <w:t>Zemesgrāmatu likuma 60.</w:t>
      </w:r>
      <w:r>
        <w:t> </w:t>
      </w:r>
      <w:r>
        <w:t>panta tvērums</w:t>
      </w:r>
      <w:r>
        <w:t xml:space="preserve"> </w:t>
      </w:r>
      <w:r>
        <w:t>(Lieta Nr.</w:t>
      </w:r>
      <w:r>
        <w:t> </w:t>
      </w:r>
      <w:r>
        <w:t>SKC-1406/2016)</w:t>
      </w:r>
      <w:r>
        <w:t xml:space="preserve"> ……………</w:t>
      </w:r>
      <w:r>
        <w:t>C-188</w:t>
      </w:r>
    </w:p>
    <w:p w14:paraId="342374CA" w14:textId="77777777" w:rsidR="007F78B8" w:rsidRPr="007F78B8" w:rsidRDefault="007F78B8" w:rsidP="007F78B8"/>
    <w:p w14:paraId="2551C2B3" w14:textId="7CF82878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IX. Nolēmumi procesuālo tiesību piemērošanas jautājumos ..................</w:t>
      </w:r>
      <w:r>
        <w:rPr>
          <w:b/>
          <w:bCs/>
        </w:rPr>
        <w:t>.....</w:t>
      </w:r>
      <w:r w:rsidRPr="007F78B8">
        <w:rPr>
          <w:b/>
          <w:bCs/>
        </w:rPr>
        <w:t>..... C‐194</w:t>
      </w:r>
    </w:p>
    <w:p w14:paraId="586E06BF" w14:textId="77777777" w:rsidR="00040000" w:rsidRDefault="00040000" w:rsidP="00040000">
      <w:pPr>
        <w:spacing w:before="60"/>
      </w:pPr>
      <w:r>
        <w:t>Eiropas Cilvēktiesību tiesas nolēmums kā jaunatklāts apstāklis</w:t>
      </w:r>
    </w:p>
    <w:p w14:paraId="1005BAC9" w14:textId="42A5CCF2" w:rsidR="00040000" w:rsidRDefault="00040000" w:rsidP="00040000">
      <w:r>
        <w:t>(Lieta Nr.</w:t>
      </w:r>
      <w:r>
        <w:t> </w:t>
      </w:r>
      <w:r>
        <w:t>SJC-13/2016)</w:t>
      </w:r>
      <w:r>
        <w:t xml:space="preserve"> …………………………………………………………..</w:t>
      </w:r>
      <w:r>
        <w:t>C-194</w:t>
      </w:r>
    </w:p>
    <w:p w14:paraId="46DB6BFD" w14:textId="77777777" w:rsidR="00040000" w:rsidRDefault="00040000" w:rsidP="00040000">
      <w:pPr>
        <w:spacing w:before="60"/>
      </w:pPr>
      <w:r>
        <w:t>Izdevumi advokāta palīdzības samaksai kā viens no tiesāšanās</w:t>
      </w:r>
    </w:p>
    <w:p w14:paraId="6ACAA0E0" w14:textId="14841A81" w:rsidR="00040000" w:rsidRDefault="00040000" w:rsidP="00040000">
      <w:r>
        <w:t>izdevumu veidiem (Lieta Nr.</w:t>
      </w:r>
      <w:r>
        <w:t> </w:t>
      </w:r>
      <w:r>
        <w:t>SKC-1073/2016)</w:t>
      </w:r>
      <w:r>
        <w:t xml:space="preserve"> …………………………………..</w:t>
      </w:r>
      <w:r>
        <w:t>C-199</w:t>
      </w:r>
    </w:p>
    <w:p w14:paraId="36DBE9FE" w14:textId="77777777" w:rsidR="00040000" w:rsidRDefault="00040000" w:rsidP="00040000">
      <w:pPr>
        <w:spacing w:before="60"/>
      </w:pPr>
      <w:r>
        <w:t xml:space="preserve">Notiesātā tiesības apstrīdēt brīvības atņemšanas iestādes priekšnieka atteikumu </w:t>
      </w:r>
    </w:p>
    <w:p w14:paraId="7A8A94A7" w14:textId="6DB43ED9" w:rsidR="00040000" w:rsidRDefault="00040000" w:rsidP="00040000">
      <w:r>
        <w:t>virzīt iesniegumu par soda izciešanas režīma mīkstināšanu</w:t>
      </w:r>
    </w:p>
    <w:p w14:paraId="3175BE6F" w14:textId="25825B08" w:rsidR="00040000" w:rsidRDefault="00040000" w:rsidP="00040000">
      <w:r>
        <w:t>izskatīšanai administratīvajā komisijā (Lieta Nr.</w:t>
      </w:r>
      <w:r>
        <w:t> </w:t>
      </w:r>
      <w:r>
        <w:t>SKC-1166/2016)</w:t>
      </w:r>
      <w:r>
        <w:t xml:space="preserve"> ……………….</w:t>
      </w:r>
      <w:r>
        <w:t>C-204</w:t>
      </w:r>
    </w:p>
    <w:p w14:paraId="16CB8BA5" w14:textId="77777777" w:rsidR="00040000" w:rsidRDefault="00040000" w:rsidP="00040000">
      <w:pPr>
        <w:spacing w:before="60"/>
      </w:pPr>
      <w:r>
        <w:t xml:space="preserve">Regulas (EK] Nr.44/2001 par jurisdikciju un spriedumu atzīšanu un izpildi </w:t>
      </w:r>
    </w:p>
    <w:p w14:paraId="676969FF" w14:textId="77777777" w:rsidR="00040000" w:rsidRDefault="00040000" w:rsidP="00040000">
      <w:r>
        <w:t xml:space="preserve">civillietās un </w:t>
      </w:r>
      <w:proofErr w:type="spellStart"/>
      <w:r>
        <w:t>komerclietās</w:t>
      </w:r>
      <w:proofErr w:type="spellEnd"/>
      <w:r>
        <w:t xml:space="preserve"> piemērojamība lietās par tādu ārvalsts tiesu </w:t>
      </w:r>
    </w:p>
    <w:p w14:paraId="6F98D55B" w14:textId="77777777" w:rsidR="00040000" w:rsidRDefault="00040000" w:rsidP="00040000">
      <w:r>
        <w:t xml:space="preserve">nolēmumu izpildi, kas pēc būtības izskatītas šķīrējtiesā </w:t>
      </w:r>
    </w:p>
    <w:p w14:paraId="0D17743B" w14:textId="67E47522" w:rsidR="00040000" w:rsidRDefault="00040000" w:rsidP="00040000">
      <w:r>
        <w:t>(Lieta Nr.</w:t>
      </w:r>
      <w:r>
        <w:t> </w:t>
      </w:r>
      <w:r>
        <w:t>SKC-1196/2016)</w:t>
      </w:r>
      <w:r>
        <w:t xml:space="preserve"> ………………………………………………………..</w:t>
      </w:r>
      <w:r>
        <w:t>C-213</w:t>
      </w:r>
    </w:p>
    <w:p w14:paraId="488FD230" w14:textId="31221013" w:rsidR="00040000" w:rsidRDefault="00040000" w:rsidP="00040000">
      <w:pPr>
        <w:spacing w:before="60"/>
      </w:pPr>
      <w:r>
        <w:t>Strīdu par privatizācijas tiesiskumu pakļautība</w:t>
      </w:r>
      <w:r>
        <w:t xml:space="preserve"> </w:t>
      </w:r>
      <w:r>
        <w:t>(Lieta Nr.</w:t>
      </w:r>
      <w:r>
        <w:t> </w:t>
      </w:r>
      <w:r>
        <w:t>SKC-1285/2016)</w:t>
      </w:r>
      <w:r>
        <w:t xml:space="preserve"> ……...</w:t>
      </w:r>
      <w:r>
        <w:t>C-220</w:t>
      </w:r>
    </w:p>
    <w:p w14:paraId="3F47FE5B" w14:textId="2135E8C2" w:rsidR="00040000" w:rsidRDefault="00040000" w:rsidP="00040000">
      <w:pPr>
        <w:ind w:firstLine="284"/>
      </w:pPr>
      <w:r w:rsidRPr="00040000">
        <w:rPr>
          <w:i/>
          <w:iCs/>
        </w:rPr>
        <w:t xml:space="preserve">Tiesneses Ļubovas </w:t>
      </w:r>
      <w:proofErr w:type="spellStart"/>
      <w:r w:rsidRPr="00040000">
        <w:rPr>
          <w:i/>
          <w:iCs/>
        </w:rPr>
        <w:t>Kušnires</w:t>
      </w:r>
      <w:proofErr w:type="spellEnd"/>
      <w:r w:rsidRPr="00040000">
        <w:rPr>
          <w:i/>
          <w:iCs/>
        </w:rPr>
        <w:t xml:space="preserve"> atsevišķās domas lietā</w:t>
      </w:r>
      <w:r>
        <w:t xml:space="preserve"> </w:t>
      </w:r>
      <w:r>
        <w:t>Nr.</w:t>
      </w:r>
      <w:r>
        <w:t> </w:t>
      </w:r>
      <w:r>
        <w:t>SKC-1285/201</w:t>
      </w:r>
      <w:r>
        <w:t>6 ……...</w:t>
      </w:r>
      <w:r>
        <w:t>C-232</w:t>
      </w:r>
    </w:p>
    <w:p w14:paraId="785D74EA" w14:textId="77777777" w:rsidR="00040000" w:rsidRDefault="00040000" w:rsidP="00040000">
      <w:pPr>
        <w:spacing w:before="60"/>
      </w:pPr>
      <w:r>
        <w:t>Elektroniskā veidā sagatavotas apelācijas sūdzības iesniegšanas</w:t>
      </w:r>
      <w:r>
        <w:t xml:space="preserve"> </w:t>
      </w:r>
      <w:r>
        <w:t xml:space="preserve">termiņš </w:t>
      </w:r>
    </w:p>
    <w:p w14:paraId="379F419E" w14:textId="4D24391F" w:rsidR="00040000" w:rsidRDefault="00040000" w:rsidP="00040000">
      <w:r>
        <w:t>(Lieta Nr.</w:t>
      </w:r>
      <w:r>
        <w:t> </w:t>
      </w:r>
      <w:r>
        <w:t>SKC-1350/2016)</w:t>
      </w:r>
      <w:r>
        <w:t xml:space="preserve"> ………………………………………………………..</w:t>
      </w:r>
      <w:r>
        <w:t>C-237</w:t>
      </w:r>
    </w:p>
    <w:p w14:paraId="621600BC" w14:textId="77777777" w:rsidR="00040000" w:rsidRDefault="00040000" w:rsidP="00040000">
      <w:pPr>
        <w:spacing w:before="60"/>
      </w:pPr>
      <w:r>
        <w:t xml:space="preserve">Pilnvarnieku - privātpersonas un zvērināta advokāta - statusa nošķiršana </w:t>
      </w:r>
    </w:p>
    <w:p w14:paraId="73A52D27" w14:textId="09D7433C" w:rsidR="00040000" w:rsidRDefault="00040000" w:rsidP="00040000">
      <w:r>
        <w:t>(Lieta Nr.</w:t>
      </w:r>
      <w:r>
        <w:t> </w:t>
      </w:r>
      <w:r>
        <w:t>SKC-1788/2016)</w:t>
      </w:r>
      <w:r>
        <w:t xml:space="preserve"> ………………………………………………………..</w:t>
      </w:r>
      <w:r>
        <w:t>C-241</w:t>
      </w:r>
    </w:p>
    <w:p w14:paraId="4BFBB8CD" w14:textId="77777777" w:rsidR="00040000" w:rsidRPr="00040000" w:rsidRDefault="00040000" w:rsidP="00040000">
      <w:pPr>
        <w:ind w:firstLine="284"/>
        <w:rPr>
          <w:i/>
          <w:iCs/>
        </w:rPr>
      </w:pPr>
      <w:r w:rsidRPr="00040000">
        <w:rPr>
          <w:i/>
          <w:iCs/>
        </w:rPr>
        <w:t xml:space="preserve">Tiesnešu Ināras Gardas, </w:t>
      </w:r>
      <w:proofErr w:type="spellStart"/>
      <w:r w:rsidRPr="00040000">
        <w:rPr>
          <w:i/>
          <w:iCs/>
        </w:rPr>
        <w:t>Valerijana</w:t>
      </w:r>
      <w:proofErr w:type="spellEnd"/>
      <w:r w:rsidRPr="00040000">
        <w:rPr>
          <w:i/>
          <w:iCs/>
        </w:rPr>
        <w:t xml:space="preserve"> </w:t>
      </w:r>
      <w:proofErr w:type="spellStart"/>
      <w:r w:rsidRPr="00040000">
        <w:rPr>
          <w:i/>
          <w:iCs/>
        </w:rPr>
        <w:t>Jonikāna</w:t>
      </w:r>
      <w:proofErr w:type="spellEnd"/>
      <w:r w:rsidRPr="00040000">
        <w:rPr>
          <w:i/>
          <w:iCs/>
        </w:rPr>
        <w:t xml:space="preserve">, Valerija </w:t>
      </w:r>
      <w:proofErr w:type="spellStart"/>
      <w:r w:rsidRPr="00040000">
        <w:rPr>
          <w:i/>
          <w:iCs/>
        </w:rPr>
        <w:t>Maksimova</w:t>
      </w:r>
      <w:proofErr w:type="spellEnd"/>
      <w:r w:rsidRPr="00040000">
        <w:rPr>
          <w:i/>
          <w:iCs/>
        </w:rPr>
        <w:t xml:space="preserve"> un </w:t>
      </w:r>
    </w:p>
    <w:p w14:paraId="41CEA4D2" w14:textId="164636DB" w:rsidR="007F78B8" w:rsidRPr="007F78B8" w:rsidRDefault="00040000" w:rsidP="00040000">
      <w:pPr>
        <w:ind w:firstLine="284"/>
      </w:pPr>
      <w:r w:rsidRPr="00040000">
        <w:rPr>
          <w:i/>
          <w:iCs/>
        </w:rPr>
        <w:t>Zanes Pētersones atsevišķās domas lietā</w:t>
      </w:r>
      <w:r>
        <w:t xml:space="preserve"> Nr.</w:t>
      </w:r>
      <w:r>
        <w:t> </w:t>
      </w:r>
      <w:r>
        <w:t>SKC-1788/2016</w:t>
      </w:r>
      <w:r>
        <w:t xml:space="preserve"> ………………...</w:t>
      </w:r>
      <w:r>
        <w:t>C-247</w:t>
      </w:r>
    </w:p>
    <w:p w14:paraId="2326431F" w14:textId="77777777" w:rsidR="007F78B8" w:rsidRPr="007F78B8" w:rsidRDefault="007F78B8" w:rsidP="007F78B8"/>
    <w:p w14:paraId="4CA70094" w14:textId="6644C54C" w:rsidR="007F78B8" w:rsidRDefault="007F78B8" w:rsidP="007F78B8">
      <w:r>
        <w:t>Jēdzienu alfabētiskais rādītājs ................................................................................. C‐253</w:t>
      </w:r>
    </w:p>
    <w:p w14:paraId="3DCE0668" w14:textId="7751E3CD" w:rsidR="007F78B8" w:rsidRDefault="007F78B8" w:rsidP="007F78B8">
      <w:r>
        <w:t>Tiesību aktu rādītājs ................................................................................................. C‐288</w:t>
      </w:r>
    </w:p>
    <w:p w14:paraId="23D8990D" w14:textId="75AB6F14" w:rsidR="007F78B8" w:rsidRDefault="007F78B8" w:rsidP="007F78B8">
      <w:r>
        <w:t>Tēžu rādītājs ............................................................................................................ C‐302</w:t>
      </w:r>
    </w:p>
    <w:p w14:paraId="47745653" w14:textId="44268098" w:rsidR="007F78B8" w:rsidRDefault="007F78B8" w:rsidP="007F78B8">
      <w:r>
        <w:t>Judikatūras un tiesu prakses rādītājs ........................................................................ C‐321</w:t>
      </w:r>
    </w:p>
    <w:p w14:paraId="596A6B56" w14:textId="684EAD39" w:rsidR="007F78B8" w:rsidRDefault="007F78B8" w:rsidP="007F78B8">
      <w:r>
        <w:t>Citu avotu rādītājs, uz kuriem publicētajos nolēmumos dotas atsauces .................. C‐327</w:t>
      </w:r>
    </w:p>
    <w:p w14:paraId="62A4A4FF" w14:textId="315CE612" w:rsidR="007F78B8" w:rsidRDefault="007F78B8" w:rsidP="007F78B8">
      <w:r>
        <w:t>Publicēto nolēmumu rādītājs pēc lietu numuriem ................................................... C‐331</w:t>
      </w:r>
    </w:p>
    <w:p w14:paraId="271702B7" w14:textId="77777777" w:rsidR="007F78B8" w:rsidRDefault="007F78B8" w:rsidP="007F78B8"/>
    <w:p w14:paraId="1ECB99E9" w14:textId="380BA204" w:rsidR="00040000" w:rsidRDefault="00040000">
      <w:r>
        <w:br w:type="page"/>
      </w:r>
    </w:p>
    <w:p w14:paraId="6FB4D359" w14:textId="35A70FA3" w:rsidR="007F78B8" w:rsidRPr="00040000" w:rsidRDefault="007F78B8" w:rsidP="00040000">
      <w:pPr>
        <w:jc w:val="center"/>
        <w:rPr>
          <w:b/>
          <w:bCs/>
          <w:sz w:val="28"/>
          <w:szCs w:val="24"/>
        </w:rPr>
      </w:pPr>
      <w:r w:rsidRPr="00040000">
        <w:rPr>
          <w:b/>
          <w:bCs/>
          <w:sz w:val="28"/>
          <w:szCs w:val="24"/>
        </w:rPr>
        <w:lastRenderedPageBreak/>
        <w:t>Augstākās tiesas Krimināllietu departamenta lēmumi 2016</w:t>
      </w:r>
    </w:p>
    <w:p w14:paraId="7D5122AF" w14:textId="77777777" w:rsidR="007F78B8" w:rsidRPr="007F78B8" w:rsidRDefault="007F78B8" w:rsidP="007F78B8">
      <w:pPr>
        <w:rPr>
          <w:b/>
          <w:bCs/>
        </w:rPr>
      </w:pPr>
    </w:p>
    <w:p w14:paraId="071CF825" w14:textId="24AF9BCC" w:rsidR="007F78B8" w:rsidRPr="007F78B8" w:rsidRDefault="007F78B8" w:rsidP="007F78B8">
      <w:pPr>
        <w:rPr>
          <w:b/>
          <w:bCs/>
        </w:rPr>
      </w:pPr>
      <w:r w:rsidRPr="007F78B8">
        <w:rPr>
          <w:b/>
          <w:bCs/>
        </w:rPr>
        <w:t>Krājuma „Latvijas Republikas Augstākās tiesas spriedumi un</w:t>
      </w:r>
    </w:p>
    <w:p w14:paraId="7D684BD3" w14:textId="7F9EFB7C" w:rsidR="007F78B8" w:rsidRPr="007F78B8" w:rsidRDefault="007F78B8" w:rsidP="007F78B8">
      <w:pPr>
        <w:rPr>
          <w:b/>
          <w:bCs/>
        </w:rPr>
      </w:pPr>
      <w:r w:rsidRPr="007F78B8">
        <w:rPr>
          <w:b/>
          <w:bCs/>
        </w:rPr>
        <w:t>lēmumi 2016” Krimināllietu departamenta lēmumu daļas anotācija ...</w:t>
      </w:r>
      <w:r>
        <w:rPr>
          <w:b/>
          <w:bCs/>
        </w:rPr>
        <w:t>..........</w:t>
      </w:r>
      <w:r w:rsidRPr="007F78B8">
        <w:rPr>
          <w:b/>
          <w:bCs/>
        </w:rPr>
        <w:t>.... K‐5</w:t>
      </w:r>
    </w:p>
    <w:p w14:paraId="2531DA2F" w14:textId="77777777" w:rsidR="007F78B8" w:rsidRPr="007F78B8" w:rsidRDefault="007F78B8" w:rsidP="00E11974">
      <w:pPr>
        <w:spacing w:before="60"/>
        <w:rPr>
          <w:b/>
          <w:bCs/>
          <w:lang w:val="en-US"/>
        </w:rPr>
      </w:pPr>
      <w:r w:rsidRPr="007F78B8">
        <w:rPr>
          <w:b/>
          <w:bCs/>
          <w:lang w:val="en-US"/>
        </w:rPr>
        <w:t>Summary of the Section of the Rulings by the Department of</w:t>
      </w:r>
    </w:p>
    <w:p w14:paraId="048C12B9" w14:textId="65E3BFE2" w:rsidR="007F78B8" w:rsidRDefault="007F78B8" w:rsidP="007F78B8">
      <w:pPr>
        <w:rPr>
          <w:b/>
          <w:bCs/>
        </w:rPr>
      </w:pPr>
      <w:r w:rsidRPr="007F78B8">
        <w:rPr>
          <w:b/>
          <w:bCs/>
          <w:lang w:val="en-US"/>
        </w:rPr>
        <w:t>Criminal Cases of the Supreme Court of the Republic of</w:t>
      </w:r>
      <w:r w:rsidRPr="007F78B8">
        <w:rPr>
          <w:b/>
          <w:bCs/>
        </w:rPr>
        <w:t xml:space="preserve"> Latvia 2016 ...</w:t>
      </w:r>
      <w:r>
        <w:rPr>
          <w:b/>
          <w:bCs/>
        </w:rPr>
        <w:t>........</w:t>
      </w:r>
      <w:r w:rsidRPr="007F78B8">
        <w:rPr>
          <w:b/>
          <w:bCs/>
        </w:rPr>
        <w:t>... K‐10</w:t>
      </w:r>
    </w:p>
    <w:p w14:paraId="0BF076A5" w14:textId="77777777" w:rsidR="007F78B8" w:rsidRPr="007F78B8" w:rsidRDefault="007F78B8" w:rsidP="007F78B8">
      <w:pPr>
        <w:rPr>
          <w:b/>
          <w:bCs/>
        </w:rPr>
      </w:pPr>
    </w:p>
    <w:p w14:paraId="0CB6E7ED" w14:textId="410ACAB0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I. Lēmumi Krimināllikuma Vispārīgās daļas piemērošanas jautājumos ...</w:t>
      </w:r>
      <w:r>
        <w:rPr>
          <w:b/>
          <w:bCs/>
        </w:rPr>
        <w:t>....</w:t>
      </w:r>
      <w:r w:rsidRPr="007F78B8">
        <w:rPr>
          <w:b/>
          <w:bCs/>
        </w:rPr>
        <w:t>.... K‐15</w:t>
      </w:r>
    </w:p>
    <w:p w14:paraId="71521BE2" w14:textId="77777777" w:rsidR="00E11974" w:rsidRDefault="00E11974" w:rsidP="00E11974">
      <w:pPr>
        <w:spacing w:before="60"/>
      </w:pPr>
      <w:r>
        <w:t>Atbildību mīkstinošs apstāklis - vainīgais sekmējis citas personas</w:t>
      </w:r>
      <w:r>
        <w:t xml:space="preserve"> </w:t>
      </w:r>
      <w:r>
        <w:t xml:space="preserve">nozieguma </w:t>
      </w:r>
    </w:p>
    <w:p w14:paraId="5B3B43CE" w14:textId="35419E96" w:rsidR="00E11974" w:rsidRDefault="00E11974" w:rsidP="00E11974">
      <w:r>
        <w:t>atklāšanu (Lieta Nr.</w:t>
      </w:r>
      <w:r>
        <w:t> </w:t>
      </w:r>
      <w:r>
        <w:t>SKK-78/2016)</w:t>
      </w:r>
      <w:r>
        <w:t xml:space="preserve"> …………………………………………………</w:t>
      </w:r>
      <w:r>
        <w:t>K-15</w:t>
      </w:r>
    </w:p>
    <w:p w14:paraId="188B4845" w14:textId="7CFE7C36" w:rsidR="007F78B8" w:rsidRDefault="00E11974" w:rsidP="00E11974">
      <w:pPr>
        <w:spacing w:before="60"/>
      </w:pPr>
      <w:r>
        <w:t>Brīvības atņemšanas soda noteikšanas neiespējamība nepilngadīgajam par kriminālpārkāpumu un mazāk smagu</w:t>
      </w:r>
      <w:r>
        <w:t xml:space="preserve"> noziegumu (Lieta Nr. SKK-J-94/2016) ……..K-20</w:t>
      </w:r>
    </w:p>
    <w:p w14:paraId="1673E9AB" w14:textId="77777777" w:rsidR="00E11974" w:rsidRDefault="00E11974" w:rsidP="00E11974">
      <w:pPr>
        <w:spacing w:before="60"/>
      </w:pPr>
      <w:r>
        <w:t>Jauna atbildību mīkstinoša apstākļa konstatēšana apelācijas instances</w:t>
      </w:r>
      <w:r>
        <w:t xml:space="preserve"> </w:t>
      </w:r>
      <w:r>
        <w:t xml:space="preserve">tiesā </w:t>
      </w:r>
    </w:p>
    <w:p w14:paraId="1B02D367" w14:textId="7667BAD9" w:rsidR="00E11974" w:rsidRPr="007F78B8" w:rsidRDefault="00E11974" w:rsidP="00E11974">
      <w:r>
        <w:t>kā pamats noteiktā soda mēra pārskatīšanai</w:t>
      </w:r>
      <w:r>
        <w:t xml:space="preserve"> </w:t>
      </w:r>
      <w:r>
        <w:t>(Lieta Nr.</w:t>
      </w:r>
      <w:r>
        <w:t> </w:t>
      </w:r>
      <w:r>
        <w:t>SKK-154/2016)</w:t>
      </w:r>
      <w:r>
        <w:t xml:space="preserve"> …………...</w:t>
      </w:r>
      <w:r>
        <w:t>K-23</w:t>
      </w:r>
    </w:p>
    <w:p w14:paraId="18EFE37D" w14:textId="77777777" w:rsidR="007F78B8" w:rsidRPr="007F78B8" w:rsidRDefault="007F78B8" w:rsidP="007F78B8"/>
    <w:p w14:paraId="5FEC22B9" w14:textId="760C5DF7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II. Lēmumi Krimināllikuma Sevišķās daļas piemērošanas jautājumos ........</w:t>
      </w:r>
      <w:r>
        <w:rPr>
          <w:b/>
          <w:bCs/>
        </w:rPr>
        <w:t>...</w:t>
      </w:r>
      <w:r w:rsidRPr="007F78B8">
        <w:rPr>
          <w:b/>
          <w:bCs/>
        </w:rPr>
        <w:t>.. K‐28</w:t>
      </w:r>
    </w:p>
    <w:p w14:paraId="14B7F80C" w14:textId="24B2A1AE" w:rsidR="00E11974" w:rsidRDefault="00E11974" w:rsidP="00E11974">
      <w:pPr>
        <w:spacing w:before="60"/>
      </w:pPr>
      <w:r>
        <w:t>Transportlīdzekļa vadīšana bez tiesībām (Lieta Nr.</w:t>
      </w:r>
      <w:r>
        <w:t> </w:t>
      </w:r>
      <w:r>
        <w:t>SKK-14/2016)</w:t>
      </w:r>
      <w:r>
        <w:t xml:space="preserve"> ………………...</w:t>
      </w:r>
      <w:r>
        <w:t>K-28</w:t>
      </w:r>
    </w:p>
    <w:p w14:paraId="70B3997B" w14:textId="77777777" w:rsidR="00E11974" w:rsidRDefault="00E11974" w:rsidP="00E11974">
      <w:pPr>
        <w:spacing w:before="60"/>
      </w:pPr>
      <w:r>
        <w:t>Kukuļa nodošana un kukuļa piedāvāšana kā patstāvīgi pabeigti</w:t>
      </w:r>
    </w:p>
    <w:p w14:paraId="3513FB92" w14:textId="77777777" w:rsidR="00E11974" w:rsidRDefault="00E11974" w:rsidP="00E11974">
      <w:r>
        <w:t>noziedzīgi nodarījumi; apsūdzētā stāvokli pasliktinoši, no apsūdzības</w:t>
      </w:r>
    </w:p>
    <w:p w14:paraId="5AA6DB7E" w14:textId="6E31BE1E" w:rsidR="00E11974" w:rsidRDefault="00E11974" w:rsidP="00E11974">
      <w:r>
        <w:t>atšķirīgi kukuļdošanas faktiskie apstākļi (Lieta Nr.</w:t>
      </w:r>
      <w:r>
        <w:t> </w:t>
      </w:r>
      <w:r>
        <w:t>SKK-25/2016)</w:t>
      </w:r>
      <w:r>
        <w:t xml:space="preserve"> ………………...</w:t>
      </w:r>
      <w:r>
        <w:t>K-32</w:t>
      </w:r>
    </w:p>
    <w:p w14:paraId="4E3F473D" w14:textId="77777777" w:rsidR="00E11974" w:rsidRDefault="00E11974" w:rsidP="00E11974">
      <w:pPr>
        <w:spacing w:before="60"/>
      </w:pPr>
      <w:r>
        <w:t>Akcīzes preces jēdziens; tiesības uz kompensāciju par nelikumīgām</w:t>
      </w:r>
    </w:p>
    <w:p w14:paraId="6C9CE086" w14:textId="2785DBA4" w:rsidR="00E11974" w:rsidRDefault="00E11974" w:rsidP="00E11974">
      <w:r>
        <w:t>darbībām ar akcīzes precēm (Lieta Nr.</w:t>
      </w:r>
      <w:r>
        <w:t> </w:t>
      </w:r>
      <w:r>
        <w:t>SKK-51/2016)</w:t>
      </w:r>
      <w:r>
        <w:t xml:space="preserve"> ……………………………..</w:t>
      </w:r>
      <w:r>
        <w:t>K-39</w:t>
      </w:r>
    </w:p>
    <w:p w14:paraId="595E6E10" w14:textId="77777777" w:rsidR="00E11974" w:rsidRDefault="00E11974" w:rsidP="00E11974">
      <w:pPr>
        <w:spacing w:before="60"/>
      </w:pPr>
      <w:r>
        <w:t>Akcīzes nodokļa iekasēšanas nosacījumi un ar kontrabandu valstij</w:t>
      </w:r>
    </w:p>
    <w:p w14:paraId="16B13F8B" w14:textId="06B75C37" w:rsidR="00E11974" w:rsidRDefault="00E11974" w:rsidP="00E11974">
      <w:r>
        <w:t>nodarītā kaitējuma kompensācija (Lieta Nr.</w:t>
      </w:r>
      <w:r>
        <w:t> </w:t>
      </w:r>
      <w:r>
        <w:t>SKK-99/2016)</w:t>
      </w:r>
      <w:r>
        <w:t xml:space="preserve"> ………………………..</w:t>
      </w:r>
      <w:r>
        <w:t>K-52</w:t>
      </w:r>
    </w:p>
    <w:p w14:paraId="37878B1B" w14:textId="77777777" w:rsidR="00E11974" w:rsidRDefault="00E11974" w:rsidP="00E11974">
      <w:pPr>
        <w:spacing w:before="60"/>
      </w:pPr>
      <w:r>
        <w:t>Tiesas nolēmuma par pagaidu aizsardzību pret vardarbību spēkā</w:t>
      </w:r>
      <w:r>
        <w:t xml:space="preserve"> </w:t>
      </w:r>
      <w:r>
        <w:t xml:space="preserve">esamība </w:t>
      </w:r>
    </w:p>
    <w:p w14:paraId="227B9191" w14:textId="194C35DE" w:rsidR="00E11974" w:rsidRDefault="00E11974" w:rsidP="00E11974">
      <w:r>
        <w:t>(Lieta Nr.</w:t>
      </w:r>
      <w:r>
        <w:t> </w:t>
      </w:r>
      <w:r>
        <w:t>SKK-112/2016)</w:t>
      </w:r>
      <w:r>
        <w:t xml:space="preserve"> …………………………………………………………..</w:t>
      </w:r>
      <w:r>
        <w:t>K-62</w:t>
      </w:r>
    </w:p>
    <w:p w14:paraId="798C1AA0" w14:textId="77777777" w:rsidR="00E11974" w:rsidRDefault="00E11974" w:rsidP="00E11974">
      <w:pPr>
        <w:spacing w:before="60"/>
      </w:pPr>
      <w:r>
        <w:t>Krāpšanas nolūkā saņemt apdrošināšanas atlīdzību (apdrošināšanas</w:t>
      </w:r>
    </w:p>
    <w:p w14:paraId="6E69CCE9" w14:textId="77777777" w:rsidR="00E11974" w:rsidRDefault="00E11974" w:rsidP="00E11974">
      <w:r>
        <w:t>krāpšana] norobežošana no svešas mantas iegūšanas ar viltu</w:t>
      </w:r>
      <w:r>
        <w:t xml:space="preserve"> </w:t>
      </w:r>
      <w:r>
        <w:t>(krāpšana</w:t>
      </w:r>
      <w:r>
        <w:t>)</w:t>
      </w:r>
      <w:r>
        <w:t xml:space="preserve"> </w:t>
      </w:r>
    </w:p>
    <w:p w14:paraId="360DC456" w14:textId="49F14DE3" w:rsidR="00E11974" w:rsidRDefault="00E11974" w:rsidP="00E11974">
      <w:r>
        <w:t>(Lieta Nr.</w:t>
      </w:r>
      <w:r>
        <w:t> </w:t>
      </w:r>
      <w:r>
        <w:t>SKK-174/2016)</w:t>
      </w:r>
      <w:r>
        <w:t xml:space="preserve"> …………………………………………………………..</w:t>
      </w:r>
      <w:r>
        <w:t>K-67</w:t>
      </w:r>
    </w:p>
    <w:p w14:paraId="4931E9D0" w14:textId="4945D9DA" w:rsidR="00E11974" w:rsidRDefault="00E11974" w:rsidP="00E11974">
      <w:pPr>
        <w:spacing w:before="60"/>
      </w:pPr>
      <w:r>
        <w:t>Krimināllikuma 253.</w:t>
      </w:r>
      <w:r w:rsidRPr="00E11974">
        <w:rPr>
          <w:vertAlign w:val="superscript"/>
        </w:rPr>
        <w:t>2</w:t>
      </w:r>
      <w:r>
        <w:t xml:space="preserve"> </w:t>
      </w:r>
      <w:r>
        <w:t>panta pirmajā daļā paredzētā brīdinājuma par</w:t>
      </w:r>
    </w:p>
    <w:p w14:paraId="4E1611EC" w14:textId="77777777" w:rsidR="00E11974" w:rsidRDefault="00E11974" w:rsidP="00E11974">
      <w:r>
        <w:t>kriminālatbildību par narkotisko un psihotropo vielu neatļautu</w:t>
      </w:r>
      <w:r>
        <w:t xml:space="preserve"> </w:t>
      </w:r>
      <w:r>
        <w:t xml:space="preserve">iegādāšanos, </w:t>
      </w:r>
    </w:p>
    <w:p w14:paraId="22292DFE" w14:textId="750396B2" w:rsidR="007F78B8" w:rsidRDefault="00E11974" w:rsidP="00E11974">
      <w:r>
        <w:t>glabāšanu un lietošanu spēkā stāšanās</w:t>
      </w:r>
      <w:r>
        <w:t xml:space="preserve"> </w:t>
      </w:r>
      <w:r>
        <w:t>(Lieta Nr.</w:t>
      </w:r>
      <w:r>
        <w:t> </w:t>
      </w:r>
      <w:r>
        <w:t>SKK-223/2016)</w:t>
      </w:r>
      <w:r>
        <w:t xml:space="preserve"> …………………</w:t>
      </w:r>
      <w:r>
        <w:t>K-73</w:t>
      </w:r>
    </w:p>
    <w:p w14:paraId="05271967" w14:textId="06307D79" w:rsidR="00960584" w:rsidRDefault="00E11974" w:rsidP="00960584">
      <w:pPr>
        <w:spacing w:before="60"/>
      </w:pPr>
      <w:r>
        <w:t xml:space="preserve">„Krimināllietu materiālu” jēdziens </w:t>
      </w:r>
      <w:r w:rsidR="00960584">
        <w:t>Krimināllikuma 307. panta izpratnē</w:t>
      </w:r>
    </w:p>
    <w:p w14:paraId="747DB7AA" w14:textId="16862A5D" w:rsidR="00960584" w:rsidRPr="007F78B8" w:rsidRDefault="00960584" w:rsidP="00960584">
      <w:r>
        <w:t>(Lieta Nr. SKK-265/2016) ………………………………………………………….K-79</w:t>
      </w:r>
    </w:p>
    <w:p w14:paraId="5641280F" w14:textId="77777777" w:rsidR="007F78B8" w:rsidRPr="007F78B8" w:rsidRDefault="007F78B8" w:rsidP="007F78B8"/>
    <w:p w14:paraId="00FCF2D2" w14:textId="7F3E2C49" w:rsidR="007F78B8" w:rsidRDefault="007F78B8" w:rsidP="007F78B8">
      <w:pPr>
        <w:rPr>
          <w:b/>
          <w:bCs/>
        </w:rPr>
      </w:pPr>
      <w:r w:rsidRPr="007F78B8">
        <w:rPr>
          <w:b/>
          <w:bCs/>
        </w:rPr>
        <w:t>III. Lēmumi Kriminālprocesa likuma piemērošanas jautājumos ...........</w:t>
      </w:r>
      <w:r>
        <w:rPr>
          <w:b/>
          <w:bCs/>
        </w:rPr>
        <w:t>..</w:t>
      </w:r>
      <w:r w:rsidRPr="007F78B8">
        <w:rPr>
          <w:b/>
          <w:bCs/>
        </w:rPr>
        <w:t>......... K‐88</w:t>
      </w:r>
    </w:p>
    <w:p w14:paraId="7C2FC421" w14:textId="77777777" w:rsidR="00904AA8" w:rsidRDefault="00960584" w:rsidP="00960584">
      <w:pPr>
        <w:spacing w:before="60"/>
      </w:pPr>
      <w:r>
        <w:t xml:space="preserve">Apelācijas instances tiesas tiesības grozīt apsūdzību pēc aiziešanas apspriežu </w:t>
      </w:r>
    </w:p>
    <w:p w14:paraId="107438D9" w14:textId="6CD6816B" w:rsidR="00960584" w:rsidRDefault="00960584" w:rsidP="00904AA8">
      <w:r>
        <w:t xml:space="preserve">istabā taisīt spriedumu; piespiedu ietekmēšanas līdzekļu piemērošanas nosacījumi </w:t>
      </w:r>
    </w:p>
    <w:p w14:paraId="31E0F333" w14:textId="3C859549" w:rsidR="00960584" w:rsidRDefault="00960584" w:rsidP="00960584">
      <w:r>
        <w:t>juridiskajai personai (Lieta Nr.</w:t>
      </w:r>
      <w:r>
        <w:t> </w:t>
      </w:r>
      <w:r>
        <w:t>SKK-6/2016) ....</w:t>
      </w:r>
      <w:r>
        <w:t>.......................................................</w:t>
      </w:r>
      <w:r>
        <w:t xml:space="preserve"> K-88</w:t>
      </w:r>
    </w:p>
    <w:p w14:paraId="216FC8EF" w14:textId="77777777" w:rsidR="00960584" w:rsidRDefault="00960584" w:rsidP="00960584">
      <w:pPr>
        <w:spacing w:before="60"/>
      </w:pPr>
      <w:r>
        <w:t>Pierādījumu pieļaujamība starptautiskās sadarbības</w:t>
      </w:r>
      <w:r>
        <w:t xml:space="preserve"> </w:t>
      </w:r>
      <w:r>
        <w:t xml:space="preserve">krimināltiesiskajā </w:t>
      </w:r>
    </w:p>
    <w:p w14:paraId="61B8ED25" w14:textId="40AF7D5F" w:rsidR="00960584" w:rsidRDefault="00960584" w:rsidP="00960584">
      <w:r>
        <w:t>jomā ietvaros (Lieta Nr.</w:t>
      </w:r>
      <w:r>
        <w:t> </w:t>
      </w:r>
      <w:r>
        <w:t>SKK-40/2016)</w:t>
      </w:r>
      <w:r>
        <w:t xml:space="preserve"> …………………………………………...</w:t>
      </w:r>
      <w:r>
        <w:t>K-129</w:t>
      </w:r>
    </w:p>
    <w:p w14:paraId="7FB9FAF7" w14:textId="77777777" w:rsidR="00960584" w:rsidRDefault="00960584" w:rsidP="00960584">
      <w:pPr>
        <w:spacing w:before="60"/>
      </w:pPr>
      <w:r>
        <w:t>Kasācijas sūdzības vai protesta iesniegšana elektroniski</w:t>
      </w:r>
      <w:r>
        <w:t xml:space="preserve"> </w:t>
      </w:r>
    </w:p>
    <w:p w14:paraId="43AC96C3" w14:textId="6FA9C9D8" w:rsidR="00960584" w:rsidRDefault="00960584" w:rsidP="00960584">
      <w:r>
        <w:t>(Lieta Nr. SKK-62/2016)</w:t>
      </w:r>
      <w:r>
        <w:t xml:space="preserve"> …………………………………………………………..</w:t>
      </w:r>
      <w:r>
        <w:t>K-138</w:t>
      </w:r>
    </w:p>
    <w:p w14:paraId="2EB1E434" w14:textId="77777777" w:rsidR="00960584" w:rsidRDefault="00960584" w:rsidP="00960584">
      <w:pPr>
        <w:spacing w:before="60"/>
      </w:pPr>
      <w:r>
        <w:t xml:space="preserve">Tiesai, izvērtējot apsūdzētā apgalvojumus par vardarbīgu liecību iegūšanu </w:t>
      </w:r>
    </w:p>
    <w:p w14:paraId="0693351E" w14:textId="77777777" w:rsidR="00960584" w:rsidRDefault="00960584" w:rsidP="00960584">
      <w:proofErr w:type="spellStart"/>
      <w:r>
        <w:t>pirmstiesas</w:t>
      </w:r>
      <w:proofErr w:type="spellEnd"/>
      <w:r>
        <w:t xml:space="preserve"> kriminālprocesā, jāvērtē, vai nav pārkāpts</w:t>
      </w:r>
      <w:r>
        <w:t xml:space="preserve"> </w:t>
      </w:r>
      <w:r>
        <w:t xml:space="preserve">spīdzināšanas un </w:t>
      </w:r>
    </w:p>
    <w:p w14:paraId="309A4687" w14:textId="5EC6F610" w:rsidR="00960584" w:rsidRDefault="00960584" w:rsidP="00960584">
      <w:r>
        <w:lastRenderedPageBreak/>
        <w:t>pazemošanas aizliegums (Lieta Nr.</w:t>
      </w:r>
      <w:r>
        <w:t> </w:t>
      </w:r>
      <w:r>
        <w:t>SKK-92/2016)</w:t>
      </w:r>
      <w:r>
        <w:t xml:space="preserve"> ……………………………….</w:t>
      </w:r>
      <w:r>
        <w:t>K-143</w:t>
      </w:r>
    </w:p>
    <w:p w14:paraId="2BA81CDC" w14:textId="77777777" w:rsidR="00960584" w:rsidRDefault="00960584" w:rsidP="00960584">
      <w:pPr>
        <w:spacing w:before="60"/>
      </w:pPr>
      <w:r>
        <w:t xml:space="preserve">Citai personai piederoša transportlīdzekļa, kas ticis izmantots noziedzīga </w:t>
      </w:r>
    </w:p>
    <w:p w14:paraId="2858C582" w14:textId="4F729E56" w:rsidR="00960584" w:rsidRDefault="00960584" w:rsidP="00960584">
      <w:r>
        <w:t>nodarījuma izdarīšanai, konfiskācijas nosacījumi</w:t>
      </w:r>
      <w:r>
        <w:t xml:space="preserve"> </w:t>
      </w:r>
      <w:r>
        <w:t>(Lieta Nr.</w:t>
      </w:r>
      <w:r>
        <w:t> </w:t>
      </w:r>
      <w:r>
        <w:t>SKK-110/2016)</w:t>
      </w:r>
      <w:r>
        <w:t xml:space="preserve"> …….</w:t>
      </w:r>
      <w:r>
        <w:t>K-151</w:t>
      </w:r>
    </w:p>
    <w:p w14:paraId="709DD0B5" w14:textId="0B61D304" w:rsidR="00960584" w:rsidRDefault="00960584" w:rsidP="00960584">
      <w:pPr>
        <w:spacing w:before="60"/>
      </w:pPr>
      <w:r>
        <w:t>Pretrunīgs spriedums (Lieta Nr.</w:t>
      </w:r>
      <w:r>
        <w:t> </w:t>
      </w:r>
      <w:r>
        <w:t>SKK-318/2016)</w:t>
      </w:r>
      <w:r>
        <w:t xml:space="preserve"> ………………………………….</w:t>
      </w:r>
      <w:r>
        <w:t>K-164</w:t>
      </w:r>
    </w:p>
    <w:p w14:paraId="7F24B4A5" w14:textId="77777777" w:rsidR="00960584" w:rsidRDefault="00960584" w:rsidP="00960584">
      <w:pPr>
        <w:spacing w:before="60"/>
      </w:pPr>
      <w:r>
        <w:t xml:space="preserve">Lēmums par speciālā izmeklēšanas eksperimenta veikšanu, dalības vai </w:t>
      </w:r>
    </w:p>
    <w:p w14:paraId="715CB0B4" w14:textId="42E8FC52" w:rsidR="00960584" w:rsidRDefault="00960584" w:rsidP="00960584">
      <w:r>
        <w:t>līdzdalības noziedzīgā nodarījuma izdarīšanā imitēšana;</w:t>
      </w:r>
    </w:p>
    <w:p w14:paraId="0BF3DA76" w14:textId="0047FB91" w:rsidR="00960584" w:rsidRDefault="00960584" w:rsidP="00960584">
      <w:r>
        <w:t>prokurora piekrišana kratīšanai (Lieta Nr.</w:t>
      </w:r>
      <w:r>
        <w:t> </w:t>
      </w:r>
      <w:r>
        <w:t>SKK-338/2016)</w:t>
      </w:r>
      <w:r>
        <w:t xml:space="preserve"> ……………………….</w:t>
      </w:r>
      <w:r>
        <w:t>K-169</w:t>
      </w:r>
    </w:p>
    <w:p w14:paraId="25109817" w14:textId="77777777" w:rsidR="00960584" w:rsidRDefault="00960584" w:rsidP="00960584">
      <w:pPr>
        <w:spacing w:before="60"/>
      </w:pPr>
      <w:r>
        <w:t>Liecību pieļaujamības nosacījumi; tiesības uz aizstāvību ievērošana</w:t>
      </w:r>
    </w:p>
    <w:p w14:paraId="08A77F2E" w14:textId="5D59AD41" w:rsidR="00960584" w:rsidRDefault="00960584" w:rsidP="00960584">
      <w:r>
        <w:t>liecību kā pierādījumu izmantošanā (Lieta Nr.</w:t>
      </w:r>
      <w:r>
        <w:t> </w:t>
      </w:r>
      <w:r>
        <w:t>SKK-348/2016)</w:t>
      </w:r>
      <w:r>
        <w:t xml:space="preserve"> …………………..</w:t>
      </w:r>
      <w:r>
        <w:t>K-178</w:t>
      </w:r>
    </w:p>
    <w:p w14:paraId="0CD48B76" w14:textId="039CE6A1" w:rsidR="00960584" w:rsidRDefault="00960584" w:rsidP="00960584">
      <w:pPr>
        <w:spacing w:before="60"/>
      </w:pPr>
      <w:r>
        <w:t>Procesā par mirušā reabilitāciju izlemjamie jautājumi</w:t>
      </w:r>
      <w:r>
        <w:t xml:space="preserve"> </w:t>
      </w:r>
      <w:r>
        <w:t>(Lieta Nr.</w:t>
      </w:r>
      <w:r>
        <w:t> </w:t>
      </w:r>
      <w:r>
        <w:t>SKK-427/2016)</w:t>
      </w:r>
      <w:r>
        <w:t xml:space="preserve"> .</w:t>
      </w:r>
      <w:r>
        <w:t>K-185</w:t>
      </w:r>
    </w:p>
    <w:p w14:paraId="50F6E2FE" w14:textId="77777777" w:rsidR="00960584" w:rsidRDefault="00960584" w:rsidP="00960584">
      <w:pPr>
        <w:spacing w:before="60"/>
      </w:pPr>
      <w:r>
        <w:t>Ierobežojums cietušā uzaicinātajam juridiskās palīdzības sniedzējam</w:t>
      </w:r>
    </w:p>
    <w:p w14:paraId="2A6EFBCC" w14:textId="49D69779" w:rsidR="00960584" w:rsidRDefault="00960584" w:rsidP="00960584">
      <w:r>
        <w:t>iesniegt kasācijas sūdzību (Lieta Nr.SKK-480/2016</w:t>
      </w:r>
      <w:r>
        <w:t>) ……………………………..</w:t>
      </w:r>
      <w:r>
        <w:t>K-192</w:t>
      </w:r>
    </w:p>
    <w:p w14:paraId="61DBB075" w14:textId="77777777" w:rsidR="00960584" w:rsidRDefault="00960584" w:rsidP="00960584">
      <w:pPr>
        <w:spacing w:before="60"/>
      </w:pPr>
      <w:r>
        <w:t>Prasība par nodarītā morālā kaitējuma atlīdzinājumu kā cietušā</w:t>
      </w:r>
      <w:r>
        <w:t xml:space="preserve"> </w:t>
      </w:r>
      <w:r>
        <w:t xml:space="preserve">personisks </w:t>
      </w:r>
    </w:p>
    <w:p w14:paraId="6F2346C7" w14:textId="0E120DCC" w:rsidR="00960584" w:rsidRDefault="00960584" w:rsidP="00960584">
      <w:r>
        <w:t>prasījums (Lieta Nr.</w:t>
      </w:r>
      <w:r>
        <w:t> </w:t>
      </w:r>
      <w:r>
        <w:t>SKK-499/2016)</w:t>
      </w:r>
      <w:r>
        <w:t xml:space="preserve"> ……………………………………………...</w:t>
      </w:r>
      <w:r>
        <w:t>K-197</w:t>
      </w:r>
    </w:p>
    <w:p w14:paraId="33820740" w14:textId="77777777" w:rsidR="00960584" w:rsidRDefault="00960584" w:rsidP="00960584">
      <w:pPr>
        <w:spacing w:before="60"/>
      </w:pPr>
      <w:r>
        <w:t xml:space="preserve">Kasācijas sūdzības iesniegšanas termiņa aprēķināšana, ja tiesas nolēmuma </w:t>
      </w:r>
    </w:p>
    <w:p w14:paraId="394B558B" w14:textId="77777777" w:rsidR="00960584" w:rsidRDefault="00960584" w:rsidP="00960584">
      <w:r>
        <w:t>noraksts procesā iesaistītajai personai nosūtīts</w:t>
      </w:r>
      <w:r>
        <w:t xml:space="preserve"> </w:t>
      </w:r>
      <w:r>
        <w:t xml:space="preserve">elektroniski </w:t>
      </w:r>
    </w:p>
    <w:p w14:paraId="5A06B33B" w14:textId="5AE60216" w:rsidR="00960584" w:rsidRDefault="00960584" w:rsidP="00960584">
      <w:r>
        <w:t>(Lieta Nr.</w:t>
      </w:r>
      <w:r>
        <w:t> </w:t>
      </w:r>
      <w:r>
        <w:t>SKK-509/2016)</w:t>
      </w:r>
      <w:r>
        <w:t xml:space="preserve"> …………………………………………………………</w:t>
      </w:r>
      <w:r>
        <w:t>K-201</w:t>
      </w:r>
    </w:p>
    <w:p w14:paraId="4E16C0E4" w14:textId="77777777" w:rsidR="00960584" w:rsidRDefault="00960584" w:rsidP="00904AA8">
      <w:pPr>
        <w:spacing w:before="60"/>
      </w:pPr>
      <w:r>
        <w:t>Tiesības uz lietas izskatīšanu taisnīgā tiesā pārkāpums apsūdzētā</w:t>
      </w:r>
    </w:p>
    <w:p w14:paraId="59F2B83A" w14:textId="059BAF18" w:rsidR="00960584" w:rsidRDefault="00960584" w:rsidP="00960584">
      <w:r>
        <w:t>pēdējā vārdā (Lieta Nr.</w:t>
      </w:r>
      <w:r>
        <w:t> </w:t>
      </w:r>
      <w:r>
        <w:t>SKK-556/2016</w:t>
      </w:r>
      <w:r>
        <w:t>) …………………………………………..</w:t>
      </w:r>
      <w:r>
        <w:t>K-207</w:t>
      </w:r>
    </w:p>
    <w:p w14:paraId="27670C14" w14:textId="77777777" w:rsidR="00960584" w:rsidRDefault="00960584" w:rsidP="00904AA8">
      <w:pPr>
        <w:spacing w:before="60"/>
      </w:pPr>
      <w:r>
        <w:t>Kaitējuma kompensācijas noteikšana noziedzīgā nodarījumā, ko</w:t>
      </w:r>
      <w:r>
        <w:t xml:space="preserve"> </w:t>
      </w:r>
      <w:r>
        <w:t xml:space="preserve">izdarījušas </w:t>
      </w:r>
    </w:p>
    <w:p w14:paraId="3C25EE24" w14:textId="75DB9F20" w:rsidR="007F78B8" w:rsidRPr="007F78B8" w:rsidRDefault="00960584" w:rsidP="00960584">
      <w:r>
        <w:t>dažādos kriminālprocesos notiesātas personas</w:t>
      </w:r>
      <w:r>
        <w:t xml:space="preserve"> </w:t>
      </w:r>
      <w:r>
        <w:t>(Lieta Nr.</w:t>
      </w:r>
      <w:r>
        <w:t> </w:t>
      </w:r>
      <w:r>
        <w:t>SKK- 713/2016)</w:t>
      </w:r>
      <w:r>
        <w:t xml:space="preserve"> ……….</w:t>
      </w:r>
      <w:r>
        <w:t>K-211</w:t>
      </w:r>
    </w:p>
    <w:p w14:paraId="72E70884" w14:textId="77777777" w:rsidR="007F78B8" w:rsidRPr="007F78B8" w:rsidRDefault="007F78B8" w:rsidP="007F78B8"/>
    <w:p w14:paraId="02FC0D14" w14:textId="38ECA6E5" w:rsidR="007F78B8" w:rsidRDefault="007F78B8" w:rsidP="007F78B8">
      <w:r>
        <w:t>Jēdzienu alfabētiskais rādītājs ................................................................................. K‐217</w:t>
      </w:r>
    </w:p>
    <w:p w14:paraId="0301D974" w14:textId="31156FCB" w:rsidR="007F78B8" w:rsidRDefault="007F78B8" w:rsidP="007F78B8">
      <w:r>
        <w:t>Tiesību aktu rādītājs ................................................................................................ K‐243</w:t>
      </w:r>
    </w:p>
    <w:p w14:paraId="756A0FB2" w14:textId="35CF5590" w:rsidR="007F78B8" w:rsidRDefault="007F78B8" w:rsidP="007F78B8">
      <w:r>
        <w:t>Tēžu rādītājs ............................................................................................................ K‐258</w:t>
      </w:r>
    </w:p>
    <w:p w14:paraId="00E922F1" w14:textId="0350B0C7" w:rsidR="007F78B8" w:rsidRDefault="007F78B8" w:rsidP="007F78B8">
      <w:r>
        <w:t>Judikatūras un tiesu prakses rādītājs ....................................................................... K‐273</w:t>
      </w:r>
    </w:p>
    <w:p w14:paraId="6F4E6DB2" w14:textId="34424179" w:rsidR="007F78B8" w:rsidRDefault="007F78B8" w:rsidP="007F78B8">
      <w:r>
        <w:t>Citu avotu rādītājs, uz kuriem publicētajos lēmumos dotas atsauces ..................... K‐277</w:t>
      </w:r>
    </w:p>
    <w:p w14:paraId="79CB960D" w14:textId="3D0F1A8A" w:rsidR="007F78B8" w:rsidRDefault="007F78B8" w:rsidP="007F78B8">
      <w:r>
        <w:t>Publicēto lēmumu rādītājs pēc lietu numuriem ....................................................... K‐279</w:t>
      </w:r>
    </w:p>
    <w:sectPr w:rsidR="007F78B8" w:rsidSect="00374338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4F"/>
    <w:rsid w:val="00040000"/>
    <w:rsid w:val="00374338"/>
    <w:rsid w:val="00434847"/>
    <w:rsid w:val="00561388"/>
    <w:rsid w:val="0059381B"/>
    <w:rsid w:val="00701630"/>
    <w:rsid w:val="007146FA"/>
    <w:rsid w:val="007F78B8"/>
    <w:rsid w:val="00904AA8"/>
    <w:rsid w:val="00960584"/>
    <w:rsid w:val="009E549B"/>
    <w:rsid w:val="009F0A09"/>
    <w:rsid w:val="00A462F1"/>
    <w:rsid w:val="00A7655C"/>
    <w:rsid w:val="00C20A4F"/>
    <w:rsid w:val="00CD09C5"/>
    <w:rsid w:val="00E11974"/>
    <w:rsid w:val="00EB5895"/>
    <w:rsid w:val="00FD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7F1A"/>
  <w15:chartTrackingRefBased/>
  <w15:docId w15:val="{6888A959-2660-4160-A56F-724990AC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78B8"/>
  </w:style>
  <w:style w:type="paragraph" w:styleId="Virsraksts1">
    <w:name w:val="heading 1"/>
    <w:basedOn w:val="Parasts"/>
    <w:next w:val="Parasts"/>
    <w:link w:val="Virsraksts1Rakstz"/>
    <w:uiPriority w:val="9"/>
    <w:qFormat/>
    <w:rsid w:val="00C20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2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20A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20A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20A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20A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20A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20A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20A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20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20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20A4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20A4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20A4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20A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20A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20A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20A4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20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2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20A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20A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20A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20A4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20A4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20A4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20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20A4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20A4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F78B8"/>
    <w:pPr>
      <w:autoSpaceDE w:val="0"/>
      <w:autoSpaceDN w:val="0"/>
      <w:adjustRightInd w:val="0"/>
      <w:spacing w:line="240" w:lineRule="auto"/>
    </w:pPr>
    <w:rPr>
      <w:rFonts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10574</Words>
  <Characters>6028</Characters>
  <Application>Microsoft Office Word</Application>
  <DocSecurity>0</DocSecurity>
  <Lines>50</Lines>
  <Paragraphs>33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Indrūna</dc:creator>
  <cp:keywords/>
  <dc:description/>
  <cp:lastModifiedBy>Zinaida Indrūna</cp:lastModifiedBy>
  <cp:revision>4</cp:revision>
  <dcterms:created xsi:type="dcterms:W3CDTF">2025-11-04T09:17:00Z</dcterms:created>
  <dcterms:modified xsi:type="dcterms:W3CDTF">2025-11-06T13:02:00Z</dcterms:modified>
</cp:coreProperties>
</file>