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9CBE" w14:textId="6AC9D7FA" w:rsidR="007E7079" w:rsidRPr="007E7079" w:rsidRDefault="007E7079" w:rsidP="007E7079">
      <w:pPr>
        <w:pStyle w:val="NoSpacing"/>
        <w:spacing w:line="276" w:lineRule="auto"/>
        <w:ind w:firstLine="0"/>
        <w:rPr>
          <w:rFonts w:cs="Times New Roman"/>
          <w:b/>
          <w:bCs/>
          <w:iCs/>
          <w:szCs w:val="24"/>
        </w:rPr>
      </w:pPr>
      <w:r w:rsidRPr="007E7079">
        <w:rPr>
          <w:rFonts w:cs="Times New Roman"/>
          <w:b/>
          <w:bCs/>
          <w:szCs w:val="24"/>
        </w:rPr>
        <w:t>Prasības spriedumam, kas nosaka saskarsmes tiesības izmantošanas kārtību, lai nodrošinātu tā izpildāmību</w:t>
      </w:r>
    </w:p>
    <w:p w14:paraId="49CC911D" w14:textId="77777777" w:rsidR="007E7079" w:rsidRPr="007E7079" w:rsidRDefault="007E7079" w:rsidP="007E7079">
      <w:pPr>
        <w:pStyle w:val="NoSpacing"/>
        <w:spacing w:line="276" w:lineRule="auto"/>
        <w:jc w:val="center"/>
        <w:rPr>
          <w:rFonts w:cs="Times New Roman"/>
          <w:b/>
          <w:bCs/>
          <w:iCs/>
          <w:szCs w:val="24"/>
        </w:rPr>
      </w:pPr>
    </w:p>
    <w:p w14:paraId="24879254" w14:textId="73F2EF20" w:rsidR="00DF21BA" w:rsidRPr="007E7079" w:rsidRDefault="00DF21BA" w:rsidP="007E7079">
      <w:pPr>
        <w:pStyle w:val="NoSpacing"/>
        <w:spacing w:line="276" w:lineRule="auto"/>
        <w:jc w:val="center"/>
        <w:rPr>
          <w:rFonts w:cs="Times New Roman"/>
          <w:b/>
          <w:bCs/>
          <w:iCs/>
          <w:szCs w:val="24"/>
        </w:rPr>
      </w:pPr>
      <w:r w:rsidRPr="007E7079">
        <w:rPr>
          <w:rFonts w:cs="Times New Roman"/>
          <w:b/>
          <w:bCs/>
          <w:iCs/>
          <w:szCs w:val="24"/>
        </w:rPr>
        <w:t>Latvijas Republikas Senāta</w:t>
      </w:r>
    </w:p>
    <w:p w14:paraId="000553D9" w14:textId="77777777" w:rsidR="00DF21BA" w:rsidRPr="007E7079" w:rsidRDefault="00DF21BA" w:rsidP="007E7079">
      <w:pPr>
        <w:spacing w:line="276" w:lineRule="auto"/>
        <w:jc w:val="center"/>
        <w:rPr>
          <w:rFonts w:cs="Times New Roman"/>
          <w:b/>
          <w:bCs/>
          <w:iCs/>
          <w:szCs w:val="24"/>
        </w:rPr>
      </w:pPr>
      <w:r w:rsidRPr="007E7079">
        <w:rPr>
          <w:rFonts w:cs="Times New Roman"/>
          <w:b/>
          <w:bCs/>
          <w:iCs/>
          <w:szCs w:val="24"/>
        </w:rPr>
        <w:t>Civillietu departamenta</w:t>
      </w:r>
    </w:p>
    <w:p w14:paraId="676E4934" w14:textId="77777777" w:rsidR="00DF21BA" w:rsidRPr="007E7079" w:rsidRDefault="00DF21BA" w:rsidP="007E7079">
      <w:pPr>
        <w:pStyle w:val="NoSpacing"/>
        <w:spacing w:line="276" w:lineRule="auto"/>
        <w:jc w:val="center"/>
        <w:rPr>
          <w:rFonts w:cs="Times New Roman"/>
          <w:b/>
          <w:bCs/>
          <w:iCs/>
          <w:szCs w:val="24"/>
        </w:rPr>
      </w:pPr>
      <w:r w:rsidRPr="007E7079">
        <w:rPr>
          <w:rFonts w:cs="Times New Roman"/>
          <w:b/>
          <w:bCs/>
          <w:iCs/>
          <w:szCs w:val="24"/>
        </w:rPr>
        <w:t>2024. gada [..]</w:t>
      </w:r>
    </w:p>
    <w:p w14:paraId="0CFB3187" w14:textId="77777777" w:rsidR="00DF21BA" w:rsidRPr="007E7079" w:rsidRDefault="00DF21BA" w:rsidP="007E7079">
      <w:pPr>
        <w:tabs>
          <w:tab w:val="left" w:pos="0"/>
        </w:tabs>
        <w:spacing w:line="276" w:lineRule="auto"/>
        <w:jc w:val="center"/>
        <w:rPr>
          <w:rFonts w:cs="Times New Roman"/>
          <w:b/>
          <w:bCs/>
          <w:iCs/>
          <w:szCs w:val="24"/>
        </w:rPr>
      </w:pPr>
      <w:r w:rsidRPr="007E7079">
        <w:rPr>
          <w:rFonts w:cs="Times New Roman"/>
          <w:b/>
          <w:bCs/>
          <w:iCs/>
          <w:szCs w:val="24"/>
        </w:rPr>
        <w:t>SPRIEDUMS</w:t>
      </w:r>
      <w:r w:rsidRPr="007E7079">
        <w:rPr>
          <w:rStyle w:val="FootnoteReference"/>
          <w:rFonts w:cs="Times New Roman"/>
          <w:iCs/>
          <w:szCs w:val="24"/>
        </w:rPr>
        <w:footnoteReference w:id="1"/>
      </w:r>
    </w:p>
    <w:p w14:paraId="1BA7BD05" w14:textId="60307B89" w:rsidR="00DF21BA" w:rsidRPr="007E7079" w:rsidRDefault="00DF21BA" w:rsidP="007E7079">
      <w:pPr>
        <w:tabs>
          <w:tab w:val="left" w:pos="0"/>
        </w:tabs>
        <w:spacing w:line="276" w:lineRule="auto"/>
        <w:jc w:val="center"/>
        <w:rPr>
          <w:rFonts w:cs="Times New Roman"/>
          <w:b/>
          <w:bCs/>
          <w:iCs/>
          <w:szCs w:val="24"/>
        </w:rPr>
      </w:pPr>
      <w:r w:rsidRPr="007E7079">
        <w:rPr>
          <w:rFonts w:cs="Times New Roman"/>
          <w:b/>
          <w:bCs/>
          <w:iCs/>
          <w:szCs w:val="24"/>
        </w:rPr>
        <w:t>Lieta Nr. [..], SKC</w:t>
      </w:r>
      <w:r w:rsidRPr="007E7079">
        <w:rPr>
          <w:rFonts w:cs="Times New Roman"/>
          <w:b/>
          <w:bCs/>
          <w:iCs/>
          <w:szCs w:val="24"/>
        </w:rPr>
        <w:noBreakHyphen/>
        <w:t>[C]/202</w:t>
      </w:r>
      <w:r w:rsidR="007E3275" w:rsidRPr="007E7079">
        <w:rPr>
          <w:rFonts w:cs="Times New Roman"/>
          <w:b/>
          <w:bCs/>
          <w:iCs/>
          <w:szCs w:val="24"/>
        </w:rPr>
        <w:t>4</w:t>
      </w:r>
    </w:p>
    <w:p w14:paraId="0D0B2C68" w14:textId="77777777" w:rsidR="00DF21BA" w:rsidRPr="007E7079" w:rsidRDefault="00DF21BA" w:rsidP="007E7079">
      <w:pPr>
        <w:spacing w:line="276" w:lineRule="auto"/>
        <w:jc w:val="center"/>
        <w:rPr>
          <w:rFonts w:cs="Times New Roman"/>
          <w:iCs/>
          <w:szCs w:val="24"/>
        </w:rPr>
      </w:pPr>
      <w:r w:rsidRPr="007E7079">
        <w:rPr>
          <w:rFonts w:cs="Times New Roman"/>
          <w:iCs/>
          <w:szCs w:val="24"/>
        </w:rPr>
        <w:t>ECLI:LV:AT:2024:[</w:t>
      </w:r>
      <w:r w:rsidRPr="007E7079">
        <w:rPr>
          <w:rFonts w:cs="Times New Roman"/>
          <w:iCs/>
          <w:color w:val="000000"/>
          <w:szCs w:val="24"/>
        </w:rPr>
        <w:t>..]</w:t>
      </w:r>
    </w:p>
    <w:p w14:paraId="2328426F" w14:textId="77777777" w:rsidR="00A40C31" w:rsidRPr="007E7079" w:rsidRDefault="00A40C31" w:rsidP="007E7079">
      <w:pPr>
        <w:spacing w:line="276" w:lineRule="auto"/>
        <w:ind w:firstLine="0"/>
        <w:rPr>
          <w:rFonts w:eastAsia="Times New Roman" w:cs="Times New Roman"/>
          <w:szCs w:val="24"/>
        </w:rPr>
      </w:pPr>
    </w:p>
    <w:p w14:paraId="396DEC2F" w14:textId="533D186C" w:rsidR="003D1F86" w:rsidRPr="007E7079" w:rsidRDefault="00A40C31" w:rsidP="007E7079">
      <w:pPr>
        <w:spacing w:line="276" w:lineRule="auto"/>
        <w:ind w:firstLine="720"/>
        <w:rPr>
          <w:rFonts w:eastAsia="Times New Roman" w:cs="Times New Roman"/>
          <w:szCs w:val="24"/>
        </w:rPr>
      </w:pPr>
      <w:r w:rsidRPr="007E7079">
        <w:rPr>
          <w:rFonts w:eastAsia="Times New Roman" w:cs="Times New Roman"/>
          <w:szCs w:val="24"/>
        </w:rPr>
        <w:t xml:space="preserve">Senāts šādā sastāvā: senatore referente Ināra Garda, </w:t>
      </w:r>
      <w:bookmarkStart w:id="0" w:name="Dropdown15"/>
      <w:r w:rsidR="00960D46" w:rsidRPr="007E7079">
        <w:rPr>
          <w:rFonts w:eastAsia="Times New Roman" w:cs="Times New Roman"/>
          <w:szCs w:val="24"/>
        </w:rPr>
        <w:t xml:space="preserve">senatori </w:t>
      </w:r>
      <w:bookmarkStart w:id="1" w:name="_Hlk126590521"/>
      <w:r w:rsidR="003725C7" w:rsidRPr="007E7079">
        <w:rPr>
          <w:rFonts w:eastAsia="Times New Roman" w:cs="Times New Roman"/>
          <w:szCs w:val="24"/>
        </w:rPr>
        <w:t xml:space="preserve">Erlens Kalniņš </w:t>
      </w:r>
      <w:r w:rsidR="00960D46" w:rsidRPr="007E7079">
        <w:rPr>
          <w:rFonts w:eastAsia="Times New Roman" w:cs="Times New Roman"/>
          <w:szCs w:val="24"/>
        </w:rPr>
        <w:t>un Normunds Salenieks</w:t>
      </w:r>
      <w:bookmarkEnd w:id="1"/>
      <w:r w:rsidR="00960D46" w:rsidRPr="007E7079">
        <w:rPr>
          <w:rFonts w:eastAsia="Times New Roman" w:cs="Times New Roman"/>
          <w:szCs w:val="24"/>
        </w:rPr>
        <w:t>,</w:t>
      </w:r>
    </w:p>
    <w:p w14:paraId="360E76BA" w14:textId="77777777" w:rsidR="003D1F86" w:rsidRPr="007E7079" w:rsidRDefault="003D1F86" w:rsidP="007E7079">
      <w:pPr>
        <w:spacing w:line="276" w:lineRule="auto"/>
        <w:ind w:firstLine="720"/>
        <w:rPr>
          <w:rFonts w:eastAsia="Times New Roman" w:cs="Times New Roman"/>
          <w:szCs w:val="24"/>
        </w:rPr>
      </w:pPr>
    </w:p>
    <w:p w14:paraId="528846F9" w14:textId="27D529BB" w:rsidR="000173AE" w:rsidRPr="007E7079" w:rsidRDefault="001C5CEF" w:rsidP="007E7079">
      <w:pPr>
        <w:spacing w:line="276" w:lineRule="auto"/>
        <w:ind w:firstLine="720"/>
        <w:rPr>
          <w:rFonts w:eastAsia="Times New Roman" w:cs="Times New Roman"/>
          <w:szCs w:val="24"/>
        </w:rPr>
      </w:pPr>
      <w:bookmarkStart w:id="2" w:name="_Hlk153198347"/>
      <w:bookmarkStart w:id="3" w:name="_Hlk80176175"/>
      <w:r w:rsidRPr="007E7079">
        <w:rPr>
          <w:rFonts w:eastAsia="Times New Roman" w:cs="Times New Roman"/>
          <w:szCs w:val="24"/>
        </w:rPr>
        <w:t xml:space="preserve">izskatīja rakstveida procesā civillietu sakarā ar </w:t>
      </w:r>
      <w:bookmarkEnd w:id="2"/>
      <w:r w:rsidR="00DF21BA" w:rsidRPr="007E7079">
        <w:rPr>
          <w:rFonts w:eastAsia="Times New Roman" w:cs="Times New Roman"/>
          <w:color w:val="000000"/>
          <w:szCs w:val="24"/>
          <w:lang w:eastAsia="lv-LV"/>
        </w:rPr>
        <w:t xml:space="preserve">[pers. A] </w:t>
      </w:r>
      <w:r w:rsidR="000173AE" w:rsidRPr="007E7079">
        <w:rPr>
          <w:rFonts w:eastAsia="Times New Roman" w:cs="Times New Roman"/>
          <w:szCs w:val="24"/>
        </w:rPr>
        <w:t>kasācijas sūdzīb</w:t>
      </w:r>
      <w:r w:rsidR="00A31B86" w:rsidRPr="007E7079">
        <w:rPr>
          <w:rFonts w:eastAsia="Times New Roman" w:cs="Times New Roman"/>
          <w:szCs w:val="24"/>
        </w:rPr>
        <w:t>u</w:t>
      </w:r>
      <w:r w:rsidR="000173AE" w:rsidRPr="007E7079">
        <w:rPr>
          <w:rFonts w:eastAsia="Times New Roman" w:cs="Times New Roman"/>
          <w:szCs w:val="24"/>
        </w:rPr>
        <w:t xml:space="preserve"> par </w:t>
      </w:r>
      <w:bookmarkStart w:id="4" w:name="_Hlk153198266"/>
      <w:r w:rsidR="00425327" w:rsidRPr="007E7079">
        <w:rPr>
          <w:rFonts w:eastAsia="Times New Roman" w:cs="Times New Roman"/>
          <w:szCs w:val="24"/>
        </w:rPr>
        <w:t>[Nosaukums]</w:t>
      </w:r>
      <w:r w:rsidR="000173AE" w:rsidRPr="007E7079">
        <w:rPr>
          <w:rFonts w:eastAsia="Times New Roman" w:cs="Times New Roman"/>
          <w:szCs w:val="24"/>
        </w:rPr>
        <w:t xml:space="preserve"> apgabaltiesas 2023. gada </w:t>
      </w:r>
      <w:r w:rsidR="00DF21BA" w:rsidRPr="007E7079">
        <w:rPr>
          <w:rFonts w:eastAsia="Times New Roman" w:cs="Times New Roman"/>
          <w:szCs w:val="24"/>
        </w:rPr>
        <w:t>[..]</w:t>
      </w:r>
      <w:r w:rsidR="000173AE" w:rsidRPr="007E7079">
        <w:rPr>
          <w:rFonts w:eastAsia="Times New Roman" w:cs="Times New Roman"/>
          <w:szCs w:val="24"/>
        </w:rPr>
        <w:t>. jūnija spriedumu</w:t>
      </w:r>
      <w:bookmarkEnd w:id="3"/>
      <w:r w:rsidR="000173AE" w:rsidRPr="007E7079">
        <w:rPr>
          <w:rFonts w:eastAsia="Times New Roman" w:cs="Times New Roman"/>
          <w:szCs w:val="24"/>
        </w:rPr>
        <w:t xml:space="preserve"> un 2023. gada </w:t>
      </w:r>
      <w:r w:rsidR="00DF21BA" w:rsidRPr="007E7079">
        <w:rPr>
          <w:rFonts w:eastAsia="Times New Roman" w:cs="Times New Roman"/>
          <w:szCs w:val="24"/>
        </w:rPr>
        <w:t>[..]</w:t>
      </w:r>
      <w:r w:rsidR="000173AE" w:rsidRPr="007E7079">
        <w:rPr>
          <w:rFonts w:eastAsia="Times New Roman" w:cs="Times New Roman"/>
          <w:szCs w:val="24"/>
        </w:rPr>
        <w:t xml:space="preserve">. septembra papildspriedumu </w:t>
      </w:r>
      <w:bookmarkEnd w:id="4"/>
      <w:r w:rsidR="00DF21BA" w:rsidRPr="007E7079">
        <w:rPr>
          <w:rFonts w:eastAsia="Times New Roman" w:cs="Times New Roman"/>
          <w:color w:val="000000"/>
          <w:szCs w:val="24"/>
          <w:lang w:eastAsia="lv-LV"/>
        </w:rPr>
        <w:t xml:space="preserve">[pers. B] </w:t>
      </w:r>
      <w:r w:rsidR="00A31B86" w:rsidRPr="007E7079">
        <w:rPr>
          <w:rFonts w:eastAsia="Times New Roman" w:cs="Times New Roman"/>
          <w:szCs w:val="24"/>
        </w:rPr>
        <w:t>prasībā pret</w:t>
      </w:r>
      <w:r w:rsidR="000173AE" w:rsidRPr="007E7079">
        <w:rPr>
          <w:rFonts w:eastAsia="Times New Roman" w:cs="Times New Roman"/>
          <w:szCs w:val="24"/>
        </w:rPr>
        <w:t xml:space="preserve"> </w:t>
      </w:r>
      <w:bookmarkStart w:id="5" w:name="_Hlk152935663"/>
      <w:r w:rsidR="00DF21BA" w:rsidRPr="007E7079">
        <w:rPr>
          <w:rFonts w:eastAsia="Times New Roman" w:cs="Times New Roman"/>
          <w:color w:val="000000"/>
          <w:szCs w:val="24"/>
          <w:lang w:eastAsia="lv-LV"/>
        </w:rPr>
        <w:t xml:space="preserve">[pers. A] </w:t>
      </w:r>
      <w:r w:rsidR="00A31B86" w:rsidRPr="007E7079">
        <w:rPr>
          <w:rFonts w:eastAsia="Times New Roman" w:cs="Times New Roman"/>
          <w:szCs w:val="24"/>
        </w:rPr>
        <w:t xml:space="preserve">par saskarsmes tiesības izmantošanas kārtības noteikšanu ar </w:t>
      </w:r>
      <w:proofErr w:type="gramStart"/>
      <w:r w:rsidR="00DF21BA" w:rsidRPr="007E7079">
        <w:rPr>
          <w:rFonts w:eastAsia="Times New Roman" w:cs="Times New Roman"/>
          <w:szCs w:val="24"/>
        </w:rPr>
        <w:t>[</w:t>
      </w:r>
      <w:proofErr w:type="gramEnd"/>
      <w:r w:rsidR="00DF21BA" w:rsidRPr="007E7079">
        <w:rPr>
          <w:rFonts w:eastAsia="Times New Roman" w:cs="Times New Roman"/>
          <w:szCs w:val="24"/>
        </w:rPr>
        <w:t>bērnu]</w:t>
      </w:r>
      <w:r w:rsidR="00A31B86" w:rsidRPr="007E7079">
        <w:rPr>
          <w:rFonts w:eastAsia="Times New Roman" w:cs="Times New Roman"/>
          <w:szCs w:val="24"/>
        </w:rPr>
        <w:t xml:space="preserve"> un </w:t>
      </w:r>
      <w:r w:rsidR="00DF21BA" w:rsidRPr="007E7079">
        <w:rPr>
          <w:rFonts w:eastAsia="Times New Roman" w:cs="Times New Roman"/>
          <w:color w:val="000000"/>
          <w:szCs w:val="24"/>
          <w:lang w:eastAsia="lv-LV"/>
        </w:rPr>
        <w:t>[pers. A]</w:t>
      </w:r>
      <w:r w:rsidR="00A31B86" w:rsidRPr="007E7079">
        <w:rPr>
          <w:rFonts w:eastAsia="Times New Roman" w:cs="Times New Roman"/>
          <w:szCs w:val="24"/>
        </w:rPr>
        <w:t xml:space="preserve"> prasībā pret </w:t>
      </w:r>
      <w:bookmarkEnd w:id="5"/>
      <w:r w:rsidR="00DF21BA" w:rsidRPr="007E7079">
        <w:rPr>
          <w:rFonts w:eastAsia="Times New Roman" w:cs="Times New Roman"/>
          <w:color w:val="000000"/>
          <w:szCs w:val="24"/>
          <w:lang w:eastAsia="lv-LV"/>
        </w:rPr>
        <w:t xml:space="preserve">[pers. B] </w:t>
      </w:r>
      <w:r w:rsidR="00A31B86" w:rsidRPr="007E7079">
        <w:rPr>
          <w:rFonts w:eastAsia="Times New Roman" w:cs="Times New Roman"/>
          <w:szCs w:val="24"/>
        </w:rPr>
        <w:t xml:space="preserve">par </w:t>
      </w:r>
      <w:r w:rsidR="00572513" w:rsidRPr="007E7079">
        <w:rPr>
          <w:rFonts w:eastAsia="Times New Roman" w:cs="Times New Roman"/>
          <w:szCs w:val="24"/>
        </w:rPr>
        <w:t xml:space="preserve">viena vecāka </w:t>
      </w:r>
      <w:r w:rsidR="00A31B86" w:rsidRPr="007E7079">
        <w:rPr>
          <w:rFonts w:eastAsia="Times New Roman" w:cs="Times New Roman"/>
          <w:szCs w:val="24"/>
        </w:rPr>
        <w:t>atsevišķas aizgādības nodibināšanu,</w:t>
      </w:r>
      <w:r w:rsidR="000173AE" w:rsidRPr="007E7079">
        <w:rPr>
          <w:rFonts w:eastAsia="Times New Roman" w:cs="Times New Roman"/>
          <w:szCs w:val="24"/>
        </w:rPr>
        <w:t xml:space="preserve"> saskarsmes tiesības izmantošanas kārtības noteikšanu tēvam ar </w:t>
      </w:r>
      <w:r w:rsidR="00DF21BA" w:rsidRPr="007E7079">
        <w:rPr>
          <w:rFonts w:eastAsia="Times New Roman" w:cs="Times New Roman"/>
          <w:szCs w:val="24"/>
        </w:rPr>
        <w:t>[bērnu]</w:t>
      </w:r>
      <w:r w:rsidR="000173AE" w:rsidRPr="007E7079">
        <w:rPr>
          <w:rFonts w:eastAsia="Times New Roman" w:cs="Times New Roman"/>
          <w:szCs w:val="24"/>
        </w:rPr>
        <w:t>.</w:t>
      </w:r>
    </w:p>
    <w:p w14:paraId="2E1B42B2" w14:textId="77777777" w:rsidR="00BC7C08" w:rsidRPr="007E7079" w:rsidRDefault="00BC7C08" w:rsidP="007E7079">
      <w:pPr>
        <w:spacing w:line="276" w:lineRule="auto"/>
        <w:ind w:firstLine="720"/>
        <w:rPr>
          <w:rFonts w:eastAsia="Times New Roman" w:cs="Times New Roman"/>
          <w:szCs w:val="24"/>
        </w:rPr>
      </w:pPr>
    </w:p>
    <w:bookmarkEnd w:id="0"/>
    <w:p w14:paraId="4EC55246" w14:textId="77777777" w:rsidR="00A40C31" w:rsidRPr="007E7079" w:rsidRDefault="00A40C31" w:rsidP="007E7079">
      <w:pPr>
        <w:spacing w:line="276" w:lineRule="auto"/>
        <w:ind w:firstLine="0"/>
        <w:jc w:val="center"/>
        <w:rPr>
          <w:rFonts w:eastAsia="Times New Roman" w:cs="Times New Roman"/>
          <w:szCs w:val="24"/>
        </w:rPr>
      </w:pPr>
      <w:r w:rsidRPr="007E7079">
        <w:rPr>
          <w:rFonts w:eastAsia="Times New Roman" w:cs="Times New Roman"/>
          <w:b/>
          <w:bCs/>
          <w:szCs w:val="24"/>
        </w:rPr>
        <w:t>Aprakstošā daļa</w:t>
      </w:r>
    </w:p>
    <w:p w14:paraId="02F219EE" w14:textId="77777777" w:rsidR="00A40C31" w:rsidRPr="007E7079" w:rsidRDefault="00A40C31" w:rsidP="007E7079">
      <w:pPr>
        <w:spacing w:line="276" w:lineRule="auto"/>
        <w:ind w:firstLine="0"/>
        <w:rPr>
          <w:rFonts w:eastAsia="Times New Roman" w:cs="Times New Roman"/>
          <w:szCs w:val="24"/>
        </w:rPr>
      </w:pPr>
    </w:p>
    <w:p w14:paraId="13E6FDE2" w14:textId="634CBB06" w:rsidR="00EC1EE1" w:rsidRPr="007E7079" w:rsidRDefault="00F12CD9" w:rsidP="007E7079">
      <w:pPr>
        <w:spacing w:line="276" w:lineRule="auto"/>
        <w:rPr>
          <w:rFonts w:eastAsia="Times New Roman" w:cs="Times New Roman"/>
          <w:szCs w:val="24"/>
        </w:rPr>
      </w:pPr>
      <w:r w:rsidRPr="007E7079">
        <w:rPr>
          <w:rFonts w:eastAsia="Times New Roman" w:cs="Times New Roman"/>
          <w:szCs w:val="24"/>
        </w:rPr>
        <w:t>[1]</w:t>
      </w:r>
      <w:r w:rsidR="00623F3C" w:rsidRPr="007E7079">
        <w:rPr>
          <w:rFonts w:cs="Times New Roman"/>
          <w:szCs w:val="24"/>
        </w:rPr>
        <w:t> </w:t>
      </w:r>
      <w:r w:rsidR="00DF21BA" w:rsidRPr="007E7079">
        <w:rPr>
          <w:rFonts w:eastAsia="Times New Roman" w:cs="Times New Roman"/>
          <w:color w:val="000000"/>
          <w:szCs w:val="24"/>
          <w:lang w:eastAsia="lv-LV"/>
        </w:rPr>
        <w:t xml:space="preserve">[Pers. A] </w:t>
      </w:r>
      <w:r w:rsidR="00EC1EE1" w:rsidRPr="007E7079">
        <w:rPr>
          <w:rFonts w:cs="Times New Roman"/>
          <w:szCs w:val="24"/>
        </w:rPr>
        <w:t xml:space="preserve">un </w:t>
      </w:r>
      <w:r w:rsidR="00DF21BA" w:rsidRPr="007E7079">
        <w:rPr>
          <w:rFonts w:eastAsia="Times New Roman" w:cs="Times New Roman"/>
          <w:color w:val="000000"/>
          <w:szCs w:val="24"/>
          <w:lang w:eastAsia="lv-LV"/>
        </w:rPr>
        <w:t xml:space="preserve">[pers. B] </w:t>
      </w:r>
      <w:r w:rsidR="00EC1EE1" w:rsidRPr="007E7079">
        <w:rPr>
          <w:rFonts w:cs="Times New Roman"/>
          <w:szCs w:val="24"/>
        </w:rPr>
        <w:t xml:space="preserve">ir vecāki nepilngadīgajam </w:t>
      </w:r>
      <w:r w:rsidR="00DF21BA" w:rsidRPr="007E7079">
        <w:rPr>
          <w:rFonts w:cs="Times New Roman"/>
          <w:szCs w:val="24"/>
        </w:rPr>
        <w:t>[bērnam]</w:t>
      </w:r>
      <w:r w:rsidR="001F667E" w:rsidRPr="007E7079">
        <w:rPr>
          <w:rFonts w:eastAsia="Times New Roman" w:cs="Times New Roman"/>
          <w:szCs w:val="24"/>
        </w:rPr>
        <w:t>, dzim</w:t>
      </w:r>
      <w:r w:rsidR="009A622B" w:rsidRPr="007E7079">
        <w:rPr>
          <w:rFonts w:eastAsia="Times New Roman" w:cs="Times New Roman"/>
          <w:szCs w:val="24"/>
        </w:rPr>
        <w:t>uša</w:t>
      </w:r>
      <w:r w:rsidR="00EC1EE1" w:rsidRPr="007E7079">
        <w:rPr>
          <w:rFonts w:eastAsia="Times New Roman" w:cs="Times New Roman"/>
          <w:szCs w:val="24"/>
        </w:rPr>
        <w:t>m</w:t>
      </w:r>
      <w:r w:rsidR="001F667E" w:rsidRPr="007E7079">
        <w:rPr>
          <w:rFonts w:eastAsia="Times New Roman" w:cs="Times New Roman"/>
          <w:szCs w:val="24"/>
        </w:rPr>
        <w:t xml:space="preserve"> 2015.</w:t>
      </w:r>
      <w:r w:rsidR="00623F3C" w:rsidRPr="007E7079">
        <w:rPr>
          <w:rFonts w:eastAsia="Times New Roman" w:cs="Times New Roman"/>
          <w:szCs w:val="24"/>
        </w:rPr>
        <w:t> </w:t>
      </w:r>
      <w:r w:rsidR="001F667E" w:rsidRPr="007E7079">
        <w:rPr>
          <w:rFonts w:eastAsia="Times New Roman" w:cs="Times New Roman"/>
          <w:szCs w:val="24"/>
        </w:rPr>
        <w:t xml:space="preserve">gada </w:t>
      </w:r>
      <w:r w:rsidR="00DF21BA" w:rsidRPr="007E7079">
        <w:rPr>
          <w:rFonts w:eastAsia="Times New Roman" w:cs="Times New Roman"/>
          <w:szCs w:val="24"/>
        </w:rPr>
        <w:t>[..]</w:t>
      </w:r>
      <w:r w:rsidR="00EC1EE1" w:rsidRPr="007E7079">
        <w:rPr>
          <w:rFonts w:eastAsia="Times New Roman" w:cs="Times New Roman"/>
          <w:szCs w:val="24"/>
        </w:rPr>
        <w:t xml:space="preserve">. </w:t>
      </w:r>
      <w:r w:rsidR="00572513" w:rsidRPr="007E7079">
        <w:rPr>
          <w:rFonts w:eastAsia="Times New Roman" w:cs="Times New Roman"/>
          <w:szCs w:val="24"/>
        </w:rPr>
        <w:t>Puses dzīvo šķirti</w:t>
      </w:r>
      <w:r w:rsidR="00ED2563" w:rsidRPr="007E7079">
        <w:rPr>
          <w:rFonts w:eastAsia="Times New Roman" w:cs="Times New Roman"/>
          <w:szCs w:val="24"/>
        </w:rPr>
        <w:t>, bet</w:t>
      </w:r>
      <w:r w:rsidR="00EC1EE1" w:rsidRPr="007E7079">
        <w:rPr>
          <w:rFonts w:eastAsia="Times New Roman" w:cs="Times New Roman"/>
          <w:szCs w:val="24"/>
        </w:rPr>
        <w:t xml:space="preserve"> </w:t>
      </w:r>
      <w:r w:rsidR="00572513" w:rsidRPr="007E7079">
        <w:rPr>
          <w:rFonts w:eastAsia="Times New Roman" w:cs="Times New Roman"/>
          <w:szCs w:val="24"/>
        </w:rPr>
        <w:t xml:space="preserve">pušu </w:t>
      </w:r>
      <w:r w:rsidR="00DF21BA" w:rsidRPr="007E7079">
        <w:rPr>
          <w:rFonts w:eastAsia="Times New Roman" w:cs="Times New Roman"/>
          <w:szCs w:val="24"/>
        </w:rPr>
        <w:t xml:space="preserve">[bērna] </w:t>
      </w:r>
      <w:r w:rsidR="00EC1EE1" w:rsidRPr="007E7079">
        <w:rPr>
          <w:rFonts w:eastAsia="Times New Roman" w:cs="Times New Roman"/>
          <w:szCs w:val="24"/>
        </w:rPr>
        <w:t xml:space="preserve">dzīvesvieta ir </w:t>
      </w:r>
      <w:r w:rsidR="000C2039" w:rsidRPr="007E7079">
        <w:rPr>
          <w:rFonts w:eastAsia="Times New Roman" w:cs="Times New Roman"/>
          <w:szCs w:val="24"/>
        </w:rPr>
        <w:t xml:space="preserve">pie </w:t>
      </w:r>
      <w:r w:rsidR="00EC1EE1" w:rsidRPr="007E7079">
        <w:rPr>
          <w:rFonts w:eastAsia="Times New Roman" w:cs="Times New Roman"/>
          <w:szCs w:val="24"/>
        </w:rPr>
        <w:t>mātes</w:t>
      </w:r>
      <w:r w:rsidR="00572513" w:rsidRPr="007E7079">
        <w:rPr>
          <w:rFonts w:eastAsia="Times New Roman" w:cs="Times New Roman"/>
          <w:szCs w:val="24"/>
        </w:rPr>
        <w:t>, kura īsteno bērna aprūpi un uzraudzību</w:t>
      </w:r>
      <w:r w:rsidR="00EC1EE1" w:rsidRPr="007E7079">
        <w:rPr>
          <w:rFonts w:eastAsia="Times New Roman" w:cs="Times New Roman"/>
          <w:szCs w:val="24"/>
        </w:rPr>
        <w:t>.</w:t>
      </w:r>
    </w:p>
    <w:p w14:paraId="62356CFC" w14:textId="77777777" w:rsidR="00770DE5" w:rsidRPr="007E7079" w:rsidRDefault="00770DE5" w:rsidP="007E7079">
      <w:pPr>
        <w:spacing w:line="276" w:lineRule="auto"/>
        <w:rPr>
          <w:rFonts w:eastAsia="Times New Roman" w:cs="Times New Roman"/>
          <w:szCs w:val="24"/>
        </w:rPr>
      </w:pPr>
    </w:p>
    <w:p w14:paraId="5E92A978" w14:textId="0048222D" w:rsidR="001C781B" w:rsidRPr="007E7079" w:rsidRDefault="00770DE5" w:rsidP="007E7079">
      <w:pPr>
        <w:spacing w:line="276" w:lineRule="auto"/>
        <w:rPr>
          <w:rFonts w:eastAsia="Times New Roman" w:cs="Times New Roman"/>
          <w:szCs w:val="24"/>
        </w:rPr>
      </w:pPr>
      <w:r w:rsidRPr="007E7079">
        <w:rPr>
          <w:rFonts w:eastAsia="Times New Roman" w:cs="Times New Roman"/>
          <w:szCs w:val="24"/>
        </w:rPr>
        <w:t>[2]</w:t>
      </w:r>
      <w:r w:rsidR="00CD2484" w:rsidRPr="007E7079">
        <w:rPr>
          <w:rFonts w:eastAsia="Times New Roman" w:cs="Times New Roman"/>
          <w:szCs w:val="24"/>
        </w:rPr>
        <w:t> </w:t>
      </w:r>
      <w:r w:rsidR="00DF21BA" w:rsidRPr="007E7079">
        <w:rPr>
          <w:rFonts w:eastAsia="Times New Roman" w:cs="Times New Roman"/>
          <w:color w:val="000000"/>
          <w:szCs w:val="24"/>
          <w:lang w:eastAsia="lv-LV"/>
        </w:rPr>
        <w:t>[Pers. B] </w:t>
      </w:r>
      <w:r w:rsidR="000204E2" w:rsidRPr="007E7079">
        <w:rPr>
          <w:rFonts w:eastAsia="Times New Roman" w:cs="Times New Roman"/>
          <w:szCs w:val="24"/>
        </w:rPr>
        <w:t>2020.</w:t>
      </w:r>
      <w:r w:rsidR="00CD2484" w:rsidRPr="007E7079">
        <w:rPr>
          <w:rFonts w:eastAsia="Times New Roman" w:cs="Times New Roman"/>
          <w:szCs w:val="24"/>
        </w:rPr>
        <w:t> </w:t>
      </w:r>
      <w:r w:rsidR="000204E2" w:rsidRPr="007E7079">
        <w:rPr>
          <w:rFonts w:eastAsia="Times New Roman" w:cs="Times New Roman"/>
          <w:szCs w:val="24"/>
        </w:rPr>
        <w:t xml:space="preserve">gada </w:t>
      </w:r>
      <w:r w:rsidR="00DF21BA" w:rsidRPr="007E7079">
        <w:rPr>
          <w:rFonts w:eastAsia="Times New Roman" w:cs="Times New Roman"/>
          <w:szCs w:val="24"/>
        </w:rPr>
        <w:t>[..]</w:t>
      </w:r>
      <w:r w:rsidR="000204E2" w:rsidRPr="007E7079">
        <w:rPr>
          <w:rFonts w:eastAsia="Times New Roman" w:cs="Times New Roman"/>
          <w:szCs w:val="24"/>
        </w:rPr>
        <w:t>.</w:t>
      </w:r>
      <w:r w:rsidR="00CD2484" w:rsidRPr="007E7079">
        <w:rPr>
          <w:rFonts w:eastAsia="Times New Roman" w:cs="Times New Roman"/>
          <w:szCs w:val="24"/>
        </w:rPr>
        <w:t> </w:t>
      </w:r>
      <w:r w:rsidR="000204E2" w:rsidRPr="007E7079">
        <w:rPr>
          <w:rFonts w:eastAsia="Times New Roman" w:cs="Times New Roman"/>
          <w:szCs w:val="24"/>
        </w:rPr>
        <w:t>septembrī cēl</w:t>
      </w:r>
      <w:r w:rsidR="009A622B" w:rsidRPr="007E7079">
        <w:rPr>
          <w:rFonts w:eastAsia="Times New Roman" w:cs="Times New Roman"/>
          <w:szCs w:val="24"/>
        </w:rPr>
        <w:t>is</w:t>
      </w:r>
      <w:r w:rsidR="000204E2" w:rsidRPr="007E7079">
        <w:rPr>
          <w:rFonts w:eastAsia="Times New Roman" w:cs="Times New Roman"/>
          <w:szCs w:val="24"/>
        </w:rPr>
        <w:t xml:space="preserve"> tiesā prasību pret </w:t>
      </w:r>
      <w:r w:rsidR="00DF21BA" w:rsidRPr="007E7079">
        <w:rPr>
          <w:rFonts w:eastAsia="Times New Roman" w:cs="Times New Roman"/>
          <w:color w:val="000000"/>
          <w:szCs w:val="24"/>
          <w:lang w:eastAsia="lv-LV"/>
        </w:rPr>
        <w:t xml:space="preserve">[pers. A] </w:t>
      </w:r>
      <w:r w:rsidR="009A622B" w:rsidRPr="007E7079">
        <w:rPr>
          <w:rFonts w:eastAsia="Times New Roman" w:cs="Times New Roman"/>
          <w:szCs w:val="24"/>
        </w:rPr>
        <w:t>par</w:t>
      </w:r>
      <w:r w:rsidR="001C781B" w:rsidRPr="007E7079">
        <w:rPr>
          <w:rFonts w:eastAsia="Times New Roman" w:cs="Times New Roman"/>
          <w:szCs w:val="24"/>
        </w:rPr>
        <w:t xml:space="preserve"> </w:t>
      </w:r>
      <w:r w:rsidR="000204E2" w:rsidRPr="007E7079">
        <w:rPr>
          <w:rFonts w:eastAsia="Times New Roman" w:cs="Times New Roman"/>
          <w:szCs w:val="24"/>
        </w:rPr>
        <w:t>saskarsmes tiesības izmantošanas kārtīb</w:t>
      </w:r>
      <w:r w:rsidR="009A622B" w:rsidRPr="007E7079">
        <w:rPr>
          <w:rFonts w:eastAsia="Times New Roman" w:cs="Times New Roman"/>
          <w:szCs w:val="24"/>
        </w:rPr>
        <w:t>as noteikšanu</w:t>
      </w:r>
      <w:r w:rsidR="001C781B" w:rsidRPr="007E7079">
        <w:rPr>
          <w:rFonts w:eastAsia="Times New Roman" w:cs="Times New Roman"/>
          <w:szCs w:val="24"/>
        </w:rPr>
        <w:t xml:space="preserve"> </w:t>
      </w:r>
      <w:r w:rsidR="000204E2" w:rsidRPr="007E7079">
        <w:rPr>
          <w:rFonts w:eastAsia="Times New Roman" w:cs="Times New Roman"/>
          <w:szCs w:val="24"/>
        </w:rPr>
        <w:t xml:space="preserve">ar </w:t>
      </w:r>
      <w:r w:rsidR="00C74F6B" w:rsidRPr="007E7079">
        <w:rPr>
          <w:rFonts w:eastAsia="Times New Roman" w:cs="Times New Roman"/>
          <w:szCs w:val="24"/>
        </w:rPr>
        <w:t>[bērnu]</w:t>
      </w:r>
      <w:r w:rsidR="001C781B" w:rsidRPr="007E7079">
        <w:rPr>
          <w:rFonts w:eastAsia="Times New Roman" w:cs="Times New Roman"/>
          <w:szCs w:val="24"/>
        </w:rPr>
        <w:t>.</w:t>
      </w:r>
    </w:p>
    <w:p w14:paraId="0925115D" w14:textId="0CD3956A" w:rsidR="00624E27" w:rsidRPr="007E7079" w:rsidRDefault="001C781B" w:rsidP="007E7079">
      <w:pPr>
        <w:spacing w:line="276" w:lineRule="auto"/>
        <w:rPr>
          <w:rFonts w:eastAsia="Times New Roman" w:cs="Times New Roman"/>
          <w:szCs w:val="24"/>
        </w:rPr>
      </w:pPr>
      <w:r w:rsidRPr="007E7079">
        <w:rPr>
          <w:rFonts w:eastAsia="Times New Roman" w:cs="Times New Roman"/>
          <w:szCs w:val="24"/>
        </w:rPr>
        <w:t xml:space="preserve">Prasības pieteikumā </w:t>
      </w:r>
      <w:r w:rsidR="00590BD2" w:rsidRPr="007E7079">
        <w:rPr>
          <w:rFonts w:eastAsia="Times New Roman" w:cs="Times New Roman"/>
          <w:szCs w:val="24"/>
        </w:rPr>
        <w:t xml:space="preserve">un vēlākos tā </w:t>
      </w:r>
      <w:r w:rsidR="00ED2563" w:rsidRPr="007E7079">
        <w:rPr>
          <w:rFonts w:eastAsia="Times New Roman" w:cs="Times New Roman"/>
          <w:szCs w:val="24"/>
        </w:rPr>
        <w:t>grozī</w:t>
      </w:r>
      <w:r w:rsidR="00590BD2" w:rsidRPr="007E7079">
        <w:rPr>
          <w:rFonts w:eastAsia="Times New Roman" w:cs="Times New Roman"/>
          <w:szCs w:val="24"/>
        </w:rPr>
        <w:t xml:space="preserve">jumos </w:t>
      </w:r>
      <w:r w:rsidRPr="007E7079">
        <w:rPr>
          <w:rFonts w:eastAsia="Times New Roman" w:cs="Times New Roman"/>
          <w:szCs w:val="24"/>
        </w:rPr>
        <w:t>norādīti šādi apstākļi un pamatojums.</w:t>
      </w:r>
    </w:p>
    <w:p w14:paraId="2663413F" w14:textId="09A6E243" w:rsidR="00ED2563" w:rsidRPr="007E7079" w:rsidRDefault="001C781B" w:rsidP="007E7079">
      <w:pPr>
        <w:spacing w:line="276" w:lineRule="auto"/>
        <w:rPr>
          <w:rFonts w:eastAsia="Times New Roman" w:cs="Times New Roman"/>
          <w:szCs w:val="24"/>
        </w:rPr>
      </w:pPr>
      <w:r w:rsidRPr="007E7079">
        <w:rPr>
          <w:rFonts w:eastAsia="Times New Roman" w:cs="Times New Roman"/>
          <w:szCs w:val="24"/>
        </w:rPr>
        <w:t>[2.1]</w:t>
      </w:r>
      <w:r w:rsidR="00ED2563" w:rsidRPr="007E7079">
        <w:rPr>
          <w:rFonts w:eastAsia="Times New Roman" w:cs="Times New Roman"/>
          <w:szCs w:val="24"/>
        </w:rPr>
        <w:t xml:space="preserve"> Puses dzīvoja kopā no 2010. gada līdz 2020. gada </w:t>
      </w:r>
      <w:r w:rsidR="00DF21BA" w:rsidRPr="007E7079">
        <w:rPr>
          <w:rFonts w:eastAsia="Times New Roman" w:cs="Times New Roman"/>
          <w:szCs w:val="24"/>
        </w:rPr>
        <w:t>[..]</w:t>
      </w:r>
      <w:r w:rsidR="00ED2563" w:rsidRPr="007E7079">
        <w:rPr>
          <w:rFonts w:eastAsia="Times New Roman" w:cs="Times New Roman"/>
          <w:szCs w:val="24"/>
        </w:rPr>
        <w:t>. septembrim</w:t>
      </w:r>
      <w:r w:rsidR="006171D0" w:rsidRPr="007E7079">
        <w:rPr>
          <w:rFonts w:eastAsia="Times New Roman" w:cs="Times New Roman"/>
          <w:szCs w:val="24"/>
        </w:rPr>
        <w:t xml:space="preserve">. Pušu kopdzīves laikā </w:t>
      </w:r>
      <w:r w:rsidR="00604045" w:rsidRPr="007E7079">
        <w:rPr>
          <w:rFonts w:eastAsia="Times New Roman" w:cs="Times New Roman"/>
          <w:szCs w:val="24"/>
        </w:rPr>
        <w:t>piedzima</w:t>
      </w:r>
      <w:r w:rsidR="006171D0" w:rsidRPr="007E7079">
        <w:rPr>
          <w:rFonts w:eastAsia="Times New Roman" w:cs="Times New Roman"/>
          <w:szCs w:val="24"/>
        </w:rPr>
        <w:t xml:space="preserve"> </w:t>
      </w:r>
      <w:r w:rsidR="00DF21BA" w:rsidRPr="007E7079">
        <w:rPr>
          <w:rFonts w:eastAsia="Times New Roman" w:cs="Times New Roman"/>
          <w:szCs w:val="24"/>
        </w:rPr>
        <w:t>[bērns]</w:t>
      </w:r>
      <w:r w:rsidR="006171D0" w:rsidRPr="007E7079">
        <w:rPr>
          <w:rFonts w:eastAsia="Times New Roman" w:cs="Times New Roman"/>
          <w:szCs w:val="24"/>
        </w:rPr>
        <w:t>.</w:t>
      </w:r>
    </w:p>
    <w:p w14:paraId="7BA7AA46" w14:textId="74D18199" w:rsidR="006171D0" w:rsidRPr="007E7079" w:rsidRDefault="006171D0" w:rsidP="007E7079">
      <w:pPr>
        <w:spacing w:line="276" w:lineRule="auto"/>
        <w:rPr>
          <w:rFonts w:eastAsia="Times New Roman" w:cs="Times New Roman"/>
          <w:szCs w:val="24"/>
        </w:rPr>
      </w:pPr>
      <w:r w:rsidRPr="007E7079">
        <w:rPr>
          <w:rFonts w:eastAsia="Times New Roman" w:cs="Times New Roman"/>
          <w:szCs w:val="24"/>
        </w:rPr>
        <w:t xml:space="preserve">Starp pusēm 2020. gada </w:t>
      </w:r>
      <w:r w:rsidR="00DF21BA" w:rsidRPr="007E7079">
        <w:rPr>
          <w:rFonts w:eastAsia="Times New Roman" w:cs="Times New Roman"/>
          <w:szCs w:val="24"/>
        </w:rPr>
        <w:t>[..]</w:t>
      </w:r>
      <w:r w:rsidRPr="007E7079">
        <w:rPr>
          <w:rFonts w:eastAsia="Times New Roman" w:cs="Times New Roman"/>
          <w:szCs w:val="24"/>
        </w:rPr>
        <w:t>. septembrī izcēlās konflikts</w:t>
      </w:r>
      <w:r w:rsidR="00604045" w:rsidRPr="007E7079">
        <w:rPr>
          <w:rFonts w:eastAsia="Times New Roman" w:cs="Times New Roman"/>
          <w:szCs w:val="24"/>
        </w:rPr>
        <w:t xml:space="preserve">, </w:t>
      </w:r>
      <w:r w:rsidR="00DF21BA" w:rsidRPr="007E7079">
        <w:rPr>
          <w:rFonts w:eastAsia="Times New Roman" w:cs="Times New Roman"/>
          <w:szCs w:val="24"/>
        </w:rPr>
        <w:t xml:space="preserve">[..] </w:t>
      </w:r>
      <w:r w:rsidRPr="007E7079">
        <w:rPr>
          <w:rFonts w:eastAsia="Times New Roman" w:cs="Times New Roman"/>
          <w:szCs w:val="24"/>
        </w:rPr>
        <w:t>un policija pieņēma lēmumu pa</w:t>
      </w:r>
      <w:r w:rsidR="000C2039" w:rsidRPr="007E7079">
        <w:rPr>
          <w:rFonts w:eastAsia="Times New Roman" w:cs="Times New Roman"/>
          <w:szCs w:val="24"/>
        </w:rPr>
        <w:t xml:space="preserve">r </w:t>
      </w:r>
      <w:r w:rsidRPr="007E7079">
        <w:rPr>
          <w:rFonts w:eastAsia="Times New Roman" w:cs="Times New Roman"/>
          <w:szCs w:val="24"/>
        </w:rPr>
        <w:t>nošķiršanu</w:t>
      </w:r>
      <w:r w:rsidR="00604045" w:rsidRPr="007E7079">
        <w:rPr>
          <w:rFonts w:eastAsia="Times New Roman" w:cs="Times New Roman"/>
          <w:szCs w:val="24"/>
        </w:rPr>
        <w:t xml:space="preserve"> un pagaidu aizsardzību pret vardarbību</w:t>
      </w:r>
      <w:r w:rsidRPr="007E7079">
        <w:rPr>
          <w:rFonts w:eastAsia="Times New Roman" w:cs="Times New Roman"/>
          <w:szCs w:val="24"/>
        </w:rPr>
        <w:t>, tādēļ prasītājam bija jāatstāj dzīvesvieta. Līdz tam attiecības pušu starpā bija labas</w:t>
      </w:r>
      <w:r w:rsidR="00DF21BA" w:rsidRPr="007E7079">
        <w:rPr>
          <w:rFonts w:eastAsia="Times New Roman" w:cs="Times New Roman"/>
          <w:szCs w:val="24"/>
        </w:rPr>
        <w:t xml:space="preserve"> [..]</w:t>
      </w:r>
      <w:r w:rsidRPr="007E7079">
        <w:rPr>
          <w:rFonts w:eastAsia="Times New Roman" w:cs="Times New Roman"/>
          <w:szCs w:val="24"/>
        </w:rPr>
        <w:t>.</w:t>
      </w:r>
      <w:r w:rsidR="00604045" w:rsidRPr="007E7079">
        <w:rPr>
          <w:rFonts w:eastAsia="Times New Roman" w:cs="Times New Roman"/>
          <w:szCs w:val="24"/>
        </w:rPr>
        <w:t xml:space="preserve"> Tomēr kopš šī brīža konflikts starp pusēm ir samilzis un atbildētāja liek šķēršļus prasītājam satikties ar </w:t>
      </w:r>
      <w:r w:rsidR="00DF21BA" w:rsidRPr="007E7079">
        <w:rPr>
          <w:rFonts w:eastAsia="Times New Roman" w:cs="Times New Roman"/>
          <w:szCs w:val="24"/>
        </w:rPr>
        <w:t>[bērnu]</w:t>
      </w:r>
      <w:r w:rsidR="00604045" w:rsidRPr="007E7079">
        <w:rPr>
          <w:rFonts w:eastAsia="Times New Roman" w:cs="Times New Roman"/>
          <w:szCs w:val="24"/>
        </w:rPr>
        <w:t xml:space="preserve">, noskaņo </w:t>
      </w:r>
      <w:r w:rsidR="00DF21BA" w:rsidRPr="007E7079">
        <w:rPr>
          <w:rFonts w:eastAsia="Times New Roman" w:cs="Times New Roman"/>
          <w:szCs w:val="24"/>
        </w:rPr>
        <w:t>[bērnu]</w:t>
      </w:r>
      <w:r w:rsidR="00604045" w:rsidRPr="007E7079">
        <w:rPr>
          <w:rFonts w:eastAsia="Times New Roman" w:cs="Times New Roman"/>
          <w:szCs w:val="24"/>
        </w:rPr>
        <w:t xml:space="preserve"> pret tēvu.</w:t>
      </w:r>
    </w:p>
    <w:p w14:paraId="25BC3AB5" w14:textId="19FC96E1" w:rsidR="00ED2563" w:rsidRPr="007E7079" w:rsidRDefault="00604045" w:rsidP="007E7079">
      <w:pPr>
        <w:spacing w:line="276" w:lineRule="auto"/>
        <w:rPr>
          <w:rFonts w:eastAsia="Times New Roman" w:cs="Times New Roman"/>
          <w:szCs w:val="24"/>
        </w:rPr>
      </w:pPr>
      <w:r w:rsidRPr="007E7079">
        <w:rPr>
          <w:rFonts w:eastAsia="Times New Roman" w:cs="Times New Roman"/>
          <w:szCs w:val="24"/>
        </w:rPr>
        <w:t xml:space="preserve">[2.2] Uzskata, ka </w:t>
      </w:r>
      <w:r w:rsidR="00DF21BA" w:rsidRPr="007E7079">
        <w:rPr>
          <w:rFonts w:eastAsia="Times New Roman" w:cs="Times New Roman"/>
          <w:szCs w:val="24"/>
        </w:rPr>
        <w:t xml:space="preserve">[bērna] </w:t>
      </w:r>
      <w:r w:rsidRPr="007E7079">
        <w:rPr>
          <w:rFonts w:eastAsia="Times New Roman" w:cs="Times New Roman"/>
          <w:szCs w:val="24"/>
        </w:rPr>
        <w:t>normālai emocionālai un garīgai attīstībai ir nepieciešams uzturēt pastāvīgu kontaktu ar tēvu</w:t>
      </w:r>
      <w:r w:rsidR="00ED272C" w:rsidRPr="007E7079">
        <w:rPr>
          <w:rFonts w:eastAsia="Times New Roman" w:cs="Times New Roman"/>
          <w:szCs w:val="24"/>
        </w:rPr>
        <w:t>.</w:t>
      </w:r>
      <w:r w:rsidRPr="007E7079">
        <w:rPr>
          <w:rFonts w:eastAsia="Times New Roman" w:cs="Times New Roman"/>
          <w:szCs w:val="24"/>
        </w:rPr>
        <w:t xml:space="preserve"> </w:t>
      </w:r>
      <w:r w:rsidR="00ED272C" w:rsidRPr="007E7079">
        <w:rPr>
          <w:rFonts w:eastAsia="Times New Roman" w:cs="Times New Roman"/>
          <w:szCs w:val="24"/>
        </w:rPr>
        <w:t>T</w:t>
      </w:r>
      <w:r w:rsidRPr="007E7079">
        <w:rPr>
          <w:rFonts w:eastAsia="Times New Roman" w:cs="Times New Roman"/>
          <w:szCs w:val="24"/>
        </w:rPr>
        <w:t xml:space="preserve">omēr naidīgo attiecību dēļ </w:t>
      </w:r>
      <w:r w:rsidR="008F607B" w:rsidRPr="007E7079">
        <w:rPr>
          <w:rFonts w:eastAsia="Times New Roman" w:cs="Times New Roman"/>
          <w:szCs w:val="24"/>
        </w:rPr>
        <w:t xml:space="preserve">puses </w:t>
      </w:r>
      <w:r w:rsidRPr="007E7079">
        <w:rPr>
          <w:rFonts w:eastAsia="Times New Roman" w:cs="Times New Roman"/>
          <w:szCs w:val="24"/>
        </w:rPr>
        <w:t>nevar vienoties par saskarsmes tiesības izmantošanas kārtību</w:t>
      </w:r>
      <w:r w:rsidR="00ED272C" w:rsidRPr="007E7079">
        <w:rPr>
          <w:rFonts w:eastAsia="Times New Roman" w:cs="Times New Roman"/>
          <w:szCs w:val="24"/>
        </w:rPr>
        <w:t>, kas ir pamats tiesai lemt šo jautājumu un noteikt to prasītāja piedāvātajā variantā.</w:t>
      </w:r>
    </w:p>
    <w:p w14:paraId="1F3820D0" w14:textId="79369596" w:rsidR="00ED272C" w:rsidRPr="007E7079" w:rsidRDefault="00ED272C" w:rsidP="007E7079">
      <w:pPr>
        <w:spacing w:line="276" w:lineRule="auto"/>
        <w:rPr>
          <w:rFonts w:eastAsia="Times New Roman" w:cs="Times New Roman"/>
          <w:szCs w:val="24"/>
        </w:rPr>
      </w:pPr>
      <w:r w:rsidRPr="007E7079">
        <w:rPr>
          <w:rFonts w:eastAsia="Times New Roman" w:cs="Times New Roman"/>
          <w:szCs w:val="24"/>
        </w:rPr>
        <w:t xml:space="preserve">[2.3] Prasība pamatota ar Civillikuma </w:t>
      </w:r>
      <w:r w:rsidR="00814EF0" w:rsidRPr="007E7079">
        <w:rPr>
          <w:rFonts w:eastAsia="Times New Roman" w:cs="Times New Roman"/>
          <w:szCs w:val="24"/>
        </w:rPr>
        <w:t>181. un 182. pantu.</w:t>
      </w:r>
    </w:p>
    <w:p w14:paraId="61AD44D3" w14:textId="77777777" w:rsidR="00A306F6" w:rsidRPr="007E7079" w:rsidRDefault="00A306F6" w:rsidP="007E7079">
      <w:pPr>
        <w:spacing w:line="276" w:lineRule="auto"/>
        <w:rPr>
          <w:rFonts w:eastAsia="Times New Roman" w:cs="Times New Roman"/>
          <w:szCs w:val="24"/>
        </w:rPr>
      </w:pPr>
    </w:p>
    <w:p w14:paraId="3998422A" w14:textId="14C4FD36" w:rsidR="00A306F6" w:rsidRPr="007E7079" w:rsidRDefault="00382B36" w:rsidP="007E7079">
      <w:pPr>
        <w:spacing w:line="276" w:lineRule="auto"/>
        <w:rPr>
          <w:rFonts w:eastAsia="Times New Roman" w:cs="Times New Roman"/>
          <w:szCs w:val="24"/>
        </w:rPr>
      </w:pPr>
      <w:r w:rsidRPr="007E7079">
        <w:rPr>
          <w:rFonts w:eastAsia="Times New Roman" w:cs="Times New Roman"/>
          <w:szCs w:val="24"/>
        </w:rPr>
        <w:lastRenderedPageBreak/>
        <w:t>[3]</w:t>
      </w:r>
      <w:r w:rsidR="00A306F6" w:rsidRPr="007E7079">
        <w:rPr>
          <w:rFonts w:eastAsia="Times New Roman" w:cs="Times New Roman"/>
          <w:szCs w:val="24"/>
        </w:rPr>
        <w:t> </w:t>
      </w:r>
      <w:r w:rsidR="00DF21BA" w:rsidRPr="007E7079">
        <w:rPr>
          <w:rFonts w:eastAsia="Times New Roman" w:cs="Times New Roman"/>
          <w:color w:val="000000"/>
          <w:szCs w:val="24"/>
          <w:lang w:eastAsia="lv-LV"/>
        </w:rPr>
        <w:t xml:space="preserve">[Pers. A] </w:t>
      </w:r>
      <w:r w:rsidRPr="007E7079">
        <w:rPr>
          <w:rFonts w:eastAsia="Times New Roman" w:cs="Times New Roman"/>
          <w:szCs w:val="24"/>
        </w:rPr>
        <w:t>2020.</w:t>
      </w:r>
      <w:r w:rsidR="00A306F6" w:rsidRPr="007E7079">
        <w:rPr>
          <w:rFonts w:eastAsia="Times New Roman" w:cs="Times New Roman"/>
          <w:szCs w:val="24"/>
        </w:rPr>
        <w:t> </w:t>
      </w:r>
      <w:r w:rsidRPr="007E7079">
        <w:rPr>
          <w:rFonts w:eastAsia="Times New Roman" w:cs="Times New Roman"/>
          <w:szCs w:val="24"/>
        </w:rPr>
        <w:t xml:space="preserve">gada </w:t>
      </w:r>
      <w:r w:rsidR="00DF21BA" w:rsidRPr="007E7079">
        <w:rPr>
          <w:rFonts w:eastAsia="Times New Roman" w:cs="Times New Roman"/>
          <w:szCs w:val="24"/>
        </w:rPr>
        <w:t>[..]</w:t>
      </w:r>
      <w:r w:rsidRPr="007E7079">
        <w:rPr>
          <w:rFonts w:eastAsia="Times New Roman" w:cs="Times New Roman"/>
          <w:szCs w:val="24"/>
        </w:rPr>
        <w:t>.</w:t>
      </w:r>
      <w:r w:rsidR="00A306F6" w:rsidRPr="007E7079">
        <w:rPr>
          <w:rFonts w:eastAsia="Times New Roman" w:cs="Times New Roman"/>
          <w:szCs w:val="24"/>
        </w:rPr>
        <w:t> </w:t>
      </w:r>
      <w:r w:rsidRPr="007E7079">
        <w:rPr>
          <w:rFonts w:eastAsia="Times New Roman" w:cs="Times New Roman"/>
          <w:szCs w:val="24"/>
        </w:rPr>
        <w:t>septembrī cēl</w:t>
      </w:r>
      <w:r w:rsidR="00A306F6" w:rsidRPr="007E7079">
        <w:rPr>
          <w:rFonts w:eastAsia="Times New Roman" w:cs="Times New Roman"/>
          <w:szCs w:val="24"/>
        </w:rPr>
        <w:t>usi</w:t>
      </w:r>
      <w:r w:rsidRPr="007E7079">
        <w:rPr>
          <w:rFonts w:eastAsia="Times New Roman" w:cs="Times New Roman"/>
          <w:szCs w:val="24"/>
        </w:rPr>
        <w:t xml:space="preserve"> tiesā prasību pret </w:t>
      </w:r>
      <w:r w:rsidR="00DF21BA" w:rsidRPr="007E7079">
        <w:rPr>
          <w:rFonts w:eastAsia="Times New Roman" w:cs="Times New Roman"/>
          <w:color w:val="000000"/>
          <w:szCs w:val="24"/>
          <w:lang w:eastAsia="lv-LV"/>
        </w:rPr>
        <w:t xml:space="preserve">[pers. B] </w:t>
      </w:r>
      <w:r w:rsidR="00A306F6" w:rsidRPr="007E7079">
        <w:rPr>
          <w:rFonts w:eastAsia="Times New Roman" w:cs="Times New Roman"/>
          <w:szCs w:val="24"/>
        </w:rPr>
        <w:t>par viena vecāka</w:t>
      </w:r>
      <w:r w:rsidR="00CD2484" w:rsidRPr="007E7079">
        <w:rPr>
          <w:rFonts w:eastAsia="Times New Roman" w:cs="Times New Roman"/>
          <w:szCs w:val="24"/>
        </w:rPr>
        <w:t xml:space="preserve"> – mātes –</w:t>
      </w:r>
      <w:r w:rsidR="00A306F6" w:rsidRPr="007E7079">
        <w:rPr>
          <w:rFonts w:eastAsia="Times New Roman" w:cs="Times New Roman"/>
          <w:szCs w:val="24"/>
        </w:rPr>
        <w:t xml:space="preserve"> atsevišķas aizgādības nodibināšanu</w:t>
      </w:r>
      <w:r w:rsidRPr="007E7079">
        <w:rPr>
          <w:rFonts w:eastAsia="Times New Roman" w:cs="Times New Roman"/>
          <w:szCs w:val="24"/>
        </w:rPr>
        <w:t xml:space="preserve">, </w:t>
      </w:r>
      <w:r w:rsidR="00A306F6" w:rsidRPr="007E7079">
        <w:rPr>
          <w:rFonts w:eastAsia="Times New Roman" w:cs="Times New Roman"/>
          <w:szCs w:val="24"/>
        </w:rPr>
        <w:t xml:space="preserve">saskarsmes tiesības izmantošanas kārtības noteikšanu tēvam ar </w:t>
      </w:r>
      <w:r w:rsidR="00DF21BA" w:rsidRPr="007E7079">
        <w:rPr>
          <w:rFonts w:eastAsia="Times New Roman" w:cs="Times New Roman"/>
          <w:szCs w:val="24"/>
        </w:rPr>
        <w:t>[bērnu]</w:t>
      </w:r>
      <w:r w:rsidR="00A306F6" w:rsidRPr="007E7079">
        <w:rPr>
          <w:rFonts w:eastAsia="Times New Roman" w:cs="Times New Roman"/>
          <w:szCs w:val="24"/>
        </w:rPr>
        <w:t>.</w:t>
      </w:r>
    </w:p>
    <w:p w14:paraId="241FBDEB" w14:textId="33946F70" w:rsidR="00A306F6" w:rsidRPr="007E7079" w:rsidRDefault="00A306F6" w:rsidP="007E7079">
      <w:pPr>
        <w:spacing w:line="276" w:lineRule="auto"/>
        <w:rPr>
          <w:rFonts w:eastAsia="Times New Roman" w:cs="Times New Roman"/>
          <w:szCs w:val="24"/>
        </w:rPr>
      </w:pPr>
      <w:r w:rsidRPr="007E7079">
        <w:rPr>
          <w:rFonts w:eastAsia="Times New Roman" w:cs="Times New Roman"/>
          <w:szCs w:val="24"/>
        </w:rPr>
        <w:t>Prasības pietiekumā un tā vēlākos grozījumos norādīti šādi apstākļi un pamatojums.</w:t>
      </w:r>
    </w:p>
    <w:p w14:paraId="12BA60C0" w14:textId="62329184" w:rsidR="006023E0" w:rsidRPr="007E7079" w:rsidRDefault="00A306F6" w:rsidP="007E7079">
      <w:pPr>
        <w:spacing w:line="276" w:lineRule="auto"/>
        <w:rPr>
          <w:rFonts w:eastAsia="Times New Roman" w:cs="Times New Roman"/>
          <w:szCs w:val="24"/>
        </w:rPr>
      </w:pPr>
      <w:r w:rsidRPr="007E7079">
        <w:rPr>
          <w:rFonts w:eastAsia="Times New Roman" w:cs="Times New Roman"/>
          <w:szCs w:val="24"/>
        </w:rPr>
        <w:t>[3.1] </w:t>
      </w:r>
      <w:r w:rsidR="00D63FC8" w:rsidRPr="007E7079">
        <w:rPr>
          <w:rFonts w:eastAsia="Times New Roman" w:cs="Times New Roman"/>
          <w:szCs w:val="24"/>
        </w:rPr>
        <w:t xml:space="preserve">Pušu </w:t>
      </w:r>
      <w:r w:rsidR="00DF21BA" w:rsidRPr="007E7079">
        <w:rPr>
          <w:rFonts w:eastAsia="Times New Roman" w:cs="Times New Roman"/>
          <w:szCs w:val="24"/>
        </w:rPr>
        <w:t xml:space="preserve">[bērnam] </w:t>
      </w:r>
      <w:r w:rsidR="00D63FC8" w:rsidRPr="007E7079">
        <w:rPr>
          <w:rFonts w:eastAsia="Times New Roman" w:cs="Times New Roman"/>
          <w:szCs w:val="24"/>
        </w:rPr>
        <w:t xml:space="preserve">izveidojusies noraidoša attieksme pret tēvu, jo </w:t>
      </w:r>
      <w:r w:rsidR="00DF21BA" w:rsidRPr="007E7079">
        <w:rPr>
          <w:rFonts w:eastAsia="Times New Roman" w:cs="Times New Roman"/>
          <w:szCs w:val="24"/>
        </w:rPr>
        <w:t xml:space="preserve">[bērns] </w:t>
      </w:r>
      <w:r w:rsidR="00D63FC8" w:rsidRPr="007E7079">
        <w:rPr>
          <w:rFonts w:eastAsia="Times New Roman" w:cs="Times New Roman"/>
          <w:szCs w:val="24"/>
        </w:rPr>
        <w:t>bija aculiecinieks tēva agresīvai rīcībai</w:t>
      </w:r>
      <w:r w:rsidR="00DF21BA" w:rsidRPr="007E7079">
        <w:rPr>
          <w:rFonts w:eastAsia="Times New Roman" w:cs="Times New Roman"/>
          <w:szCs w:val="24"/>
        </w:rPr>
        <w:t>.</w:t>
      </w:r>
      <w:r w:rsidR="00D63FC8" w:rsidRPr="007E7079">
        <w:rPr>
          <w:rFonts w:eastAsia="Times New Roman" w:cs="Times New Roman"/>
          <w:szCs w:val="24"/>
        </w:rPr>
        <w:t xml:space="preserve"> </w:t>
      </w:r>
      <w:r w:rsidR="00DF21BA" w:rsidRPr="007E7079">
        <w:rPr>
          <w:rFonts w:eastAsia="Times New Roman" w:cs="Times New Roman"/>
          <w:szCs w:val="24"/>
        </w:rPr>
        <w:t>[..]</w:t>
      </w:r>
    </w:p>
    <w:p w14:paraId="51818DA7" w14:textId="7308E486" w:rsidR="00F26EE1" w:rsidRPr="007E7079" w:rsidRDefault="00F26EE1" w:rsidP="007E7079">
      <w:pPr>
        <w:spacing w:line="276" w:lineRule="auto"/>
        <w:rPr>
          <w:rFonts w:eastAsia="Times New Roman" w:cs="Times New Roman"/>
          <w:szCs w:val="24"/>
        </w:rPr>
      </w:pPr>
      <w:r w:rsidRPr="007E7079">
        <w:rPr>
          <w:rFonts w:eastAsia="Times New Roman" w:cs="Times New Roman"/>
          <w:szCs w:val="24"/>
        </w:rPr>
        <w:t xml:space="preserve">[3.2] Atbildētājs ignorē bērna viedokli par </w:t>
      </w:r>
      <w:r w:rsidR="001020B8" w:rsidRPr="007E7079">
        <w:rPr>
          <w:rFonts w:eastAsia="Times New Roman" w:cs="Times New Roman"/>
          <w:szCs w:val="24"/>
        </w:rPr>
        <w:t xml:space="preserve">nevēlēšanos </w:t>
      </w:r>
      <w:r w:rsidRPr="007E7079">
        <w:rPr>
          <w:rFonts w:eastAsia="Times New Roman" w:cs="Times New Roman"/>
          <w:szCs w:val="24"/>
        </w:rPr>
        <w:t>tik</w:t>
      </w:r>
      <w:r w:rsidR="001020B8" w:rsidRPr="007E7079">
        <w:rPr>
          <w:rFonts w:eastAsia="Times New Roman" w:cs="Times New Roman"/>
          <w:szCs w:val="24"/>
        </w:rPr>
        <w:t>tie</w:t>
      </w:r>
      <w:r w:rsidRPr="007E7079">
        <w:rPr>
          <w:rFonts w:eastAsia="Times New Roman" w:cs="Times New Roman"/>
          <w:szCs w:val="24"/>
        </w:rPr>
        <w:t xml:space="preserve">s ar viņu, </w:t>
      </w:r>
      <w:r w:rsidR="001020B8" w:rsidRPr="007E7079">
        <w:rPr>
          <w:rFonts w:eastAsia="Times New Roman" w:cs="Times New Roman"/>
          <w:szCs w:val="24"/>
        </w:rPr>
        <w:t xml:space="preserve">turklāt </w:t>
      </w:r>
      <w:r w:rsidRPr="007E7079">
        <w:rPr>
          <w:rFonts w:eastAsia="Times New Roman" w:cs="Times New Roman"/>
          <w:szCs w:val="24"/>
        </w:rPr>
        <w:t xml:space="preserve">pagaidu noregulējuma tikšanās laikā ar </w:t>
      </w:r>
      <w:r w:rsidR="00DF21BA" w:rsidRPr="007E7079">
        <w:rPr>
          <w:rFonts w:eastAsia="Times New Roman" w:cs="Times New Roman"/>
          <w:szCs w:val="24"/>
        </w:rPr>
        <w:t>[bērnu]</w:t>
      </w:r>
      <w:r w:rsidRPr="007E7079">
        <w:rPr>
          <w:rFonts w:eastAsia="Times New Roman" w:cs="Times New Roman"/>
          <w:szCs w:val="24"/>
        </w:rPr>
        <w:t xml:space="preserve"> ir piesaistījis gan policijas, gan bāriņtiesas darbiniekus un tiesu izpildītāju. Rezultātā </w:t>
      </w:r>
      <w:r w:rsidR="00F14B20" w:rsidRPr="007E7079">
        <w:rPr>
          <w:rFonts w:eastAsia="Times New Roman" w:cs="Times New Roman"/>
          <w:szCs w:val="24"/>
        </w:rPr>
        <w:t>tikšanās ir biju</w:t>
      </w:r>
      <w:r w:rsidR="001020B8" w:rsidRPr="007E7079">
        <w:rPr>
          <w:rFonts w:eastAsia="Times New Roman" w:cs="Times New Roman"/>
          <w:szCs w:val="24"/>
        </w:rPr>
        <w:t>šas</w:t>
      </w:r>
      <w:r w:rsidR="00F14B20" w:rsidRPr="007E7079">
        <w:rPr>
          <w:rFonts w:eastAsia="Times New Roman" w:cs="Times New Roman"/>
          <w:szCs w:val="24"/>
        </w:rPr>
        <w:t xml:space="preserve"> neveiksmīga</w:t>
      </w:r>
      <w:r w:rsidR="001020B8" w:rsidRPr="007E7079">
        <w:rPr>
          <w:rFonts w:eastAsia="Times New Roman" w:cs="Times New Roman"/>
          <w:szCs w:val="24"/>
        </w:rPr>
        <w:t>s, kas sekmējis</w:t>
      </w:r>
      <w:r w:rsidR="00D7455E" w:rsidRPr="007E7079">
        <w:rPr>
          <w:rFonts w:eastAsia="Times New Roman" w:cs="Times New Roman"/>
          <w:szCs w:val="24"/>
        </w:rPr>
        <w:t xml:space="preserve"> </w:t>
      </w:r>
      <w:r w:rsidR="00DF21BA" w:rsidRPr="007E7079">
        <w:rPr>
          <w:rFonts w:eastAsia="Times New Roman" w:cs="Times New Roman"/>
          <w:szCs w:val="24"/>
        </w:rPr>
        <w:t xml:space="preserve">[bērna] </w:t>
      </w:r>
      <w:r w:rsidR="00D7455E" w:rsidRPr="007E7079">
        <w:rPr>
          <w:rFonts w:eastAsia="Times New Roman" w:cs="Times New Roman"/>
          <w:szCs w:val="24"/>
        </w:rPr>
        <w:t>un tēva atsvešināšan</w:t>
      </w:r>
      <w:r w:rsidR="001020B8" w:rsidRPr="007E7079">
        <w:rPr>
          <w:rFonts w:eastAsia="Times New Roman" w:cs="Times New Roman"/>
          <w:szCs w:val="24"/>
        </w:rPr>
        <w:t>o</w:t>
      </w:r>
      <w:r w:rsidR="00D7455E" w:rsidRPr="007E7079">
        <w:rPr>
          <w:rFonts w:eastAsia="Times New Roman" w:cs="Times New Roman"/>
          <w:szCs w:val="24"/>
        </w:rPr>
        <w:t>s</w:t>
      </w:r>
      <w:r w:rsidR="00F14B20" w:rsidRPr="007E7079">
        <w:rPr>
          <w:rFonts w:eastAsia="Times New Roman" w:cs="Times New Roman"/>
          <w:szCs w:val="24"/>
        </w:rPr>
        <w:t xml:space="preserve">. </w:t>
      </w:r>
      <w:r w:rsidRPr="007E7079">
        <w:rPr>
          <w:rFonts w:eastAsia="Times New Roman" w:cs="Times New Roman"/>
          <w:szCs w:val="24"/>
        </w:rPr>
        <w:t xml:space="preserve">Uzskata, ka atbildētāja saskarsme ar </w:t>
      </w:r>
      <w:r w:rsidR="00DF21BA" w:rsidRPr="007E7079">
        <w:rPr>
          <w:rFonts w:eastAsia="Times New Roman" w:cs="Times New Roman"/>
          <w:szCs w:val="24"/>
        </w:rPr>
        <w:t xml:space="preserve">[bērna] </w:t>
      </w:r>
      <w:r w:rsidRPr="007E7079">
        <w:rPr>
          <w:rFonts w:eastAsia="Times New Roman" w:cs="Times New Roman"/>
          <w:szCs w:val="24"/>
        </w:rPr>
        <w:t>atjaunojama pakāpeniski</w:t>
      </w:r>
      <w:r w:rsidR="00F14B20" w:rsidRPr="007E7079">
        <w:rPr>
          <w:rFonts w:eastAsia="Times New Roman" w:cs="Times New Roman"/>
          <w:szCs w:val="24"/>
        </w:rPr>
        <w:t xml:space="preserve"> saskarsmes personas klātbūtnē</w:t>
      </w:r>
      <w:r w:rsidR="002E3258" w:rsidRPr="007E7079">
        <w:rPr>
          <w:rFonts w:eastAsia="Times New Roman" w:cs="Times New Roman"/>
          <w:szCs w:val="24"/>
        </w:rPr>
        <w:t xml:space="preserve"> un tā nosakāma</w:t>
      </w:r>
      <w:r w:rsidR="00F14B20" w:rsidRPr="007E7079">
        <w:rPr>
          <w:rFonts w:eastAsia="Times New Roman" w:cs="Times New Roman"/>
          <w:szCs w:val="24"/>
        </w:rPr>
        <w:t xml:space="preserve"> pēc prasītājas piedāvātā varianta.</w:t>
      </w:r>
      <w:r w:rsidR="004A7FDF" w:rsidRPr="007E7079">
        <w:rPr>
          <w:rFonts w:eastAsia="Times New Roman" w:cs="Times New Roman"/>
          <w:szCs w:val="24"/>
        </w:rPr>
        <w:t xml:space="preserve"> Turklāt prasītājai nodibināma atsevišķa aizgādība, jo pušu starpā ir naidīgas attiecības.</w:t>
      </w:r>
    </w:p>
    <w:p w14:paraId="2B69E3B7" w14:textId="5641FBD7" w:rsidR="00F14B20" w:rsidRPr="007E7079" w:rsidRDefault="00F23985" w:rsidP="007E7079">
      <w:pPr>
        <w:spacing w:line="276" w:lineRule="auto"/>
        <w:rPr>
          <w:rFonts w:eastAsia="Times New Roman" w:cs="Times New Roman"/>
          <w:szCs w:val="24"/>
        </w:rPr>
      </w:pPr>
      <w:r w:rsidRPr="007E7079">
        <w:rPr>
          <w:rFonts w:eastAsia="Times New Roman" w:cs="Times New Roman"/>
          <w:szCs w:val="24"/>
        </w:rPr>
        <w:t>[3.3] Prasība pamatota ar Civillikuma 178. panta ceturto daļu, 181. un 182. pantu.</w:t>
      </w:r>
    </w:p>
    <w:p w14:paraId="5EEE8433" w14:textId="77777777" w:rsidR="00F23985" w:rsidRPr="007E7079" w:rsidRDefault="00F23985" w:rsidP="007E7079">
      <w:pPr>
        <w:spacing w:line="276" w:lineRule="auto"/>
        <w:rPr>
          <w:rFonts w:eastAsia="Times New Roman" w:cs="Times New Roman"/>
          <w:szCs w:val="24"/>
        </w:rPr>
      </w:pPr>
    </w:p>
    <w:p w14:paraId="19B5296B" w14:textId="06242358" w:rsidR="00F23985" w:rsidRPr="007E7079" w:rsidRDefault="00F23985" w:rsidP="007E7079">
      <w:pPr>
        <w:spacing w:line="276" w:lineRule="auto"/>
        <w:rPr>
          <w:rFonts w:eastAsia="Times New Roman" w:cs="Times New Roman"/>
          <w:szCs w:val="24"/>
        </w:rPr>
      </w:pPr>
      <w:r w:rsidRPr="007E7079">
        <w:rPr>
          <w:rFonts w:eastAsia="Times New Roman" w:cs="Times New Roman"/>
          <w:szCs w:val="24"/>
        </w:rPr>
        <w:t>[4] </w:t>
      </w:r>
      <w:r w:rsidR="006E5B72" w:rsidRPr="007E7079">
        <w:rPr>
          <w:rFonts w:eastAsia="Times New Roman" w:cs="Times New Roman"/>
          <w:szCs w:val="24"/>
        </w:rPr>
        <w:t>[Nosaukums]</w:t>
      </w:r>
      <w:r w:rsidRPr="007E7079">
        <w:rPr>
          <w:rFonts w:eastAsia="Times New Roman" w:cs="Times New Roman"/>
          <w:szCs w:val="24"/>
        </w:rPr>
        <w:t xml:space="preserve"> tiesas tiesne</w:t>
      </w:r>
      <w:r w:rsidR="004A7FDF" w:rsidRPr="007E7079">
        <w:rPr>
          <w:rFonts w:eastAsia="Times New Roman" w:cs="Times New Roman"/>
          <w:szCs w:val="24"/>
        </w:rPr>
        <w:t xml:space="preserve">sis ar </w:t>
      </w:r>
      <w:r w:rsidRPr="007E7079">
        <w:rPr>
          <w:rFonts w:eastAsia="Times New Roman" w:cs="Times New Roman"/>
          <w:szCs w:val="24"/>
        </w:rPr>
        <w:t>2020.</w:t>
      </w:r>
      <w:r w:rsidR="00070FB7" w:rsidRPr="007E7079">
        <w:rPr>
          <w:rFonts w:eastAsia="Times New Roman" w:cs="Times New Roman"/>
          <w:szCs w:val="24"/>
        </w:rPr>
        <w:t> </w:t>
      </w:r>
      <w:r w:rsidRPr="007E7079">
        <w:rPr>
          <w:rFonts w:eastAsia="Times New Roman" w:cs="Times New Roman"/>
          <w:szCs w:val="24"/>
        </w:rPr>
        <w:t xml:space="preserve">gada </w:t>
      </w:r>
      <w:r w:rsidR="006E5B72" w:rsidRPr="007E7079">
        <w:rPr>
          <w:rFonts w:eastAsia="Times New Roman" w:cs="Times New Roman"/>
          <w:szCs w:val="24"/>
        </w:rPr>
        <w:t>[..]</w:t>
      </w:r>
      <w:r w:rsidRPr="007E7079">
        <w:rPr>
          <w:rFonts w:eastAsia="Times New Roman" w:cs="Times New Roman"/>
          <w:szCs w:val="24"/>
        </w:rPr>
        <w:t>.</w:t>
      </w:r>
      <w:r w:rsidR="00070FB7" w:rsidRPr="007E7079">
        <w:rPr>
          <w:rFonts w:eastAsia="Times New Roman" w:cs="Times New Roman"/>
          <w:szCs w:val="24"/>
        </w:rPr>
        <w:t> </w:t>
      </w:r>
      <w:r w:rsidRPr="007E7079">
        <w:rPr>
          <w:rFonts w:eastAsia="Times New Roman" w:cs="Times New Roman"/>
          <w:szCs w:val="24"/>
        </w:rPr>
        <w:t>septembra lēmum</w:t>
      </w:r>
      <w:r w:rsidR="001020B8" w:rsidRPr="007E7079">
        <w:rPr>
          <w:rFonts w:eastAsia="Times New Roman" w:cs="Times New Roman"/>
          <w:szCs w:val="24"/>
        </w:rPr>
        <w:t>u</w:t>
      </w:r>
      <w:r w:rsidRPr="007E7079">
        <w:rPr>
          <w:rFonts w:eastAsia="Times New Roman" w:cs="Times New Roman"/>
          <w:szCs w:val="24"/>
        </w:rPr>
        <w:t xml:space="preserve"> </w:t>
      </w:r>
      <w:r w:rsidR="004A7FDF" w:rsidRPr="007E7079">
        <w:rPr>
          <w:rFonts w:eastAsia="Times New Roman" w:cs="Times New Roman"/>
          <w:szCs w:val="24"/>
        </w:rPr>
        <w:t>pieņēmis abus prasības pieteikumus</w:t>
      </w:r>
      <w:r w:rsidR="00070FB7" w:rsidRPr="007E7079">
        <w:rPr>
          <w:rFonts w:eastAsia="Times New Roman" w:cs="Times New Roman"/>
          <w:szCs w:val="24"/>
        </w:rPr>
        <w:t>, ierosinā</w:t>
      </w:r>
      <w:r w:rsidR="004A7FDF" w:rsidRPr="007E7079">
        <w:rPr>
          <w:rFonts w:eastAsia="Times New Roman" w:cs="Times New Roman"/>
          <w:szCs w:val="24"/>
        </w:rPr>
        <w:t>jis</w:t>
      </w:r>
      <w:r w:rsidR="00070FB7" w:rsidRPr="007E7079">
        <w:rPr>
          <w:rFonts w:eastAsia="Times New Roman" w:cs="Times New Roman"/>
          <w:szCs w:val="24"/>
        </w:rPr>
        <w:t xml:space="preserve"> civillietas</w:t>
      </w:r>
      <w:r w:rsidR="004A7FDF" w:rsidRPr="007E7079">
        <w:rPr>
          <w:rFonts w:eastAsia="Times New Roman" w:cs="Times New Roman"/>
          <w:szCs w:val="24"/>
        </w:rPr>
        <w:t xml:space="preserve"> un</w:t>
      </w:r>
      <w:r w:rsidR="00070FB7" w:rsidRPr="007E7079">
        <w:rPr>
          <w:rFonts w:eastAsia="Times New Roman" w:cs="Times New Roman"/>
          <w:szCs w:val="24"/>
        </w:rPr>
        <w:t xml:space="preserve"> apvieno</w:t>
      </w:r>
      <w:r w:rsidR="004A7FDF" w:rsidRPr="007E7079">
        <w:rPr>
          <w:rFonts w:eastAsia="Times New Roman" w:cs="Times New Roman"/>
          <w:szCs w:val="24"/>
        </w:rPr>
        <w:t>jis tās</w:t>
      </w:r>
      <w:r w:rsidR="00070FB7" w:rsidRPr="007E7079">
        <w:rPr>
          <w:rFonts w:eastAsia="Times New Roman" w:cs="Times New Roman"/>
          <w:szCs w:val="24"/>
        </w:rPr>
        <w:t xml:space="preserve"> vienā tiesvedībā.</w:t>
      </w:r>
    </w:p>
    <w:p w14:paraId="3939DE2C" w14:textId="77777777" w:rsidR="00070FB7" w:rsidRPr="007E7079" w:rsidRDefault="00070FB7" w:rsidP="007E7079">
      <w:pPr>
        <w:spacing w:line="276" w:lineRule="auto"/>
        <w:rPr>
          <w:rFonts w:eastAsia="Times New Roman" w:cs="Times New Roman"/>
          <w:szCs w:val="24"/>
        </w:rPr>
      </w:pPr>
    </w:p>
    <w:p w14:paraId="0B29B0D8" w14:textId="2FCE9B1A" w:rsidR="00F14B20" w:rsidRPr="007E7079" w:rsidRDefault="00F14B20" w:rsidP="007E7079">
      <w:pPr>
        <w:spacing w:line="276" w:lineRule="auto"/>
        <w:rPr>
          <w:rFonts w:eastAsia="Times New Roman" w:cs="Times New Roman"/>
          <w:szCs w:val="24"/>
        </w:rPr>
      </w:pPr>
      <w:r w:rsidRPr="007E7079">
        <w:rPr>
          <w:rFonts w:eastAsia="Times New Roman" w:cs="Times New Roman"/>
          <w:szCs w:val="24"/>
        </w:rPr>
        <w:t>[</w:t>
      </w:r>
      <w:r w:rsidR="004A7FDF" w:rsidRPr="007E7079">
        <w:rPr>
          <w:rFonts w:eastAsia="Times New Roman" w:cs="Times New Roman"/>
          <w:szCs w:val="24"/>
        </w:rPr>
        <w:t xml:space="preserve">5] Ar </w:t>
      </w:r>
      <w:r w:rsidR="006E5B72" w:rsidRPr="007E7079">
        <w:rPr>
          <w:rFonts w:eastAsia="Times New Roman" w:cs="Times New Roman"/>
          <w:szCs w:val="24"/>
        </w:rPr>
        <w:t xml:space="preserve">[Nosaukums] </w:t>
      </w:r>
      <w:r w:rsidR="004A7FDF" w:rsidRPr="007E7079">
        <w:rPr>
          <w:rFonts w:eastAsia="Times New Roman" w:cs="Times New Roman"/>
          <w:szCs w:val="24"/>
        </w:rPr>
        <w:t xml:space="preserve">tiesas 2022. gada </w:t>
      </w:r>
      <w:r w:rsidR="006E5B72" w:rsidRPr="007E7079">
        <w:rPr>
          <w:rFonts w:eastAsia="Times New Roman" w:cs="Times New Roman"/>
          <w:szCs w:val="24"/>
        </w:rPr>
        <w:t>[..]</w:t>
      </w:r>
      <w:r w:rsidR="004A7FDF" w:rsidRPr="007E7079">
        <w:rPr>
          <w:rFonts w:eastAsia="Times New Roman" w:cs="Times New Roman"/>
          <w:szCs w:val="24"/>
        </w:rPr>
        <w:t xml:space="preserve">. novembra spriedumu izbeigta tiesvedība </w:t>
      </w:r>
      <w:bookmarkStart w:id="6" w:name="_Hlk156214168"/>
      <w:r w:rsidR="006E5B72" w:rsidRPr="007E7079">
        <w:rPr>
          <w:rFonts w:eastAsia="Times New Roman" w:cs="Times New Roman"/>
          <w:color w:val="000000"/>
          <w:szCs w:val="24"/>
          <w:lang w:eastAsia="lv-LV"/>
        </w:rPr>
        <w:t xml:space="preserve">[pers. A] </w:t>
      </w:r>
      <w:r w:rsidR="004A7FDF" w:rsidRPr="007E7079">
        <w:rPr>
          <w:rFonts w:eastAsia="Times New Roman" w:cs="Times New Roman"/>
          <w:szCs w:val="24"/>
        </w:rPr>
        <w:t>prasībā par atsevišķas aizgādības nodibināšanu</w:t>
      </w:r>
      <w:bookmarkEnd w:id="6"/>
      <w:r w:rsidR="004A7FDF" w:rsidRPr="007E7079">
        <w:rPr>
          <w:rFonts w:eastAsia="Times New Roman" w:cs="Times New Roman"/>
          <w:szCs w:val="24"/>
        </w:rPr>
        <w:t>, bet</w:t>
      </w:r>
      <w:proofErr w:type="gramStart"/>
      <w:r w:rsidR="004A7FDF" w:rsidRPr="007E7079">
        <w:rPr>
          <w:rFonts w:eastAsia="Times New Roman" w:cs="Times New Roman"/>
          <w:szCs w:val="24"/>
        </w:rPr>
        <w:t xml:space="preserve"> </w:t>
      </w:r>
      <w:r w:rsidR="006D439E" w:rsidRPr="007E7079">
        <w:rPr>
          <w:rFonts w:eastAsia="Times New Roman" w:cs="Times New Roman"/>
          <w:szCs w:val="24"/>
        </w:rPr>
        <w:t xml:space="preserve">pušu </w:t>
      </w:r>
      <w:r w:rsidR="004A7FDF" w:rsidRPr="007E7079">
        <w:rPr>
          <w:rFonts w:eastAsia="Times New Roman" w:cs="Times New Roman"/>
          <w:szCs w:val="24"/>
        </w:rPr>
        <w:t>prasība</w:t>
      </w:r>
      <w:r w:rsidR="002E3258" w:rsidRPr="007E7079">
        <w:rPr>
          <w:rFonts w:eastAsia="Times New Roman" w:cs="Times New Roman"/>
          <w:szCs w:val="24"/>
        </w:rPr>
        <w:t>s</w:t>
      </w:r>
      <w:r w:rsidR="004A7FDF" w:rsidRPr="007E7079">
        <w:rPr>
          <w:rFonts w:eastAsia="Times New Roman" w:cs="Times New Roman"/>
          <w:szCs w:val="24"/>
        </w:rPr>
        <w:t xml:space="preserve"> par saskarsmes tiesības izmantošanas kārtības noteikšanu</w:t>
      </w:r>
      <w:r w:rsidR="00D7455E" w:rsidRPr="007E7079">
        <w:rPr>
          <w:rFonts w:eastAsia="Times New Roman" w:cs="Times New Roman"/>
          <w:szCs w:val="24"/>
        </w:rPr>
        <w:t xml:space="preserve"> </w:t>
      </w:r>
      <w:r w:rsidR="006D439E" w:rsidRPr="007E7079">
        <w:rPr>
          <w:rFonts w:eastAsia="Times New Roman" w:cs="Times New Roman"/>
          <w:szCs w:val="24"/>
        </w:rPr>
        <w:t>apmierināta</w:t>
      </w:r>
      <w:r w:rsidR="002E3258" w:rsidRPr="007E7079">
        <w:rPr>
          <w:rFonts w:eastAsia="Times New Roman" w:cs="Times New Roman"/>
          <w:szCs w:val="24"/>
        </w:rPr>
        <w:t>s</w:t>
      </w:r>
      <w:proofErr w:type="gramEnd"/>
      <w:r w:rsidR="007558AF" w:rsidRPr="007E7079">
        <w:rPr>
          <w:rFonts w:eastAsia="Times New Roman" w:cs="Times New Roman"/>
          <w:szCs w:val="24"/>
        </w:rPr>
        <w:t xml:space="preserve">, </w:t>
      </w:r>
      <w:r w:rsidR="0005231B" w:rsidRPr="007E7079">
        <w:rPr>
          <w:rFonts w:eastAsia="Times New Roman" w:cs="Times New Roman"/>
          <w:szCs w:val="24"/>
        </w:rPr>
        <w:t xml:space="preserve">sākumposmā </w:t>
      </w:r>
      <w:r w:rsidR="007558AF" w:rsidRPr="007E7079">
        <w:rPr>
          <w:rFonts w:eastAsia="Times New Roman" w:cs="Times New Roman"/>
          <w:szCs w:val="24"/>
        </w:rPr>
        <w:t xml:space="preserve">nosakot saskarsmes </w:t>
      </w:r>
      <w:r w:rsidR="007374E1" w:rsidRPr="007E7079">
        <w:rPr>
          <w:rFonts w:eastAsia="Times New Roman" w:cs="Times New Roman"/>
          <w:szCs w:val="24"/>
        </w:rPr>
        <w:t xml:space="preserve">tiesības </w:t>
      </w:r>
      <w:r w:rsidR="007278A9" w:rsidRPr="007E7079">
        <w:rPr>
          <w:rFonts w:eastAsia="Times New Roman" w:cs="Times New Roman"/>
          <w:szCs w:val="24"/>
        </w:rPr>
        <w:t xml:space="preserve">tēvam ar </w:t>
      </w:r>
      <w:r w:rsidR="006E5B72" w:rsidRPr="007E7079">
        <w:rPr>
          <w:rFonts w:eastAsia="Times New Roman" w:cs="Times New Roman"/>
          <w:szCs w:val="24"/>
        </w:rPr>
        <w:t xml:space="preserve">[bērnu] </w:t>
      </w:r>
      <w:r w:rsidR="007278A9" w:rsidRPr="007E7079">
        <w:rPr>
          <w:rFonts w:eastAsia="Times New Roman" w:cs="Times New Roman"/>
          <w:szCs w:val="24"/>
        </w:rPr>
        <w:t xml:space="preserve">pakāpenisku </w:t>
      </w:r>
      <w:r w:rsidR="007558AF" w:rsidRPr="007E7079">
        <w:rPr>
          <w:rFonts w:eastAsia="Times New Roman" w:cs="Times New Roman"/>
          <w:szCs w:val="24"/>
        </w:rPr>
        <w:t xml:space="preserve">atjaunošanu saskarsmes personas – </w:t>
      </w:r>
      <w:r w:rsidR="006E5B72" w:rsidRPr="007E7079">
        <w:rPr>
          <w:rFonts w:eastAsia="Times New Roman" w:cs="Times New Roman"/>
          <w:szCs w:val="24"/>
        </w:rPr>
        <w:t xml:space="preserve">[Nosaukums] </w:t>
      </w:r>
      <w:r w:rsidR="007558AF" w:rsidRPr="007E7079">
        <w:rPr>
          <w:rFonts w:eastAsia="Times New Roman" w:cs="Times New Roman"/>
          <w:szCs w:val="24"/>
        </w:rPr>
        <w:t xml:space="preserve">bāriņtiesas </w:t>
      </w:r>
      <w:r w:rsidR="007036E0" w:rsidRPr="007E7079">
        <w:rPr>
          <w:rFonts w:eastAsia="Times New Roman" w:cs="Times New Roman"/>
          <w:szCs w:val="24"/>
        </w:rPr>
        <w:t>pārstāvj</w:t>
      </w:r>
      <w:r w:rsidR="007558AF" w:rsidRPr="007E7079">
        <w:rPr>
          <w:rFonts w:eastAsia="Times New Roman" w:cs="Times New Roman"/>
          <w:szCs w:val="24"/>
        </w:rPr>
        <w:t>a – klātbūtnē</w:t>
      </w:r>
      <w:r w:rsidR="0005231B" w:rsidRPr="007E7079">
        <w:rPr>
          <w:rFonts w:eastAsia="Times New Roman" w:cs="Times New Roman"/>
          <w:szCs w:val="24"/>
        </w:rPr>
        <w:t xml:space="preserve"> </w:t>
      </w:r>
      <w:r w:rsidR="006E5B72" w:rsidRPr="007E7079">
        <w:rPr>
          <w:rFonts w:eastAsia="Times New Roman" w:cs="Times New Roman"/>
          <w:szCs w:val="24"/>
        </w:rPr>
        <w:t xml:space="preserve">[Nosaukums] </w:t>
      </w:r>
      <w:r w:rsidR="0005231B" w:rsidRPr="007E7079">
        <w:rPr>
          <w:rFonts w:eastAsia="Times New Roman" w:cs="Times New Roman"/>
          <w:szCs w:val="24"/>
        </w:rPr>
        <w:t>bāriņtiesas telpās</w:t>
      </w:r>
      <w:r w:rsidR="00E1278A" w:rsidRPr="007E7079">
        <w:rPr>
          <w:rFonts w:eastAsia="Times New Roman" w:cs="Times New Roman"/>
          <w:szCs w:val="24"/>
        </w:rPr>
        <w:t>, ar</w:t>
      </w:r>
      <w:r w:rsidR="0005231B" w:rsidRPr="007E7079">
        <w:rPr>
          <w:rFonts w:eastAsia="Times New Roman" w:cs="Times New Roman"/>
          <w:szCs w:val="24"/>
        </w:rPr>
        <w:t xml:space="preserve"> pāreju uz nākamo saskarsmes kārtības izmantošanas pakāpi </w:t>
      </w:r>
      <w:r w:rsidR="00770C77" w:rsidRPr="007E7079">
        <w:rPr>
          <w:rFonts w:eastAsia="Times New Roman" w:cs="Times New Roman"/>
          <w:szCs w:val="24"/>
        </w:rPr>
        <w:t xml:space="preserve">ar 2023. gada </w:t>
      </w:r>
      <w:r w:rsidR="006E5B72" w:rsidRPr="007E7079">
        <w:rPr>
          <w:rFonts w:eastAsia="Times New Roman" w:cs="Times New Roman"/>
          <w:szCs w:val="24"/>
        </w:rPr>
        <w:t>[..]</w:t>
      </w:r>
      <w:r w:rsidR="00770C77" w:rsidRPr="007E7079">
        <w:rPr>
          <w:rFonts w:eastAsia="Times New Roman" w:cs="Times New Roman"/>
          <w:szCs w:val="24"/>
        </w:rPr>
        <w:t xml:space="preserve">. augustu </w:t>
      </w:r>
      <w:r w:rsidR="003B6CF4" w:rsidRPr="007E7079">
        <w:rPr>
          <w:rFonts w:eastAsia="Times New Roman" w:cs="Times New Roman"/>
          <w:szCs w:val="24"/>
        </w:rPr>
        <w:t>un</w:t>
      </w:r>
      <w:r w:rsidR="00E1278A" w:rsidRPr="007E7079">
        <w:rPr>
          <w:rFonts w:eastAsia="Times New Roman" w:cs="Times New Roman"/>
          <w:szCs w:val="24"/>
        </w:rPr>
        <w:t xml:space="preserve"> sa</w:t>
      </w:r>
      <w:r w:rsidR="003B6CF4" w:rsidRPr="007E7079">
        <w:rPr>
          <w:rFonts w:eastAsia="Times New Roman" w:cs="Times New Roman"/>
          <w:szCs w:val="24"/>
        </w:rPr>
        <w:t>tikšanās laika pagarināšanu</w:t>
      </w:r>
      <w:r w:rsidR="00D7455E" w:rsidRPr="007E7079">
        <w:rPr>
          <w:rFonts w:eastAsia="Times New Roman" w:cs="Times New Roman"/>
          <w:szCs w:val="24"/>
        </w:rPr>
        <w:t>.</w:t>
      </w:r>
    </w:p>
    <w:p w14:paraId="4565A6D4" w14:textId="77777777" w:rsidR="00D7455E" w:rsidRPr="007E7079" w:rsidRDefault="00D7455E" w:rsidP="007E7079">
      <w:pPr>
        <w:spacing w:line="276" w:lineRule="auto"/>
        <w:rPr>
          <w:rFonts w:eastAsia="Times New Roman" w:cs="Times New Roman"/>
          <w:szCs w:val="24"/>
        </w:rPr>
      </w:pPr>
    </w:p>
    <w:p w14:paraId="79B35C11" w14:textId="3398CB3B" w:rsidR="00D7455E" w:rsidRPr="007E7079" w:rsidRDefault="00D7455E" w:rsidP="007E7079">
      <w:pPr>
        <w:spacing w:line="276" w:lineRule="auto"/>
        <w:rPr>
          <w:rFonts w:eastAsia="Times New Roman" w:cs="Times New Roman"/>
          <w:szCs w:val="24"/>
        </w:rPr>
      </w:pPr>
      <w:r w:rsidRPr="007E7079">
        <w:rPr>
          <w:rFonts w:eastAsia="Times New Roman" w:cs="Times New Roman"/>
          <w:szCs w:val="24"/>
        </w:rPr>
        <w:t xml:space="preserve">[6] Pirmās instances tiesas spriedums daļā, ar kuru izbeigta tiesvedība </w:t>
      </w:r>
      <w:r w:rsidR="006E5B72" w:rsidRPr="007E7079">
        <w:rPr>
          <w:rFonts w:eastAsia="Times New Roman" w:cs="Times New Roman"/>
          <w:color w:val="000000"/>
          <w:szCs w:val="24"/>
          <w:lang w:eastAsia="lv-LV"/>
        </w:rPr>
        <w:t xml:space="preserve">[pers. A] </w:t>
      </w:r>
      <w:r w:rsidRPr="007E7079">
        <w:rPr>
          <w:rFonts w:eastAsia="Times New Roman" w:cs="Times New Roman"/>
          <w:szCs w:val="24"/>
        </w:rPr>
        <w:t>prasībā par atsevišķas aizgādības nodibināšanu, apelācijas kārtībā netika pārsūdzēts un stājās likumīgā spēkā.</w:t>
      </w:r>
    </w:p>
    <w:p w14:paraId="12DE2698" w14:textId="0683745F" w:rsidR="001E6E85" w:rsidRPr="007E7079" w:rsidRDefault="00D7455E" w:rsidP="007E7079">
      <w:pPr>
        <w:spacing w:line="276" w:lineRule="auto"/>
        <w:rPr>
          <w:rFonts w:eastAsia="Times New Roman" w:cs="Times New Roman"/>
          <w:szCs w:val="24"/>
        </w:rPr>
      </w:pPr>
      <w:r w:rsidRPr="007E7079">
        <w:rPr>
          <w:rFonts w:eastAsia="Times New Roman" w:cs="Times New Roman"/>
          <w:szCs w:val="24"/>
        </w:rPr>
        <w:t>[7] </w:t>
      </w:r>
      <w:r w:rsidR="007278A9" w:rsidRPr="007E7079">
        <w:rPr>
          <w:rFonts w:eastAsia="Times New Roman" w:cs="Times New Roman"/>
          <w:szCs w:val="24"/>
        </w:rPr>
        <w:t xml:space="preserve">Izskatījusi lietu sakarā ar </w:t>
      </w:r>
      <w:r w:rsidR="006E5B72" w:rsidRPr="007E7079">
        <w:rPr>
          <w:rFonts w:eastAsia="Times New Roman" w:cs="Times New Roman"/>
          <w:color w:val="000000"/>
          <w:szCs w:val="24"/>
          <w:lang w:eastAsia="lv-LV"/>
        </w:rPr>
        <w:t xml:space="preserve">[pers. A] </w:t>
      </w:r>
      <w:r w:rsidR="007278A9" w:rsidRPr="007E7079">
        <w:rPr>
          <w:rFonts w:eastAsia="Times New Roman" w:cs="Times New Roman"/>
          <w:szCs w:val="24"/>
        </w:rPr>
        <w:t xml:space="preserve">apelācijas sūdzību, </w:t>
      </w:r>
      <w:r w:rsidR="006E5B72" w:rsidRPr="007E7079">
        <w:rPr>
          <w:rFonts w:eastAsia="Times New Roman" w:cs="Times New Roman"/>
          <w:szCs w:val="24"/>
        </w:rPr>
        <w:t>[Nosaukums]</w:t>
      </w:r>
      <w:r w:rsidR="007278A9" w:rsidRPr="007E7079">
        <w:rPr>
          <w:rFonts w:eastAsia="Times New Roman" w:cs="Times New Roman"/>
          <w:szCs w:val="24"/>
        </w:rPr>
        <w:t xml:space="preserve"> apgabaltiesa ar </w:t>
      </w:r>
      <w:r w:rsidR="00D16008" w:rsidRPr="007E7079">
        <w:rPr>
          <w:rFonts w:eastAsia="Times New Roman" w:cs="Times New Roman"/>
          <w:szCs w:val="24"/>
        </w:rPr>
        <w:t>2023.</w:t>
      </w:r>
      <w:r w:rsidR="001E6E85" w:rsidRPr="007E7079">
        <w:rPr>
          <w:rFonts w:eastAsia="Times New Roman" w:cs="Times New Roman"/>
          <w:szCs w:val="24"/>
        </w:rPr>
        <w:t> </w:t>
      </w:r>
      <w:r w:rsidR="00D16008" w:rsidRPr="007E7079">
        <w:rPr>
          <w:rFonts w:eastAsia="Times New Roman" w:cs="Times New Roman"/>
          <w:szCs w:val="24"/>
        </w:rPr>
        <w:t>gada</w:t>
      </w:r>
      <w:r w:rsidR="00A06528" w:rsidRPr="007E7079">
        <w:rPr>
          <w:rFonts w:eastAsia="Times New Roman" w:cs="Times New Roman"/>
          <w:szCs w:val="24"/>
        </w:rPr>
        <w:t xml:space="preserve"> </w:t>
      </w:r>
      <w:r w:rsidR="006E5B72" w:rsidRPr="007E7079">
        <w:rPr>
          <w:rFonts w:eastAsia="Times New Roman" w:cs="Times New Roman"/>
          <w:szCs w:val="24"/>
        </w:rPr>
        <w:t>[..]</w:t>
      </w:r>
      <w:r w:rsidR="001E6E85" w:rsidRPr="007E7079">
        <w:rPr>
          <w:rFonts w:eastAsia="Times New Roman" w:cs="Times New Roman"/>
          <w:szCs w:val="24"/>
        </w:rPr>
        <w:t>. jūnija spriedumu pušu prasīb</w:t>
      </w:r>
      <w:r w:rsidR="002E3258" w:rsidRPr="007E7079">
        <w:rPr>
          <w:rFonts w:eastAsia="Times New Roman" w:cs="Times New Roman"/>
          <w:szCs w:val="24"/>
        </w:rPr>
        <w:t>as</w:t>
      </w:r>
      <w:r w:rsidR="001E6E85" w:rsidRPr="007E7079">
        <w:rPr>
          <w:rFonts w:eastAsia="Times New Roman" w:cs="Times New Roman"/>
          <w:szCs w:val="24"/>
        </w:rPr>
        <w:t xml:space="preserve"> apmierinā</w:t>
      </w:r>
      <w:r w:rsidR="00CD2484" w:rsidRPr="007E7079">
        <w:rPr>
          <w:rFonts w:eastAsia="Times New Roman" w:cs="Times New Roman"/>
          <w:szCs w:val="24"/>
        </w:rPr>
        <w:t>jusi</w:t>
      </w:r>
      <w:r w:rsidR="001E6E85" w:rsidRPr="007E7079">
        <w:rPr>
          <w:rFonts w:eastAsia="Times New Roman" w:cs="Times New Roman"/>
          <w:szCs w:val="24"/>
        </w:rPr>
        <w:t xml:space="preserve"> un noteik</w:t>
      </w:r>
      <w:r w:rsidR="00CD2484" w:rsidRPr="007E7079">
        <w:rPr>
          <w:rFonts w:eastAsia="Times New Roman" w:cs="Times New Roman"/>
          <w:szCs w:val="24"/>
        </w:rPr>
        <w:t>usi</w:t>
      </w:r>
      <w:r w:rsidR="001E6E85" w:rsidRPr="007E7079">
        <w:rPr>
          <w:rFonts w:eastAsia="Times New Roman" w:cs="Times New Roman"/>
          <w:szCs w:val="24"/>
        </w:rPr>
        <w:t xml:space="preserve"> šād</w:t>
      </w:r>
      <w:r w:rsidR="00CD2484" w:rsidRPr="007E7079">
        <w:rPr>
          <w:rFonts w:eastAsia="Times New Roman" w:cs="Times New Roman"/>
          <w:szCs w:val="24"/>
        </w:rPr>
        <w:t>u</w:t>
      </w:r>
      <w:r w:rsidR="001E6E85" w:rsidRPr="007E7079">
        <w:rPr>
          <w:rFonts w:eastAsia="Times New Roman" w:cs="Times New Roman"/>
          <w:szCs w:val="24"/>
        </w:rPr>
        <w:t xml:space="preserve"> saskarsmes tiesības izmantošanas kārtīb</w:t>
      </w:r>
      <w:r w:rsidR="00CD2484" w:rsidRPr="007E7079">
        <w:rPr>
          <w:rFonts w:eastAsia="Times New Roman" w:cs="Times New Roman"/>
          <w:szCs w:val="24"/>
        </w:rPr>
        <w:t>u</w:t>
      </w:r>
      <w:r w:rsidR="001E6E85" w:rsidRPr="007E7079">
        <w:rPr>
          <w:rFonts w:eastAsia="Times New Roman" w:cs="Times New Roman"/>
          <w:szCs w:val="24"/>
        </w:rPr>
        <w:t xml:space="preserve"> tēvam ar </w:t>
      </w:r>
      <w:r w:rsidR="006E5B72" w:rsidRPr="007E7079">
        <w:rPr>
          <w:rFonts w:eastAsia="Times New Roman" w:cs="Times New Roman"/>
          <w:szCs w:val="24"/>
        </w:rPr>
        <w:t>[bērnu]</w:t>
      </w:r>
      <w:r w:rsidR="001E6E85" w:rsidRPr="007E7079">
        <w:rPr>
          <w:rFonts w:eastAsia="Times New Roman" w:cs="Times New Roman"/>
          <w:szCs w:val="24"/>
        </w:rPr>
        <w:t>:</w:t>
      </w:r>
    </w:p>
    <w:p w14:paraId="1D1AC18A" w14:textId="52FEA00D" w:rsidR="007065D4" w:rsidRPr="007E7079" w:rsidRDefault="001E6E85" w:rsidP="007E7079">
      <w:pPr>
        <w:spacing w:line="276" w:lineRule="auto"/>
        <w:rPr>
          <w:rFonts w:eastAsia="Times New Roman" w:cs="Times New Roman"/>
          <w:szCs w:val="24"/>
        </w:rPr>
      </w:pPr>
      <w:r w:rsidRPr="007E7079">
        <w:rPr>
          <w:rFonts w:eastAsia="Times New Roman" w:cs="Times New Roman"/>
          <w:szCs w:val="24"/>
        </w:rPr>
        <w:t xml:space="preserve">1) tēvs pēc 2023. gada </w:t>
      </w:r>
      <w:r w:rsidR="006E5B72" w:rsidRPr="007E7079">
        <w:rPr>
          <w:rFonts w:eastAsia="Times New Roman" w:cs="Times New Roman"/>
          <w:szCs w:val="24"/>
        </w:rPr>
        <w:t>[..]</w:t>
      </w:r>
      <w:r w:rsidRPr="007E7079">
        <w:rPr>
          <w:rFonts w:eastAsia="Times New Roman" w:cs="Times New Roman"/>
          <w:szCs w:val="24"/>
        </w:rPr>
        <w:t xml:space="preserve">. jūnija organizē saskarsmi ar </w:t>
      </w:r>
      <w:r w:rsidR="00425327" w:rsidRPr="007E7079">
        <w:rPr>
          <w:rFonts w:eastAsia="Times New Roman" w:cs="Times New Roman"/>
          <w:szCs w:val="24"/>
        </w:rPr>
        <w:t>[bērnu]</w:t>
      </w:r>
      <w:r w:rsidRPr="007E7079">
        <w:rPr>
          <w:rFonts w:eastAsia="Times New Roman" w:cs="Times New Roman"/>
          <w:szCs w:val="24"/>
        </w:rPr>
        <w:t xml:space="preserve"> attālinātā režīmā </w:t>
      </w:r>
      <w:r w:rsidR="00404757" w:rsidRPr="007E7079">
        <w:rPr>
          <w:rFonts w:eastAsia="Times New Roman" w:cs="Times New Roman"/>
          <w:szCs w:val="24"/>
        </w:rPr>
        <w:t xml:space="preserve">uz 15 minūtēm </w:t>
      </w:r>
      <w:r w:rsidRPr="007E7079">
        <w:rPr>
          <w:rFonts w:eastAsia="Times New Roman" w:cs="Times New Roman"/>
          <w:szCs w:val="24"/>
        </w:rPr>
        <w:t>katru pirmdienu plkst. 17.45 un katru ceturtdienu plkst. 14.30, izvēloties jebkuru no attālinātās saziņas platformām vai pa tālruni, kas saskaņojam</w:t>
      </w:r>
      <w:r w:rsidR="002E3258" w:rsidRPr="007E7079">
        <w:rPr>
          <w:rFonts w:eastAsia="Times New Roman" w:cs="Times New Roman"/>
          <w:szCs w:val="24"/>
        </w:rPr>
        <w:t>s</w:t>
      </w:r>
      <w:r w:rsidRPr="007E7079">
        <w:rPr>
          <w:rFonts w:eastAsia="Times New Roman" w:cs="Times New Roman"/>
          <w:szCs w:val="24"/>
        </w:rPr>
        <w:t xml:space="preserve"> ar bērna māti;</w:t>
      </w:r>
    </w:p>
    <w:p w14:paraId="474C2A4C" w14:textId="65D20DA8" w:rsidR="007065D4" w:rsidRPr="007E7079" w:rsidRDefault="007065D4" w:rsidP="007E7079">
      <w:pPr>
        <w:spacing w:line="276" w:lineRule="auto"/>
        <w:rPr>
          <w:rFonts w:eastAsia="Times New Roman" w:cs="Times New Roman"/>
          <w:szCs w:val="24"/>
        </w:rPr>
      </w:pPr>
      <w:r w:rsidRPr="007E7079">
        <w:rPr>
          <w:rFonts w:eastAsia="Times New Roman" w:cs="Times New Roman"/>
          <w:szCs w:val="24"/>
        </w:rPr>
        <w:t xml:space="preserve">2) no 2023. gada </w:t>
      </w:r>
      <w:r w:rsidR="006E5B72" w:rsidRPr="007E7079">
        <w:rPr>
          <w:rFonts w:eastAsia="Times New Roman" w:cs="Times New Roman"/>
          <w:szCs w:val="24"/>
        </w:rPr>
        <w:t>[..]</w:t>
      </w:r>
      <w:r w:rsidRPr="007E7079">
        <w:rPr>
          <w:rFonts w:eastAsia="Times New Roman" w:cs="Times New Roman"/>
          <w:szCs w:val="24"/>
        </w:rPr>
        <w:t xml:space="preserve">. maija līdz 2023. gada </w:t>
      </w:r>
      <w:r w:rsidR="006E5B72" w:rsidRPr="007E7079">
        <w:rPr>
          <w:rFonts w:eastAsia="Times New Roman" w:cs="Times New Roman"/>
          <w:szCs w:val="24"/>
        </w:rPr>
        <w:t>[..]</w:t>
      </w:r>
      <w:r w:rsidRPr="007E7079">
        <w:rPr>
          <w:rFonts w:eastAsia="Times New Roman" w:cs="Times New Roman"/>
          <w:szCs w:val="24"/>
        </w:rPr>
        <w:t xml:space="preserve">. augustam tēvs īsteno saskarsmi ar </w:t>
      </w:r>
      <w:r w:rsidR="006E5B72" w:rsidRPr="007E7079">
        <w:rPr>
          <w:rFonts w:eastAsia="Times New Roman" w:cs="Times New Roman"/>
          <w:szCs w:val="24"/>
        </w:rPr>
        <w:t xml:space="preserve">[bērnu] </w:t>
      </w:r>
      <w:r w:rsidRPr="007E7079">
        <w:rPr>
          <w:rFonts w:eastAsia="Times New Roman" w:cs="Times New Roman"/>
          <w:szCs w:val="24"/>
        </w:rPr>
        <w:t xml:space="preserve">katras nedēļas trešdienā </w:t>
      </w:r>
      <w:r w:rsidR="006E5B72" w:rsidRPr="007E7079">
        <w:rPr>
          <w:rFonts w:eastAsia="Times New Roman" w:cs="Times New Roman"/>
          <w:szCs w:val="24"/>
        </w:rPr>
        <w:t xml:space="preserve">[Nosaukums] </w:t>
      </w:r>
      <w:r w:rsidRPr="007E7079">
        <w:rPr>
          <w:rFonts w:eastAsia="Times New Roman" w:cs="Times New Roman"/>
          <w:szCs w:val="24"/>
        </w:rPr>
        <w:t xml:space="preserve">bāriņtiesas telpās no plkst. 14.30 līdz plkst. 15.30 bāriņtiesas </w:t>
      </w:r>
      <w:r w:rsidR="007036E0" w:rsidRPr="007E7079">
        <w:rPr>
          <w:rFonts w:eastAsia="Times New Roman" w:cs="Times New Roman"/>
          <w:szCs w:val="24"/>
        </w:rPr>
        <w:t>pārstāvj</w:t>
      </w:r>
      <w:r w:rsidRPr="007E7079">
        <w:rPr>
          <w:rFonts w:eastAsia="Times New Roman" w:cs="Times New Roman"/>
          <w:szCs w:val="24"/>
        </w:rPr>
        <w:t xml:space="preserve">a klātbūtnē. Mātei ir pienākums atvest </w:t>
      </w:r>
      <w:r w:rsidR="006E5B72" w:rsidRPr="007E7079">
        <w:rPr>
          <w:rFonts w:eastAsia="Times New Roman" w:cs="Times New Roman"/>
          <w:szCs w:val="24"/>
        </w:rPr>
        <w:t>[bērnu]</w:t>
      </w:r>
      <w:r w:rsidRPr="007E7079">
        <w:rPr>
          <w:rFonts w:eastAsia="Times New Roman" w:cs="Times New Roman"/>
          <w:szCs w:val="24"/>
        </w:rPr>
        <w:t xml:space="preserve"> uz </w:t>
      </w:r>
      <w:r w:rsidR="006E5B72" w:rsidRPr="007E7079">
        <w:rPr>
          <w:rFonts w:eastAsia="Times New Roman" w:cs="Times New Roman"/>
          <w:szCs w:val="24"/>
        </w:rPr>
        <w:t xml:space="preserve">[Nosaukums] </w:t>
      </w:r>
      <w:r w:rsidRPr="007E7079">
        <w:rPr>
          <w:rFonts w:eastAsia="Times New Roman" w:cs="Times New Roman"/>
          <w:szCs w:val="24"/>
        </w:rPr>
        <w:t>bāriņtiesu;</w:t>
      </w:r>
    </w:p>
    <w:p w14:paraId="65F785E4" w14:textId="5947949C" w:rsidR="00D7455E" w:rsidRPr="007E7079" w:rsidRDefault="007065D4" w:rsidP="007E7079">
      <w:pPr>
        <w:spacing w:line="276" w:lineRule="auto"/>
        <w:rPr>
          <w:rFonts w:eastAsia="Times New Roman" w:cs="Times New Roman"/>
          <w:szCs w:val="24"/>
        </w:rPr>
      </w:pPr>
      <w:r w:rsidRPr="007E7079">
        <w:rPr>
          <w:rFonts w:eastAsia="Times New Roman" w:cs="Times New Roman"/>
          <w:szCs w:val="24"/>
        </w:rPr>
        <w:t xml:space="preserve">3) no 2023. gada </w:t>
      </w:r>
      <w:r w:rsidR="006E5B72" w:rsidRPr="007E7079">
        <w:rPr>
          <w:rFonts w:eastAsia="Times New Roman" w:cs="Times New Roman"/>
          <w:szCs w:val="24"/>
        </w:rPr>
        <w:t>[..]</w:t>
      </w:r>
      <w:r w:rsidRPr="007E7079">
        <w:rPr>
          <w:rFonts w:eastAsia="Times New Roman" w:cs="Times New Roman"/>
          <w:szCs w:val="24"/>
        </w:rPr>
        <w:t xml:space="preserve">. augusta tēvs īsteno saskarsmi ar </w:t>
      </w:r>
      <w:r w:rsidR="006E5B72" w:rsidRPr="007E7079">
        <w:rPr>
          <w:rFonts w:eastAsia="Times New Roman" w:cs="Times New Roman"/>
          <w:szCs w:val="24"/>
        </w:rPr>
        <w:t xml:space="preserve">[bērnu] </w:t>
      </w:r>
      <w:r w:rsidRPr="007E7079">
        <w:rPr>
          <w:rFonts w:eastAsia="Times New Roman" w:cs="Times New Roman"/>
          <w:szCs w:val="24"/>
        </w:rPr>
        <w:t xml:space="preserve">ārpus bērna dzīvesvietas katru trešdienu no plkst. 17.00 līdz plkst. 19.30, paņemot un pēc saskarsmes atgriežot </w:t>
      </w:r>
      <w:r w:rsidR="006E5B72" w:rsidRPr="007E7079">
        <w:rPr>
          <w:rFonts w:eastAsia="Times New Roman" w:cs="Times New Roman"/>
          <w:szCs w:val="24"/>
        </w:rPr>
        <w:t xml:space="preserve">[bērnu] </w:t>
      </w:r>
      <w:r w:rsidRPr="007E7079">
        <w:rPr>
          <w:rFonts w:eastAsia="Times New Roman" w:cs="Times New Roman"/>
          <w:szCs w:val="24"/>
        </w:rPr>
        <w:t>viņa dzīvesvietā;</w:t>
      </w:r>
    </w:p>
    <w:p w14:paraId="76198BE5" w14:textId="5804DAFD" w:rsidR="009C47FC" w:rsidRPr="007E7079" w:rsidRDefault="009C47FC" w:rsidP="007E7079">
      <w:pPr>
        <w:spacing w:line="276" w:lineRule="auto"/>
        <w:rPr>
          <w:rFonts w:eastAsia="Times New Roman" w:cs="Times New Roman"/>
          <w:szCs w:val="24"/>
        </w:rPr>
      </w:pPr>
      <w:r w:rsidRPr="007E7079">
        <w:rPr>
          <w:rFonts w:eastAsia="Times New Roman" w:cs="Times New Roman"/>
          <w:szCs w:val="24"/>
        </w:rPr>
        <w:t xml:space="preserve">4) katru gadu </w:t>
      </w:r>
      <w:r w:rsidR="006E5B72" w:rsidRPr="007E7079">
        <w:rPr>
          <w:rFonts w:eastAsia="Times New Roman" w:cs="Times New Roman"/>
          <w:szCs w:val="24"/>
        </w:rPr>
        <w:t>[..]</w:t>
      </w:r>
      <w:r w:rsidRPr="007E7079">
        <w:rPr>
          <w:rFonts w:eastAsia="Times New Roman" w:cs="Times New Roman"/>
          <w:szCs w:val="24"/>
        </w:rPr>
        <w:t xml:space="preserve">. jūnijā tēvs īsteno saskarsmi ar </w:t>
      </w:r>
      <w:r w:rsidR="006E5B72" w:rsidRPr="007E7079">
        <w:rPr>
          <w:rFonts w:eastAsia="Times New Roman" w:cs="Times New Roman"/>
          <w:szCs w:val="24"/>
        </w:rPr>
        <w:t xml:space="preserve">[bērnu] </w:t>
      </w:r>
      <w:r w:rsidRPr="007E7079">
        <w:rPr>
          <w:rFonts w:eastAsia="Times New Roman" w:cs="Times New Roman"/>
          <w:szCs w:val="24"/>
        </w:rPr>
        <w:t>viņa dzīvesvietā divas stundas 30</w:t>
      </w:r>
      <w:r w:rsidR="00B02293" w:rsidRPr="007E7079">
        <w:rPr>
          <w:rFonts w:eastAsia="Times New Roman" w:cs="Times New Roman"/>
          <w:szCs w:val="24"/>
        </w:rPr>
        <w:t> </w:t>
      </w:r>
      <w:r w:rsidRPr="007E7079">
        <w:rPr>
          <w:rFonts w:eastAsia="Times New Roman" w:cs="Times New Roman"/>
          <w:szCs w:val="24"/>
        </w:rPr>
        <w:t>minūtes, saskaņojot ierašanās laiku ar bērna māti;</w:t>
      </w:r>
    </w:p>
    <w:p w14:paraId="371F447B" w14:textId="5603061B" w:rsidR="00332B72" w:rsidRPr="007E7079" w:rsidRDefault="009C47FC" w:rsidP="007E7079">
      <w:pPr>
        <w:spacing w:line="276" w:lineRule="auto"/>
        <w:rPr>
          <w:rFonts w:eastAsia="Times New Roman" w:cs="Times New Roman"/>
          <w:szCs w:val="24"/>
        </w:rPr>
      </w:pPr>
      <w:r w:rsidRPr="007E7079">
        <w:rPr>
          <w:rFonts w:eastAsia="Times New Roman" w:cs="Times New Roman"/>
          <w:szCs w:val="24"/>
        </w:rPr>
        <w:t xml:space="preserve">5) pēc 2023. gada </w:t>
      </w:r>
      <w:r w:rsidR="006E5B72" w:rsidRPr="007E7079">
        <w:rPr>
          <w:rFonts w:eastAsia="Times New Roman" w:cs="Times New Roman"/>
          <w:szCs w:val="24"/>
        </w:rPr>
        <w:t>[..]</w:t>
      </w:r>
      <w:r w:rsidRPr="007E7079">
        <w:rPr>
          <w:rFonts w:eastAsia="Times New Roman" w:cs="Times New Roman"/>
          <w:szCs w:val="24"/>
        </w:rPr>
        <w:t xml:space="preserve">. augusta tēvs papildu saskarsmi ar </w:t>
      </w:r>
      <w:r w:rsidR="006E5B72" w:rsidRPr="007E7079">
        <w:rPr>
          <w:rFonts w:eastAsia="Times New Roman" w:cs="Times New Roman"/>
          <w:szCs w:val="24"/>
        </w:rPr>
        <w:t>[bērnu]</w:t>
      </w:r>
      <w:r w:rsidR="002E3258" w:rsidRPr="007E7079">
        <w:rPr>
          <w:rFonts w:eastAsia="Times New Roman" w:cs="Times New Roman"/>
          <w:szCs w:val="24"/>
        </w:rPr>
        <w:t>:</w:t>
      </w:r>
    </w:p>
    <w:p w14:paraId="58A87B95" w14:textId="101B81FE" w:rsidR="009C47FC" w:rsidRPr="007E7079" w:rsidRDefault="002E3258" w:rsidP="007E7079">
      <w:pPr>
        <w:spacing w:line="276" w:lineRule="auto"/>
        <w:rPr>
          <w:rFonts w:eastAsia="Times New Roman" w:cs="Times New Roman"/>
          <w:szCs w:val="24"/>
        </w:rPr>
      </w:pPr>
      <w:r w:rsidRPr="007E7079">
        <w:rPr>
          <w:rFonts w:eastAsia="Times New Roman" w:cs="Times New Roman"/>
          <w:szCs w:val="24"/>
        </w:rPr>
        <w:lastRenderedPageBreak/>
        <w:t>a)</w:t>
      </w:r>
      <w:r w:rsidR="00332B72" w:rsidRPr="007E7079">
        <w:rPr>
          <w:rFonts w:eastAsia="Times New Roman" w:cs="Times New Roman"/>
          <w:szCs w:val="24"/>
        </w:rPr>
        <w:t xml:space="preserve"> katra gada </w:t>
      </w:r>
      <w:r w:rsidR="006E5B72" w:rsidRPr="007E7079">
        <w:rPr>
          <w:rFonts w:eastAsia="Times New Roman" w:cs="Times New Roman"/>
          <w:szCs w:val="24"/>
        </w:rPr>
        <w:t>[..]</w:t>
      </w:r>
      <w:r w:rsidR="009C47FC" w:rsidRPr="007E7079">
        <w:rPr>
          <w:rFonts w:eastAsia="Times New Roman" w:cs="Times New Roman"/>
          <w:szCs w:val="24"/>
        </w:rPr>
        <w:t xml:space="preserve"> (tēva dzimšanas dienā), ja tā ir brīvdiena</w:t>
      </w:r>
      <w:r w:rsidR="00332B72" w:rsidRPr="007E7079">
        <w:rPr>
          <w:rFonts w:eastAsia="Times New Roman" w:cs="Times New Roman"/>
          <w:szCs w:val="24"/>
        </w:rPr>
        <w:t xml:space="preserve"> – </w:t>
      </w:r>
      <w:r w:rsidR="009C47FC" w:rsidRPr="007E7079">
        <w:rPr>
          <w:rFonts w:eastAsia="Times New Roman" w:cs="Times New Roman"/>
          <w:szCs w:val="24"/>
        </w:rPr>
        <w:t>laikā no plkst. 11.00 līdz plkst. 15.00</w:t>
      </w:r>
      <w:r w:rsidR="00332B72" w:rsidRPr="007E7079">
        <w:rPr>
          <w:rFonts w:eastAsia="Times New Roman" w:cs="Times New Roman"/>
          <w:szCs w:val="24"/>
        </w:rPr>
        <w:t xml:space="preserve">, bet, ja tā ir darba diena – laikā no plkst. 16.30 līdz plkst. 19.00, paņemot un pēc saskarsmes atgriežot </w:t>
      </w:r>
      <w:r w:rsidR="006E5B72" w:rsidRPr="007E7079">
        <w:rPr>
          <w:rFonts w:eastAsia="Times New Roman" w:cs="Times New Roman"/>
          <w:szCs w:val="24"/>
        </w:rPr>
        <w:t xml:space="preserve">[bērnu] </w:t>
      </w:r>
      <w:r w:rsidR="00332B72" w:rsidRPr="007E7079">
        <w:rPr>
          <w:rFonts w:eastAsia="Times New Roman" w:cs="Times New Roman"/>
          <w:szCs w:val="24"/>
        </w:rPr>
        <w:t>viņa dzīvesvietā;</w:t>
      </w:r>
    </w:p>
    <w:p w14:paraId="2394BFD4" w14:textId="2890C416" w:rsidR="00332B72" w:rsidRPr="007E7079" w:rsidRDefault="002E3258" w:rsidP="007E7079">
      <w:pPr>
        <w:spacing w:line="276" w:lineRule="auto"/>
        <w:rPr>
          <w:rFonts w:eastAsia="Times New Roman" w:cs="Times New Roman"/>
          <w:szCs w:val="24"/>
        </w:rPr>
      </w:pPr>
      <w:r w:rsidRPr="007E7079">
        <w:rPr>
          <w:rFonts w:eastAsia="Times New Roman" w:cs="Times New Roman"/>
          <w:szCs w:val="24"/>
        </w:rPr>
        <w:t>b)</w:t>
      </w:r>
      <w:r w:rsidR="00332B72" w:rsidRPr="007E7079">
        <w:rPr>
          <w:rFonts w:eastAsia="Times New Roman" w:cs="Times New Roman"/>
          <w:szCs w:val="24"/>
        </w:rPr>
        <w:t xml:space="preserve"> pāra gados </w:t>
      </w:r>
      <w:r w:rsidR="00911002" w:rsidRPr="007E7079">
        <w:rPr>
          <w:rFonts w:eastAsia="Times New Roman" w:cs="Times New Roman"/>
          <w:szCs w:val="24"/>
        </w:rPr>
        <w:t>[..]</w:t>
      </w:r>
      <w:r w:rsidR="00332B72" w:rsidRPr="007E7079">
        <w:rPr>
          <w:rFonts w:eastAsia="Times New Roman" w:cs="Times New Roman"/>
          <w:szCs w:val="24"/>
        </w:rPr>
        <w:t xml:space="preserve"> Lieldienu pirmajā dienā laikā no plkst. 14.00 līdz plkst. 20.00, paņemot un pēc saskarsmes atgriežot </w:t>
      </w:r>
      <w:r w:rsidR="006E5B72" w:rsidRPr="007E7079">
        <w:rPr>
          <w:rFonts w:eastAsia="Times New Roman" w:cs="Times New Roman"/>
          <w:szCs w:val="24"/>
        </w:rPr>
        <w:t>[bērnu]</w:t>
      </w:r>
      <w:r w:rsidR="00332B72" w:rsidRPr="007E7079">
        <w:rPr>
          <w:rFonts w:eastAsia="Times New Roman" w:cs="Times New Roman"/>
          <w:szCs w:val="24"/>
        </w:rPr>
        <w:t xml:space="preserve"> viņa dzīvesvietā;</w:t>
      </w:r>
    </w:p>
    <w:p w14:paraId="0F14931C" w14:textId="4764AF76" w:rsidR="00332B72" w:rsidRPr="007E7079" w:rsidRDefault="002E3258" w:rsidP="007E7079">
      <w:pPr>
        <w:spacing w:line="276" w:lineRule="auto"/>
        <w:rPr>
          <w:rFonts w:eastAsia="Times New Roman" w:cs="Times New Roman"/>
          <w:szCs w:val="24"/>
        </w:rPr>
      </w:pPr>
      <w:r w:rsidRPr="007E7079">
        <w:rPr>
          <w:rFonts w:eastAsia="Times New Roman" w:cs="Times New Roman"/>
          <w:szCs w:val="24"/>
        </w:rPr>
        <w:t>c)</w:t>
      </w:r>
      <w:r w:rsidR="00332B72" w:rsidRPr="007E7079">
        <w:rPr>
          <w:rFonts w:eastAsia="Times New Roman" w:cs="Times New Roman"/>
          <w:szCs w:val="24"/>
        </w:rPr>
        <w:t xml:space="preserve"> pāra gados 31. decembrī laikā no plkst. 15.00 līdz plkst. 20.00, paņemot un pēc saskarsmes atgriežot </w:t>
      </w:r>
      <w:r w:rsidR="006E5B72" w:rsidRPr="007E7079">
        <w:rPr>
          <w:rFonts w:eastAsia="Times New Roman" w:cs="Times New Roman"/>
          <w:szCs w:val="24"/>
        </w:rPr>
        <w:t xml:space="preserve">[bērnu] </w:t>
      </w:r>
      <w:r w:rsidR="00332B72" w:rsidRPr="007E7079">
        <w:rPr>
          <w:rFonts w:eastAsia="Times New Roman" w:cs="Times New Roman"/>
          <w:szCs w:val="24"/>
        </w:rPr>
        <w:t>viņa dzīvesvietā;</w:t>
      </w:r>
    </w:p>
    <w:p w14:paraId="4E6BE008" w14:textId="5FE2A8A3" w:rsidR="00332B72" w:rsidRPr="007E7079" w:rsidRDefault="002E3258" w:rsidP="007E7079">
      <w:pPr>
        <w:spacing w:line="276" w:lineRule="auto"/>
        <w:rPr>
          <w:rFonts w:eastAsia="Times New Roman" w:cs="Times New Roman"/>
          <w:szCs w:val="24"/>
        </w:rPr>
      </w:pPr>
      <w:r w:rsidRPr="007E7079">
        <w:rPr>
          <w:rFonts w:eastAsia="Times New Roman" w:cs="Times New Roman"/>
          <w:szCs w:val="24"/>
        </w:rPr>
        <w:t>d)</w:t>
      </w:r>
      <w:r w:rsidR="00332B72" w:rsidRPr="007E7079">
        <w:rPr>
          <w:rFonts w:eastAsia="Times New Roman" w:cs="Times New Roman"/>
          <w:szCs w:val="24"/>
        </w:rPr>
        <w:t xml:space="preserve"> nepāra gados 23. jūnijā </w:t>
      </w:r>
      <w:r w:rsidR="00994ABC" w:rsidRPr="007E7079">
        <w:rPr>
          <w:rFonts w:eastAsia="Times New Roman" w:cs="Times New Roman"/>
          <w:szCs w:val="24"/>
        </w:rPr>
        <w:t xml:space="preserve">laikā no plkst. 15.00 līdz plkst. 21.00, bet ar </w:t>
      </w:r>
      <w:r w:rsidR="006E5B72" w:rsidRPr="007E7079">
        <w:rPr>
          <w:rFonts w:eastAsia="Times New Roman" w:cs="Times New Roman"/>
          <w:szCs w:val="24"/>
        </w:rPr>
        <w:t xml:space="preserve">[bērna] </w:t>
      </w:r>
      <w:r w:rsidR="00994ABC" w:rsidRPr="007E7079">
        <w:rPr>
          <w:rFonts w:eastAsia="Times New Roman" w:cs="Times New Roman"/>
          <w:szCs w:val="24"/>
        </w:rPr>
        <w:t xml:space="preserve">piekrišanu, kas saskaņota ar bērna māti, </w:t>
      </w:r>
      <w:r w:rsidR="006E5B72" w:rsidRPr="007E7079">
        <w:rPr>
          <w:rFonts w:eastAsia="Times New Roman" w:cs="Times New Roman"/>
          <w:szCs w:val="24"/>
        </w:rPr>
        <w:t xml:space="preserve">[bērns] </w:t>
      </w:r>
      <w:r w:rsidR="00994ABC" w:rsidRPr="007E7079">
        <w:rPr>
          <w:rFonts w:eastAsia="Times New Roman" w:cs="Times New Roman"/>
          <w:szCs w:val="24"/>
        </w:rPr>
        <w:t xml:space="preserve">paliek nakšņot tēva dzīvesvietā un tiek atgriezts atpakaļ </w:t>
      </w:r>
      <w:r w:rsidR="006E5B72" w:rsidRPr="007E7079">
        <w:rPr>
          <w:rFonts w:eastAsia="Times New Roman" w:cs="Times New Roman"/>
          <w:szCs w:val="24"/>
        </w:rPr>
        <w:t xml:space="preserve">[bērna] </w:t>
      </w:r>
      <w:r w:rsidR="00994ABC" w:rsidRPr="007E7079">
        <w:rPr>
          <w:rFonts w:eastAsia="Times New Roman" w:cs="Times New Roman"/>
          <w:szCs w:val="24"/>
        </w:rPr>
        <w:t>dzīvesvietā 24. jūnijā plkst. 12.00</w:t>
      </w:r>
      <w:r w:rsidR="009E78DF" w:rsidRPr="007E7079">
        <w:rPr>
          <w:rFonts w:eastAsia="Times New Roman" w:cs="Times New Roman"/>
          <w:szCs w:val="24"/>
        </w:rPr>
        <w:t>;</w:t>
      </w:r>
    </w:p>
    <w:p w14:paraId="63DCB5B8" w14:textId="6F8AC93D" w:rsidR="009E78DF" w:rsidRPr="007E7079" w:rsidRDefault="009E78DF" w:rsidP="007E7079">
      <w:pPr>
        <w:spacing w:line="276" w:lineRule="auto"/>
        <w:rPr>
          <w:rFonts w:eastAsia="Times New Roman" w:cs="Times New Roman"/>
          <w:szCs w:val="24"/>
        </w:rPr>
      </w:pPr>
      <w:r w:rsidRPr="007E7079">
        <w:rPr>
          <w:rFonts w:eastAsia="Times New Roman" w:cs="Times New Roman"/>
          <w:szCs w:val="24"/>
        </w:rPr>
        <w:t>6) situācijās, kad saskarsme nenotiek</w:t>
      </w:r>
      <w:proofErr w:type="gramStart"/>
      <w:r w:rsidRPr="007E7079">
        <w:rPr>
          <w:rFonts w:eastAsia="Times New Roman" w:cs="Times New Roman"/>
          <w:szCs w:val="24"/>
        </w:rPr>
        <w:t xml:space="preserve"> vai tiek pārtraukta</w:t>
      </w:r>
      <w:proofErr w:type="gramEnd"/>
      <w:r w:rsidRPr="007E7079">
        <w:rPr>
          <w:rFonts w:eastAsia="Times New Roman" w:cs="Times New Roman"/>
          <w:szCs w:val="24"/>
        </w:rPr>
        <w:t xml:space="preserve"> </w:t>
      </w:r>
      <w:r w:rsidR="006E5B72" w:rsidRPr="007E7079">
        <w:rPr>
          <w:rFonts w:eastAsia="Times New Roman" w:cs="Times New Roman"/>
          <w:szCs w:val="24"/>
        </w:rPr>
        <w:t xml:space="preserve">[bērna] </w:t>
      </w:r>
      <w:r w:rsidRPr="007E7079">
        <w:rPr>
          <w:rFonts w:eastAsia="Times New Roman" w:cs="Times New Roman"/>
          <w:szCs w:val="24"/>
        </w:rPr>
        <w:t xml:space="preserve">nevēlēšanās dēļ tikties ar tēvu, vai nenotiek cita objektīva iemesla dēļ, bērna vecāki, savstarpēji vienojoties, var noteikt citu līdzvērtīgu laiku tēva saskarsmei ar </w:t>
      </w:r>
      <w:r w:rsidR="006E5B72" w:rsidRPr="007E7079">
        <w:rPr>
          <w:rFonts w:eastAsia="Times New Roman" w:cs="Times New Roman"/>
          <w:szCs w:val="24"/>
        </w:rPr>
        <w:t>[bērnu]</w:t>
      </w:r>
      <w:r w:rsidRPr="007E7079">
        <w:rPr>
          <w:rFonts w:eastAsia="Times New Roman" w:cs="Times New Roman"/>
          <w:szCs w:val="24"/>
        </w:rPr>
        <w:t>, kā arī grozīt tiesas noteikto tikšanās laiku un kārtību;</w:t>
      </w:r>
    </w:p>
    <w:p w14:paraId="4B1CFB24" w14:textId="485EC61B" w:rsidR="009E78DF" w:rsidRPr="007E7079" w:rsidRDefault="009E78DF" w:rsidP="007E7079">
      <w:pPr>
        <w:spacing w:line="276" w:lineRule="auto"/>
        <w:rPr>
          <w:rFonts w:eastAsia="Times New Roman" w:cs="Times New Roman"/>
          <w:szCs w:val="24"/>
        </w:rPr>
      </w:pPr>
      <w:r w:rsidRPr="007E7079">
        <w:rPr>
          <w:rFonts w:eastAsia="Times New Roman" w:cs="Times New Roman"/>
          <w:szCs w:val="24"/>
        </w:rPr>
        <w:t xml:space="preserve">7) tēvam ir tiesības tiesas noteiktajā saskarsmes īstenošanas laikā apmeklēt </w:t>
      </w:r>
      <w:r w:rsidR="006E5B72" w:rsidRPr="007E7079">
        <w:rPr>
          <w:rFonts w:eastAsia="Times New Roman" w:cs="Times New Roman"/>
          <w:szCs w:val="24"/>
        </w:rPr>
        <w:t>[bērn</w:t>
      </w:r>
      <w:r w:rsidR="001120DD" w:rsidRPr="007E7079">
        <w:rPr>
          <w:rFonts w:eastAsia="Times New Roman" w:cs="Times New Roman"/>
          <w:szCs w:val="24"/>
        </w:rPr>
        <w:t xml:space="preserve">u] </w:t>
      </w:r>
      <w:r w:rsidRPr="007E7079">
        <w:rPr>
          <w:rFonts w:eastAsia="Times New Roman" w:cs="Times New Roman"/>
          <w:szCs w:val="24"/>
        </w:rPr>
        <w:t>izglītības iestādē</w:t>
      </w:r>
      <w:r w:rsidR="006A3EB0" w:rsidRPr="007E7079">
        <w:rPr>
          <w:rFonts w:eastAsia="Times New Roman" w:cs="Times New Roman"/>
          <w:szCs w:val="24"/>
        </w:rPr>
        <w:t xml:space="preserve">, kā arī papildus noteiktajam saskarsmes grafikam tēvam ir tiesības apmeklēt pasākumus, sporta sacensības, koncertus, kuros piedalās </w:t>
      </w:r>
      <w:r w:rsidR="001120DD" w:rsidRPr="007E7079">
        <w:rPr>
          <w:rFonts w:eastAsia="Times New Roman" w:cs="Times New Roman"/>
          <w:szCs w:val="24"/>
        </w:rPr>
        <w:t>[bērns]</w:t>
      </w:r>
      <w:r w:rsidR="006A3EB0" w:rsidRPr="007E7079">
        <w:rPr>
          <w:rFonts w:eastAsia="Times New Roman" w:cs="Times New Roman"/>
          <w:szCs w:val="24"/>
        </w:rPr>
        <w:t xml:space="preserve">, un īstenot saskarsmi </w:t>
      </w:r>
      <w:r w:rsidR="00677540" w:rsidRPr="007E7079">
        <w:rPr>
          <w:rFonts w:eastAsia="Times New Roman" w:cs="Times New Roman"/>
          <w:szCs w:val="24"/>
        </w:rPr>
        <w:t xml:space="preserve">ar </w:t>
      </w:r>
      <w:r w:rsidR="001120DD" w:rsidRPr="007E7079">
        <w:rPr>
          <w:rFonts w:eastAsia="Times New Roman" w:cs="Times New Roman"/>
          <w:szCs w:val="24"/>
        </w:rPr>
        <w:t xml:space="preserve">[bērnu] </w:t>
      </w:r>
      <w:r w:rsidR="006A3EB0" w:rsidRPr="007E7079">
        <w:rPr>
          <w:rFonts w:eastAsia="Times New Roman" w:cs="Times New Roman"/>
          <w:szCs w:val="24"/>
        </w:rPr>
        <w:t>pirms un pēc pasākuma ne ilgāk par 30</w:t>
      </w:r>
      <w:r w:rsidR="00B02293" w:rsidRPr="007E7079">
        <w:rPr>
          <w:rFonts w:eastAsia="Times New Roman" w:cs="Times New Roman"/>
          <w:szCs w:val="24"/>
        </w:rPr>
        <w:t> </w:t>
      </w:r>
      <w:r w:rsidR="006A3EB0" w:rsidRPr="007E7079">
        <w:rPr>
          <w:rFonts w:eastAsia="Times New Roman" w:cs="Times New Roman"/>
          <w:szCs w:val="24"/>
        </w:rPr>
        <w:t>minūtēm.</w:t>
      </w:r>
    </w:p>
    <w:p w14:paraId="04D270E8" w14:textId="470EF21F" w:rsidR="006A3EB0" w:rsidRPr="007E7079" w:rsidRDefault="006A3EB0" w:rsidP="007E7079">
      <w:pPr>
        <w:spacing w:line="276" w:lineRule="auto"/>
        <w:rPr>
          <w:rFonts w:eastAsia="Times New Roman" w:cs="Times New Roman"/>
          <w:szCs w:val="24"/>
        </w:rPr>
      </w:pPr>
      <w:r w:rsidRPr="007E7079">
        <w:rPr>
          <w:rFonts w:eastAsia="Times New Roman" w:cs="Times New Roman"/>
          <w:szCs w:val="24"/>
        </w:rPr>
        <w:t>Spriedums pamatots ar šādiem argumentiem.</w:t>
      </w:r>
    </w:p>
    <w:p w14:paraId="38B25EB2" w14:textId="5A17CA5F" w:rsidR="00C22665" w:rsidRPr="007E7079" w:rsidRDefault="00677540" w:rsidP="007E7079">
      <w:pPr>
        <w:spacing w:line="276" w:lineRule="auto"/>
        <w:rPr>
          <w:rFonts w:eastAsia="Times New Roman" w:cs="Times New Roman"/>
          <w:szCs w:val="24"/>
        </w:rPr>
      </w:pPr>
      <w:r w:rsidRPr="007E7079">
        <w:rPr>
          <w:rFonts w:eastAsia="Times New Roman" w:cs="Times New Roman"/>
          <w:szCs w:val="24"/>
        </w:rPr>
        <w:t>[7.1] </w:t>
      </w:r>
      <w:r w:rsidR="00C22665" w:rsidRPr="007E7079">
        <w:rPr>
          <w:rFonts w:eastAsia="Times New Roman" w:cs="Times New Roman"/>
          <w:szCs w:val="24"/>
        </w:rPr>
        <w:t>Apelācijas instances tiesa pievienoj</w:t>
      </w:r>
      <w:r w:rsidR="00B503A0" w:rsidRPr="007E7079">
        <w:rPr>
          <w:rFonts w:eastAsia="Times New Roman" w:cs="Times New Roman"/>
          <w:szCs w:val="24"/>
        </w:rPr>
        <w:t>a</w:t>
      </w:r>
      <w:r w:rsidR="00C22665" w:rsidRPr="007E7079">
        <w:rPr>
          <w:rFonts w:eastAsia="Times New Roman" w:cs="Times New Roman"/>
          <w:szCs w:val="24"/>
        </w:rPr>
        <w:t xml:space="preserve">s turpmāk norādītajai pirmās instances tiesas sprieduma argumentācijai un noteiktajai saskarsmes tiesības izmantošanas kārtībai tēvam ar </w:t>
      </w:r>
      <w:r w:rsidR="001120DD" w:rsidRPr="007E7079">
        <w:rPr>
          <w:rFonts w:eastAsia="Times New Roman" w:cs="Times New Roman"/>
          <w:szCs w:val="24"/>
        </w:rPr>
        <w:t>[bērnu]</w:t>
      </w:r>
      <w:r w:rsidR="00C22665" w:rsidRPr="007E7079">
        <w:rPr>
          <w:rFonts w:eastAsia="Times New Roman" w:cs="Times New Roman"/>
          <w:szCs w:val="24"/>
        </w:rPr>
        <w:t>.</w:t>
      </w:r>
    </w:p>
    <w:p w14:paraId="664EC18F" w14:textId="0871A51A" w:rsidR="007505F7" w:rsidRPr="007E7079" w:rsidRDefault="00C22665" w:rsidP="007E7079">
      <w:pPr>
        <w:spacing w:line="276" w:lineRule="auto"/>
        <w:rPr>
          <w:rFonts w:eastAsia="Times New Roman" w:cs="Times New Roman"/>
          <w:szCs w:val="24"/>
        </w:rPr>
      </w:pPr>
      <w:r w:rsidRPr="007E7079">
        <w:rPr>
          <w:rFonts w:eastAsia="Times New Roman" w:cs="Times New Roman"/>
          <w:szCs w:val="24"/>
        </w:rPr>
        <w:t>[7.1.1]</w:t>
      </w:r>
      <w:r w:rsidR="009327FB" w:rsidRPr="007E7079">
        <w:rPr>
          <w:rFonts w:eastAsia="Times New Roman" w:cs="Times New Roman"/>
          <w:szCs w:val="24"/>
        </w:rPr>
        <w:t> Puses</w:t>
      </w:r>
      <w:r w:rsidR="00D45DC2" w:rsidRPr="007E7079">
        <w:rPr>
          <w:rFonts w:eastAsia="Times New Roman" w:cs="Times New Roman"/>
          <w:szCs w:val="24"/>
        </w:rPr>
        <w:t xml:space="preserve"> iesnieguš</w:t>
      </w:r>
      <w:r w:rsidR="009327FB" w:rsidRPr="007E7079">
        <w:rPr>
          <w:rFonts w:eastAsia="Times New Roman" w:cs="Times New Roman"/>
          <w:szCs w:val="24"/>
        </w:rPr>
        <w:t>as viena pret otru</w:t>
      </w:r>
      <w:r w:rsidR="00D45DC2" w:rsidRPr="007E7079">
        <w:rPr>
          <w:rFonts w:eastAsia="Times New Roman" w:cs="Times New Roman"/>
          <w:szCs w:val="24"/>
        </w:rPr>
        <w:t xml:space="preserve"> pieteikumus aizsardzībai pret vardarbību.</w:t>
      </w:r>
      <w:r w:rsidR="003C2500" w:rsidRPr="007E7079">
        <w:rPr>
          <w:rFonts w:eastAsia="Times New Roman" w:cs="Times New Roman"/>
          <w:szCs w:val="24"/>
        </w:rPr>
        <w:t xml:space="preserve"> </w:t>
      </w:r>
      <w:r w:rsidR="001120DD" w:rsidRPr="007E7079">
        <w:rPr>
          <w:rFonts w:eastAsia="Times New Roman" w:cs="Times New Roman"/>
          <w:szCs w:val="24"/>
        </w:rPr>
        <w:t xml:space="preserve">[Nosaukums] </w:t>
      </w:r>
      <w:r w:rsidR="00D45DC2" w:rsidRPr="007E7079">
        <w:rPr>
          <w:rFonts w:eastAsia="Times New Roman" w:cs="Times New Roman"/>
          <w:szCs w:val="24"/>
        </w:rPr>
        <w:t>tiesa ar 2022.</w:t>
      </w:r>
      <w:r w:rsidR="009327FB" w:rsidRPr="007E7079">
        <w:rPr>
          <w:rFonts w:eastAsia="Times New Roman" w:cs="Times New Roman"/>
          <w:szCs w:val="24"/>
        </w:rPr>
        <w:t> </w:t>
      </w:r>
      <w:r w:rsidR="00D45DC2" w:rsidRPr="007E7079">
        <w:rPr>
          <w:rFonts w:eastAsia="Times New Roman" w:cs="Times New Roman"/>
          <w:szCs w:val="24"/>
        </w:rPr>
        <w:t xml:space="preserve">gada </w:t>
      </w:r>
      <w:r w:rsidR="001120DD" w:rsidRPr="007E7079">
        <w:rPr>
          <w:rFonts w:eastAsia="Times New Roman" w:cs="Times New Roman"/>
          <w:szCs w:val="24"/>
        </w:rPr>
        <w:t>[..]</w:t>
      </w:r>
      <w:r w:rsidR="00D45DC2" w:rsidRPr="007E7079">
        <w:rPr>
          <w:rFonts w:eastAsia="Times New Roman" w:cs="Times New Roman"/>
          <w:szCs w:val="24"/>
        </w:rPr>
        <w:t>.</w:t>
      </w:r>
      <w:r w:rsidR="009327FB" w:rsidRPr="007E7079">
        <w:rPr>
          <w:rFonts w:eastAsia="Times New Roman" w:cs="Times New Roman"/>
          <w:szCs w:val="24"/>
        </w:rPr>
        <w:t> </w:t>
      </w:r>
      <w:r w:rsidR="00D45DC2" w:rsidRPr="007E7079">
        <w:rPr>
          <w:rFonts w:eastAsia="Times New Roman" w:cs="Times New Roman"/>
          <w:szCs w:val="24"/>
        </w:rPr>
        <w:t>jūlija lēmumu un 2022.</w:t>
      </w:r>
      <w:r w:rsidR="007505F7" w:rsidRPr="007E7079">
        <w:rPr>
          <w:rFonts w:eastAsia="Times New Roman" w:cs="Times New Roman"/>
          <w:szCs w:val="24"/>
        </w:rPr>
        <w:t> </w:t>
      </w:r>
      <w:r w:rsidR="00D45DC2" w:rsidRPr="007E7079">
        <w:rPr>
          <w:rFonts w:eastAsia="Times New Roman" w:cs="Times New Roman"/>
          <w:szCs w:val="24"/>
        </w:rPr>
        <w:t xml:space="preserve">gada </w:t>
      </w:r>
      <w:r w:rsidR="001120DD" w:rsidRPr="007E7079">
        <w:rPr>
          <w:rFonts w:eastAsia="Times New Roman" w:cs="Times New Roman"/>
          <w:szCs w:val="24"/>
        </w:rPr>
        <w:t>[..]</w:t>
      </w:r>
      <w:r w:rsidR="00D45DC2" w:rsidRPr="007E7079">
        <w:rPr>
          <w:rFonts w:eastAsia="Times New Roman" w:cs="Times New Roman"/>
          <w:szCs w:val="24"/>
        </w:rPr>
        <w:t>.</w:t>
      </w:r>
      <w:r w:rsidR="009327FB" w:rsidRPr="007E7079">
        <w:rPr>
          <w:rFonts w:eastAsia="Times New Roman" w:cs="Times New Roman"/>
          <w:szCs w:val="24"/>
        </w:rPr>
        <w:t> </w:t>
      </w:r>
      <w:r w:rsidR="00D45DC2" w:rsidRPr="007E7079">
        <w:rPr>
          <w:rFonts w:eastAsia="Times New Roman" w:cs="Times New Roman"/>
          <w:szCs w:val="24"/>
        </w:rPr>
        <w:t>augusta lēmumu konstatējusi abu vecāku vardarbību pret bērnu un abiem vecākiem uzlik</w:t>
      </w:r>
      <w:r w:rsidR="009327FB" w:rsidRPr="007E7079">
        <w:rPr>
          <w:rFonts w:eastAsia="Times New Roman" w:cs="Times New Roman"/>
          <w:szCs w:val="24"/>
        </w:rPr>
        <w:t>usi</w:t>
      </w:r>
      <w:r w:rsidR="00D45DC2" w:rsidRPr="007E7079">
        <w:rPr>
          <w:rFonts w:eastAsia="Times New Roman" w:cs="Times New Roman"/>
          <w:szCs w:val="24"/>
        </w:rPr>
        <w:t xml:space="preserve"> pienākum</w:t>
      </w:r>
      <w:r w:rsidR="009327FB" w:rsidRPr="007E7079">
        <w:rPr>
          <w:rFonts w:eastAsia="Times New Roman" w:cs="Times New Roman"/>
          <w:szCs w:val="24"/>
        </w:rPr>
        <w:t>u</w:t>
      </w:r>
      <w:r w:rsidR="00D45DC2" w:rsidRPr="007E7079">
        <w:rPr>
          <w:rFonts w:eastAsia="Times New Roman" w:cs="Times New Roman"/>
          <w:szCs w:val="24"/>
        </w:rPr>
        <w:t xml:space="preserve"> apmeklēt mācību kursu vardarbīgas uzvedības mazināšanai. Vienlaikus </w:t>
      </w:r>
      <w:r w:rsidR="00FA7EE6" w:rsidRPr="007E7079">
        <w:rPr>
          <w:rFonts w:eastAsia="Times New Roman" w:cs="Times New Roman"/>
          <w:szCs w:val="24"/>
        </w:rPr>
        <w:t>tēvam</w:t>
      </w:r>
      <w:r w:rsidR="009327FB" w:rsidRPr="007E7079">
        <w:rPr>
          <w:rFonts w:eastAsia="Times New Roman" w:cs="Times New Roman"/>
          <w:szCs w:val="24"/>
        </w:rPr>
        <w:t xml:space="preserve"> tika</w:t>
      </w:r>
      <w:r w:rsidR="00D45DC2" w:rsidRPr="007E7079">
        <w:rPr>
          <w:rFonts w:eastAsia="Times New Roman" w:cs="Times New Roman"/>
          <w:szCs w:val="24"/>
        </w:rPr>
        <w:t xml:space="preserve"> ierobežotas tiesības tikties ar </w:t>
      </w:r>
      <w:r w:rsidR="001120DD" w:rsidRPr="007E7079">
        <w:rPr>
          <w:rFonts w:eastAsia="Times New Roman" w:cs="Times New Roman"/>
          <w:szCs w:val="24"/>
        </w:rPr>
        <w:t>[bērnu]</w:t>
      </w:r>
      <w:r w:rsidR="00D45DC2" w:rsidRPr="007E7079">
        <w:rPr>
          <w:rFonts w:eastAsia="Times New Roman" w:cs="Times New Roman"/>
          <w:szCs w:val="24"/>
        </w:rPr>
        <w:t>.</w:t>
      </w:r>
    </w:p>
    <w:p w14:paraId="6C305616" w14:textId="10321ED5" w:rsidR="000F4085" w:rsidRPr="007E7079" w:rsidRDefault="00D45DC2" w:rsidP="007E7079">
      <w:pPr>
        <w:spacing w:line="276" w:lineRule="auto"/>
        <w:rPr>
          <w:rFonts w:eastAsia="Times New Roman" w:cs="Times New Roman"/>
          <w:szCs w:val="24"/>
        </w:rPr>
      </w:pPr>
      <w:r w:rsidRPr="007E7079">
        <w:rPr>
          <w:rFonts w:eastAsia="Times New Roman" w:cs="Times New Roman"/>
          <w:szCs w:val="24"/>
        </w:rPr>
        <w:t>[</w:t>
      </w:r>
      <w:r w:rsidR="009327FB" w:rsidRPr="007E7079">
        <w:rPr>
          <w:rFonts w:eastAsia="Times New Roman" w:cs="Times New Roman"/>
          <w:szCs w:val="24"/>
        </w:rPr>
        <w:t>7.1</w:t>
      </w:r>
      <w:r w:rsidRPr="007E7079">
        <w:rPr>
          <w:rFonts w:eastAsia="Times New Roman" w:cs="Times New Roman"/>
          <w:szCs w:val="24"/>
        </w:rPr>
        <w:t>.2]</w:t>
      </w:r>
      <w:r w:rsidR="009327FB" w:rsidRPr="007E7079">
        <w:rPr>
          <w:rFonts w:eastAsia="Times New Roman" w:cs="Times New Roman"/>
          <w:szCs w:val="24"/>
        </w:rPr>
        <w:t> </w:t>
      </w:r>
      <w:r w:rsidRPr="007E7079">
        <w:rPr>
          <w:rFonts w:eastAsia="Times New Roman" w:cs="Times New Roman"/>
          <w:szCs w:val="24"/>
        </w:rPr>
        <w:t xml:space="preserve">Tēvs ar </w:t>
      </w:r>
      <w:r w:rsidR="001120DD" w:rsidRPr="007E7079">
        <w:rPr>
          <w:rFonts w:eastAsia="Times New Roman" w:cs="Times New Roman"/>
          <w:szCs w:val="24"/>
        </w:rPr>
        <w:t>[bērnu]</w:t>
      </w:r>
      <w:r w:rsidRPr="007E7079">
        <w:rPr>
          <w:rFonts w:eastAsia="Times New Roman" w:cs="Times New Roman"/>
          <w:szCs w:val="24"/>
        </w:rPr>
        <w:t xml:space="preserve"> nav ticies divus gadus</w:t>
      </w:r>
      <w:r w:rsidR="009327FB" w:rsidRPr="007E7079">
        <w:rPr>
          <w:rFonts w:eastAsia="Times New Roman" w:cs="Times New Roman"/>
          <w:szCs w:val="24"/>
        </w:rPr>
        <w:t>. M</w:t>
      </w:r>
      <w:r w:rsidRPr="007E7079">
        <w:rPr>
          <w:rFonts w:eastAsia="Times New Roman" w:cs="Times New Roman"/>
          <w:szCs w:val="24"/>
        </w:rPr>
        <w:t xml:space="preserve">ēģinājumi </w:t>
      </w:r>
      <w:r w:rsidR="009327FB" w:rsidRPr="007E7079">
        <w:rPr>
          <w:rFonts w:eastAsia="Times New Roman" w:cs="Times New Roman"/>
          <w:szCs w:val="24"/>
        </w:rPr>
        <w:t>pagaidu noregulējuma kārtībā īstenot saskarsmi bij</w:t>
      </w:r>
      <w:r w:rsidR="000F4085" w:rsidRPr="007E7079">
        <w:rPr>
          <w:rFonts w:eastAsia="Times New Roman" w:cs="Times New Roman"/>
          <w:szCs w:val="24"/>
        </w:rPr>
        <w:t>uši</w:t>
      </w:r>
      <w:r w:rsidRPr="007E7079">
        <w:rPr>
          <w:rFonts w:eastAsia="Times New Roman" w:cs="Times New Roman"/>
          <w:szCs w:val="24"/>
        </w:rPr>
        <w:t xml:space="preserve"> neveiksmīgi – uzspiežot </w:t>
      </w:r>
      <w:r w:rsidR="001120DD" w:rsidRPr="007E7079">
        <w:rPr>
          <w:rFonts w:eastAsia="Times New Roman" w:cs="Times New Roman"/>
          <w:szCs w:val="24"/>
        </w:rPr>
        <w:t xml:space="preserve">[bērnam] </w:t>
      </w:r>
      <w:r w:rsidRPr="007E7079">
        <w:rPr>
          <w:rFonts w:eastAsia="Times New Roman" w:cs="Times New Roman"/>
          <w:szCs w:val="24"/>
        </w:rPr>
        <w:t>tikšanos</w:t>
      </w:r>
      <w:r w:rsidR="009327FB" w:rsidRPr="007E7079">
        <w:rPr>
          <w:rFonts w:eastAsia="Times New Roman" w:cs="Times New Roman"/>
          <w:szCs w:val="24"/>
        </w:rPr>
        <w:t xml:space="preserve"> ar tēvu</w:t>
      </w:r>
      <w:r w:rsidRPr="007E7079">
        <w:rPr>
          <w:rFonts w:eastAsia="Times New Roman" w:cs="Times New Roman"/>
          <w:szCs w:val="24"/>
        </w:rPr>
        <w:t xml:space="preserve">, iesaistot </w:t>
      </w:r>
      <w:r w:rsidR="000F4085" w:rsidRPr="007E7079">
        <w:rPr>
          <w:rFonts w:eastAsia="Times New Roman" w:cs="Times New Roman"/>
          <w:szCs w:val="24"/>
        </w:rPr>
        <w:t xml:space="preserve">paredzētajās tikšanās reizēs </w:t>
      </w:r>
      <w:r w:rsidRPr="007E7079">
        <w:rPr>
          <w:rFonts w:eastAsia="Times New Roman" w:cs="Times New Roman"/>
          <w:szCs w:val="24"/>
        </w:rPr>
        <w:t>policiju</w:t>
      </w:r>
      <w:r w:rsidR="009327FB" w:rsidRPr="007E7079">
        <w:rPr>
          <w:rFonts w:eastAsia="Times New Roman" w:cs="Times New Roman"/>
          <w:szCs w:val="24"/>
        </w:rPr>
        <w:t xml:space="preserve"> un</w:t>
      </w:r>
      <w:r w:rsidRPr="007E7079">
        <w:rPr>
          <w:rFonts w:eastAsia="Times New Roman" w:cs="Times New Roman"/>
          <w:szCs w:val="24"/>
        </w:rPr>
        <w:t xml:space="preserve"> tiesu izpildītāju, situācija ir tikai pasliktinājusies. </w:t>
      </w:r>
      <w:r w:rsidR="000F4085" w:rsidRPr="007E7079">
        <w:rPr>
          <w:rFonts w:eastAsia="Times New Roman" w:cs="Times New Roman"/>
          <w:szCs w:val="24"/>
        </w:rPr>
        <w:t>Turklāt arī</w:t>
      </w:r>
      <w:r w:rsidRPr="007E7079">
        <w:rPr>
          <w:rFonts w:eastAsia="Times New Roman" w:cs="Times New Roman"/>
          <w:szCs w:val="24"/>
        </w:rPr>
        <w:t xml:space="preserve"> </w:t>
      </w:r>
      <w:r w:rsidR="00FA7EE6" w:rsidRPr="007E7079">
        <w:rPr>
          <w:rFonts w:eastAsia="Times New Roman" w:cs="Times New Roman"/>
          <w:szCs w:val="24"/>
        </w:rPr>
        <w:t xml:space="preserve">māte </w:t>
      </w:r>
      <w:r w:rsidRPr="007E7079">
        <w:rPr>
          <w:rFonts w:eastAsia="Times New Roman" w:cs="Times New Roman"/>
          <w:szCs w:val="24"/>
        </w:rPr>
        <w:t xml:space="preserve">ierobežo tēva un </w:t>
      </w:r>
      <w:r w:rsidR="001120DD" w:rsidRPr="007E7079">
        <w:rPr>
          <w:rFonts w:eastAsia="Times New Roman" w:cs="Times New Roman"/>
          <w:szCs w:val="24"/>
        </w:rPr>
        <w:t>[bērnu]</w:t>
      </w:r>
      <w:r w:rsidRPr="007E7079">
        <w:rPr>
          <w:rFonts w:eastAsia="Times New Roman" w:cs="Times New Roman"/>
          <w:szCs w:val="24"/>
        </w:rPr>
        <w:t xml:space="preserve"> tikšanos un vēlas, lai </w:t>
      </w:r>
      <w:r w:rsidR="00FA7EE6" w:rsidRPr="007E7079">
        <w:rPr>
          <w:rFonts w:eastAsia="Times New Roman" w:cs="Times New Roman"/>
          <w:szCs w:val="24"/>
        </w:rPr>
        <w:t xml:space="preserve">tēvs </w:t>
      </w:r>
      <w:r w:rsidRPr="007E7079">
        <w:rPr>
          <w:rFonts w:eastAsia="Times New Roman" w:cs="Times New Roman"/>
          <w:szCs w:val="24"/>
        </w:rPr>
        <w:t xml:space="preserve">īsteno saskarsmi ar </w:t>
      </w:r>
      <w:r w:rsidR="001120DD" w:rsidRPr="007E7079">
        <w:rPr>
          <w:rFonts w:eastAsia="Times New Roman" w:cs="Times New Roman"/>
          <w:szCs w:val="24"/>
        </w:rPr>
        <w:t xml:space="preserve">[bērnu] </w:t>
      </w:r>
      <w:r w:rsidR="000F4085" w:rsidRPr="007E7079">
        <w:rPr>
          <w:rFonts w:eastAsia="Times New Roman" w:cs="Times New Roman"/>
          <w:szCs w:val="24"/>
        </w:rPr>
        <w:t xml:space="preserve">vienīgi </w:t>
      </w:r>
      <w:r w:rsidRPr="007E7079">
        <w:rPr>
          <w:rFonts w:eastAsia="Times New Roman" w:cs="Times New Roman"/>
          <w:szCs w:val="24"/>
        </w:rPr>
        <w:t>kontrolētā veidā</w:t>
      </w:r>
      <w:r w:rsidR="00FA7EE6" w:rsidRPr="007E7079">
        <w:rPr>
          <w:rFonts w:eastAsia="Times New Roman" w:cs="Times New Roman"/>
          <w:szCs w:val="24"/>
        </w:rPr>
        <w:t>.</w:t>
      </w:r>
      <w:r w:rsidR="00D06A98" w:rsidRPr="007E7079">
        <w:rPr>
          <w:rFonts w:eastAsia="Times New Roman" w:cs="Times New Roman"/>
          <w:szCs w:val="24"/>
        </w:rPr>
        <w:t xml:space="preserve"> </w:t>
      </w:r>
      <w:r w:rsidR="000F4085" w:rsidRPr="007E7079">
        <w:rPr>
          <w:rFonts w:eastAsia="Times New Roman" w:cs="Times New Roman"/>
          <w:szCs w:val="24"/>
        </w:rPr>
        <w:t xml:space="preserve">Tādējādi starp tēvu un </w:t>
      </w:r>
      <w:r w:rsidR="001120DD" w:rsidRPr="007E7079">
        <w:rPr>
          <w:rFonts w:eastAsia="Times New Roman" w:cs="Times New Roman"/>
          <w:szCs w:val="24"/>
        </w:rPr>
        <w:t>[bērnu]</w:t>
      </w:r>
      <w:r w:rsidR="000F4085" w:rsidRPr="007E7079">
        <w:rPr>
          <w:rFonts w:eastAsia="Times New Roman" w:cs="Times New Roman"/>
          <w:szCs w:val="24"/>
        </w:rPr>
        <w:t xml:space="preserve"> ir notikusi atsvešināšanās.</w:t>
      </w:r>
      <w:r w:rsidR="00DE2CA3" w:rsidRPr="007E7079">
        <w:rPr>
          <w:rFonts w:eastAsia="Times New Roman" w:cs="Times New Roman"/>
          <w:szCs w:val="24"/>
        </w:rPr>
        <w:t xml:space="preserve"> No lietas materiālos esošajiem psihologu atzinumiem un psiholoģiskās izpētes rezultātiem konstatējams, ka bērns ir spējīgs paust savu viedokli, turklāt viņa viedoklis par nevēlēšanos komunicēt ar tēvu ir noteikts un nepārprotams. Līdz ar to bērna viedoklis ir iekļaujams to kritēriju lokā, kad saskarsme varētu nenotikt, ja bērns kategoriski </w:t>
      </w:r>
      <w:r w:rsidR="00C054F0" w:rsidRPr="007E7079">
        <w:rPr>
          <w:rFonts w:eastAsia="Times New Roman" w:cs="Times New Roman"/>
          <w:szCs w:val="24"/>
        </w:rPr>
        <w:t xml:space="preserve">to </w:t>
      </w:r>
      <w:r w:rsidR="00DE2CA3" w:rsidRPr="007E7079">
        <w:rPr>
          <w:rFonts w:eastAsia="Times New Roman" w:cs="Times New Roman"/>
          <w:szCs w:val="24"/>
        </w:rPr>
        <w:t>nevēlētos.</w:t>
      </w:r>
    </w:p>
    <w:p w14:paraId="3F16A39A" w14:textId="363BB3F5" w:rsidR="001F2EFE" w:rsidRPr="007E7079" w:rsidRDefault="000F4085" w:rsidP="007E7079">
      <w:pPr>
        <w:spacing w:line="276" w:lineRule="auto"/>
        <w:rPr>
          <w:rFonts w:eastAsia="Times New Roman" w:cs="Times New Roman"/>
          <w:szCs w:val="24"/>
        </w:rPr>
      </w:pPr>
      <w:r w:rsidRPr="007E7079">
        <w:rPr>
          <w:rFonts w:eastAsia="Times New Roman" w:cs="Times New Roman"/>
          <w:szCs w:val="24"/>
        </w:rPr>
        <w:t xml:space="preserve">Pastāvot minētajiem apstākļiem, </w:t>
      </w:r>
      <w:r w:rsidR="00DE2CA3" w:rsidRPr="007E7079">
        <w:rPr>
          <w:rFonts w:eastAsia="Times New Roman" w:cs="Times New Roman"/>
          <w:szCs w:val="24"/>
        </w:rPr>
        <w:t xml:space="preserve">sākumposmā </w:t>
      </w:r>
      <w:r w:rsidR="001120DD" w:rsidRPr="007E7079">
        <w:rPr>
          <w:rFonts w:eastAsia="Times New Roman" w:cs="Times New Roman"/>
          <w:szCs w:val="24"/>
        </w:rPr>
        <w:t xml:space="preserve">[bērna] </w:t>
      </w:r>
      <w:r w:rsidR="00D45DC2" w:rsidRPr="007E7079">
        <w:rPr>
          <w:rFonts w:eastAsia="Times New Roman" w:cs="Times New Roman"/>
          <w:szCs w:val="24"/>
        </w:rPr>
        <w:t>saskarsmei ar tēvu ir jānotiek bērnam saudzējoši un pakāpeniski</w:t>
      </w:r>
      <w:r w:rsidR="00DE2CA3" w:rsidRPr="007E7079">
        <w:rPr>
          <w:rFonts w:eastAsia="Times New Roman" w:cs="Times New Roman"/>
          <w:szCs w:val="24"/>
        </w:rPr>
        <w:t>, uz ko norādījusi arī bāriņtiesa</w:t>
      </w:r>
      <w:r w:rsidR="00D45DC2" w:rsidRPr="007E7079">
        <w:rPr>
          <w:rFonts w:eastAsia="Times New Roman" w:cs="Times New Roman"/>
          <w:szCs w:val="24"/>
        </w:rPr>
        <w:t>. Tādējādi pēc 2023.</w:t>
      </w:r>
      <w:r w:rsidR="00DE2CA3" w:rsidRPr="007E7079">
        <w:rPr>
          <w:rFonts w:eastAsia="Times New Roman" w:cs="Times New Roman"/>
          <w:szCs w:val="24"/>
        </w:rPr>
        <w:t> </w:t>
      </w:r>
      <w:r w:rsidR="00D45DC2" w:rsidRPr="007E7079">
        <w:rPr>
          <w:rFonts w:eastAsia="Times New Roman" w:cs="Times New Roman"/>
          <w:szCs w:val="24"/>
        </w:rPr>
        <w:t xml:space="preserve">gada </w:t>
      </w:r>
      <w:r w:rsidR="001120DD" w:rsidRPr="007E7079">
        <w:rPr>
          <w:rFonts w:eastAsia="Times New Roman" w:cs="Times New Roman"/>
          <w:szCs w:val="24"/>
        </w:rPr>
        <w:t>[..]</w:t>
      </w:r>
      <w:r w:rsidR="00D45DC2" w:rsidRPr="007E7079">
        <w:rPr>
          <w:rFonts w:eastAsia="Times New Roman" w:cs="Times New Roman"/>
          <w:szCs w:val="24"/>
        </w:rPr>
        <w:t>.</w:t>
      </w:r>
      <w:r w:rsidR="00DE2CA3" w:rsidRPr="007E7079">
        <w:rPr>
          <w:rFonts w:eastAsia="Times New Roman" w:cs="Times New Roman"/>
          <w:szCs w:val="24"/>
        </w:rPr>
        <w:t> </w:t>
      </w:r>
      <w:r w:rsidR="00D45DC2" w:rsidRPr="007E7079">
        <w:rPr>
          <w:rFonts w:eastAsia="Times New Roman" w:cs="Times New Roman"/>
          <w:szCs w:val="24"/>
        </w:rPr>
        <w:t xml:space="preserve">aprīļa tēva saskarsme ar </w:t>
      </w:r>
      <w:r w:rsidR="001120DD" w:rsidRPr="007E7079">
        <w:rPr>
          <w:rFonts w:eastAsia="Times New Roman" w:cs="Times New Roman"/>
          <w:szCs w:val="24"/>
        </w:rPr>
        <w:t xml:space="preserve">[bērnu] </w:t>
      </w:r>
      <w:r w:rsidR="00D45DC2" w:rsidRPr="007E7079">
        <w:rPr>
          <w:rFonts w:eastAsia="Times New Roman" w:cs="Times New Roman"/>
          <w:szCs w:val="24"/>
        </w:rPr>
        <w:t>ir organizējama kontrolētā veidā saskarsmes personas klātbūtnē, ārpus bērna dzīvesvietas, jo saskarsme bērna dzīvesvietā iepriekš nebija veiksmīga.</w:t>
      </w:r>
      <w:r w:rsidR="00B106BE" w:rsidRPr="007E7079">
        <w:rPr>
          <w:rFonts w:eastAsia="Times New Roman" w:cs="Times New Roman"/>
          <w:szCs w:val="24"/>
        </w:rPr>
        <w:t xml:space="preserve"> Proti, saskarsme īstenojama </w:t>
      </w:r>
      <w:r w:rsidR="001120DD" w:rsidRPr="007E7079">
        <w:rPr>
          <w:rFonts w:eastAsia="Times New Roman" w:cs="Times New Roman"/>
          <w:szCs w:val="24"/>
        </w:rPr>
        <w:t xml:space="preserve">[Nosaukums] </w:t>
      </w:r>
      <w:r w:rsidR="00B106BE" w:rsidRPr="007E7079">
        <w:rPr>
          <w:rFonts w:eastAsia="Times New Roman" w:cs="Times New Roman"/>
          <w:szCs w:val="24"/>
        </w:rPr>
        <w:t xml:space="preserve">bāriņtiesas telpās bāriņtiesas </w:t>
      </w:r>
      <w:r w:rsidR="00C054F0" w:rsidRPr="007E7079">
        <w:rPr>
          <w:rFonts w:eastAsia="Times New Roman" w:cs="Times New Roman"/>
          <w:szCs w:val="24"/>
        </w:rPr>
        <w:t>pārstāvj</w:t>
      </w:r>
      <w:r w:rsidR="00B106BE" w:rsidRPr="007E7079">
        <w:rPr>
          <w:rFonts w:eastAsia="Times New Roman" w:cs="Times New Roman"/>
          <w:szCs w:val="24"/>
        </w:rPr>
        <w:t>a klātbūtnē. Tāpat b</w:t>
      </w:r>
      <w:r w:rsidR="00D45DC2" w:rsidRPr="007E7079">
        <w:rPr>
          <w:rFonts w:eastAsia="Times New Roman" w:cs="Times New Roman"/>
          <w:szCs w:val="24"/>
        </w:rPr>
        <w:t>āriņtiesa piekr</w:t>
      </w:r>
      <w:r w:rsidR="004978BB" w:rsidRPr="007E7079">
        <w:rPr>
          <w:rFonts w:eastAsia="Times New Roman" w:cs="Times New Roman"/>
          <w:szCs w:val="24"/>
        </w:rPr>
        <w:t>ita</w:t>
      </w:r>
      <w:r w:rsidR="00D45DC2" w:rsidRPr="007E7079">
        <w:rPr>
          <w:rFonts w:eastAsia="Times New Roman" w:cs="Times New Roman"/>
          <w:szCs w:val="24"/>
        </w:rPr>
        <w:t xml:space="preserve"> organizēt tēva un </w:t>
      </w:r>
      <w:r w:rsidR="001120DD" w:rsidRPr="007E7079">
        <w:rPr>
          <w:rFonts w:eastAsia="Times New Roman" w:cs="Times New Roman"/>
          <w:szCs w:val="24"/>
        </w:rPr>
        <w:t xml:space="preserve">[bērna] </w:t>
      </w:r>
      <w:r w:rsidR="00D45DC2" w:rsidRPr="007E7079">
        <w:rPr>
          <w:rFonts w:eastAsia="Times New Roman" w:cs="Times New Roman"/>
          <w:szCs w:val="24"/>
        </w:rPr>
        <w:t>attālināto saziņu</w:t>
      </w:r>
      <w:r w:rsidR="00B106BE" w:rsidRPr="007E7079">
        <w:rPr>
          <w:rFonts w:eastAsia="Times New Roman" w:cs="Times New Roman"/>
          <w:szCs w:val="24"/>
        </w:rPr>
        <w:t>,</w:t>
      </w:r>
      <w:r w:rsidR="00D45DC2" w:rsidRPr="007E7079">
        <w:rPr>
          <w:rFonts w:eastAsia="Times New Roman" w:cs="Times New Roman"/>
          <w:szCs w:val="24"/>
        </w:rPr>
        <w:t xml:space="preserve"> nosūtot pusēm saiti </w:t>
      </w:r>
      <w:proofErr w:type="spellStart"/>
      <w:r w:rsidR="00D45DC2" w:rsidRPr="007E7079">
        <w:rPr>
          <w:rFonts w:eastAsia="Times New Roman" w:cs="Times New Roman"/>
          <w:i/>
          <w:iCs/>
          <w:szCs w:val="24"/>
        </w:rPr>
        <w:t>Zoom</w:t>
      </w:r>
      <w:proofErr w:type="spellEnd"/>
      <w:r w:rsidR="00D45DC2" w:rsidRPr="007E7079">
        <w:rPr>
          <w:rFonts w:eastAsia="Times New Roman" w:cs="Times New Roman"/>
          <w:i/>
          <w:iCs/>
          <w:szCs w:val="24"/>
        </w:rPr>
        <w:t xml:space="preserve">, Microsoft </w:t>
      </w:r>
      <w:proofErr w:type="spellStart"/>
      <w:r w:rsidR="00D45DC2" w:rsidRPr="007E7079">
        <w:rPr>
          <w:rFonts w:eastAsia="Times New Roman" w:cs="Times New Roman"/>
          <w:i/>
          <w:iCs/>
          <w:szCs w:val="24"/>
        </w:rPr>
        <w:t>Teams</w:t>
      </w:r>
      <w:proofErr w:type="spellEnd"/>
      <w:r w:rsidR="00D45DC2" w:rsidRPr="007E7079">
        <w:rPr>
          <w:rFonts w:eastAsia="Times New Roman" w:cs="Times New Roman"/>
          <w:i/>
          <w:iCs/>
          <w:szCs w:val="24"/>
        </w:rPr>
        <w:t xml:space="preserve">, </w:t>
      </w:r>
      <w:proofErr w:type="spellStart"/>
      <w:r w:rsidR="00D45DC2" w:rsidRPr="007E7079">
        <w:rPr>
          <w:rFonts w:eastAsia="Times New Roman" w:cs="Times New Roman"/>
          <w:i/>
          <w:iCs/>
          <w:szCs w:val="24"/>
        </w:rPr>
        <w:t>Cisco</w:t>
      </w:r>
      <w:proofErr w:type="spellEnd"/>
      <w:r w:rsidR="00D45DC2" w:rsidRPr="007E7079">
        <w:rPr>
          <w:rFonts w:eastAsia="Times New Roman" w:cs="Times New Roman"/>
          <w:szCs w:val="24"/>
        </w:rPr>
        <w:t xml:space="preserve"> platformā.</w:t>
      </w:r>
      <w:r w:rsidR="004978BB" w:rsidRPr="007E7079">
        <w:rPr>
          <w:rFonts w:eastAsia="Times New Roman" w:cs="Times New Roman"/>
          <w:szCs w:val="24"/>
        </w:rPr>
        <w:t xml:space="preserve"> Savukārt no 2023. gada </w:t>
      </w:r>
      <w:r w:rsidR="001120DD" w:rsidRPr="007E7079">
        <w:rPr>
          <w:rFonts w:eastAsia="Times New Roman" w:cs="Times New Roman"/>
          <w:szCs w:val="24"/>
        </w:rPr>
        <w:t>[..]</w:t>
      </w:r>
      <w:r w:rsidR="004978BB" w:rsidRPr="007E7079">
        <w:rPr>
          <w:rFonts w:eastAsia="Times New Roman" w:cs="Times New Roman"/>
          <w:szCs w:val="24"/>
        </w:rPr>
        <w:t xml:space="preserve">. augusta tēva saskarsme ar </w:t>
      </w:r>
      <w:r w:rsidR="001120DD" w:rsidRPr="007E7079">
        <w:rPr>
          <w:rFonts w:eastAsia="Times New Roman" w:cs="Times New Roman"/>
          <w:szCs w:val="24"/>
        </w:rPr>
        <w:t xml:space="preserve">[bērnu] </w:t>
      </w:r>
      <w:r w:rsidR="004978BB" w:rsidRPr="007E7079">
        <w:rPr>
          <w:rFonts w:eastAsia="Times New Roman" w:cs="Times New Roman"/>
          <w:szCs w:val="24"/>
        </w:rPr>
        <w:t xml:space="preserve">nosakāma ārpus bērna dzīvesvietas </w:t>
      </w:r>
      <w:r w:rsidR="004978BB" w:rsidRPr="007E7079">
        <w:rPr>
          <w:rFonts w:eastAsia="Times New Roman" w:cs="Times New Roman"/>
          <w:szCs w:val="24"/>
        </w:rPr>
        <w:lastRenderedPageBreak/>
        <w:t xml:space="preserve">bez saskarsmes personas, jo četri mēneši atzīstami par pietiekamiem, lai bērns būtu pieradis pie </w:t>
      </w:r>
      <w:r w:rsidR="001120DD" w:rsidRPr="007E7079">
        <w:rPr>
          <w:rFonts w:eastAsia="Times New Roman" w:cs="Times New Roman"/>
          <w:szCs w:val="24"/>
        </w:rPr>
        <w:t xml:space="preserve">[bērna] </w:t>
      </w:r>
      <w:r w:rsidR="004978BB" w:rsidRPr="007E7079">
        <w:rPr>
          <w:rFonts w:eastAsia="Times New Roman" w:cs="Times New Roman"/>
          <w:szCs w:val="24"/>
        </w:rPr>
        <w:t>klātbūtnes.</w:t>
      </w:r>
    </w:p>
    <w:p w14:paraId="2718D4FD" w14:textId="0661E39A" w:rsidR="001F2EFE" w:rsidRPr="007E7079" w:rsidRDefault="00E6654F" w:rsidP="007E7079">
      <w:pPr>
        <w:spacing w:line="276" w:lineRule="auto"/>
        <w:rPr>
          <w:rFonts w:eastAsia="Times New Roman" w:cs="Times New Roman"/>
          <w:szCs w:val="24"/>
        </w:rPr>
      </w:pPr>
      <w:r w:rsidRPr="007E7079">
        <w:rPr>
          <w:rFonts w:eastAsia="Times New Roman" w:cs="Times New Roman"/>
          <w:szCs w:val="24"/>
        </w:rPr>
        <w:t>[7.2] No lietas materiāliem un pušu paskaidrojumiem izriet, ka vecāku attiecības ir īpaši konfliktējošas</w:t>
      </w:r>
      <w:r w:rsidR="00B14C26" w:rsidRPr="007E7079">
        <w:rPr>
          <w:rFonts w:eastAsia="Times New Roman" w:cs="Times New Roman"/>
          <w:szCs w:val="24"/>
        </w:rPr>
        <w:t xml:space="preserve"> </w:t>
      </w:r>
      <w:r w:rsidR="00AE4FA1" w:rsidRPr="007E7079">
        <w:rPr>
          <w:rFonts w:eastAsia="Times New Roman" w:cs="Times New Roman"/>
          <w:szCs w:val="24"/>
        </w:rPr>
        <w:t xml:space="preserve">jau vairāk nekā divus gadus </w:t>
      </w:r>
      <w:r w:rsidR="00B14C26" w:rsidRPr="007E7079">
        <w:rPr>
          <w:rFonts w:eastAsia="Times New Roman" w:cs="Times New Roman"/>
          <w:szCs w:val="24"/>
        </w:rPr>
        <w:t>un</w:t>
      </w:r>
      <w:r w:rsidRPr="007E7079">
        <w:rPr>
          <w:rFonts w:eastAsia="Times New Roman" w:cs="Times New Roman"/>
          <w:szCs w:val="24"/>
        </w:rPr>
        <w:t xml:space="preserve"> rada </w:t>
      </w:r>
      <w:r w:rsidR="00B14C26" w:rsidRPr="007E7079">
        <w:rPr>
          <w:rFonts w:eastAsia="Times New Roman" w:cs="Times New Roman"/>
          <w:szCs w:val="24"/>
        </w:rPr>
        <w:t xml:space="preserve">nopietnas </w:t>
      </w:r>
      <w:r w:rsidRPr="007E7079">
        <w:rPr>
          <w:rFonts w:eastAsia="Times New Roman" w:cs="Times New Roman"/>
          <w:szCs w:val="24"/>
        </w:rPr>
        <w:t xml:space="preserve">grūtības veidot savstarpējo komunikāciju, tostarp panākt vienošanos </w:t>
      </w:r>
      <w:r w:rsidR="00C67BCB" w:rsidRPr="007E7079">
        <w:rPr>
          <w:rFonts w:eastAsia="Times New Roman" w:cs="Times New Roman"/>
          <w:szCs w:val="24"/>
        </w:rPr>
        <w:t xml:space="preserve">būtiskos </w:t>
      </w:r>
      <w:r w:rsidRPr="007E7079">
        <w:rPr>
          <w:rFonts w:eastAsia="Times New Roman" w:cs="Times New Roman"/>
          <w:szCs w:val="24"/>
        </w:rPr>
        <w:t xml:space="preserve">jautājumos, kas skar </w:t>
      </w:r>
      <w:r w:rsidR="001120DD" w:rsidRPr="007E7079">
        <w:rPr>
          <w:rFonts w:eastAsia="Times New Roman" w:cs="Times New Roman"/>
          <w:szCs w:val="24"/>
        </w:rPr>
        <w:t>[bērnu]</w:t>
      </w:r>
      <w:r w:rsidR="00D45DC2" w:rsidRPr="007E7079">
        <w:rPr>
          <w:rFonts w:eastAsia="Times New Roman" w:cs="Times New Roman"/>
          <w:szCs w:val="24"/>
        </w:rPr>
        <w:t>.</w:t>
      </w:r>
      <w:r w:rsidR="00BA19E8" w:rsidRPr="007E7079">
        <w:rPr>
          <w:rFonts w:eastAsia="Times New Roman" w:cs="Times New Roman"/>
          <w:szCs w:val="24"/>
        </w:rPr>
        <w:t xml:space="preserve"> </w:t>
      </w:r>
      <w:r w:rsidR="00C67BCB" w:rsidRPr="007E7079">
        <w:rPr>
          <w:rFonts w:eastAsia="Times New Roman" w:cs="Times New Roman"/>
          <w:szCs w:val="24"/>
        </w:rPr>
        <w:t xml:space="preserve">Šāda situācija psiholoģiski negatīvi iespaido arī pušu </w:t>
      </w:r>
      <w:r w:rsidR="001120DD" w:rsidRPr="007E7079">
        <w:rPr>
          <w:rFonts w:eastAsia="Times New Roman" w:cs="Times New Roman"/>
          <w:szCs w:val="24"/>
        </w:rPr>
        <w:t>[bērnu]</w:t>
      </w:r>
      <w:r w:rsidR="00C67BCB" w:rsidRPr="007E7079">
        <w:rPr>
          <w:rFonts w:eastAsia="Times New Roman" w:cs="Times New Roman"/>
          <w:szCs w:val="24"/>
        </w:rPr>
        <w:t xml:space="preserve">. </w:t>
      </w:r>
      <w:r w:rsidR="00BA19E8" w:rsidRPr="007E7079">
        <w:rPr>
          <w:rFonts w:eastAsia="Times New Roman" w:cs="Times New Roman"/>
          <w:szCs w:val="24"/>
        </w:rPr>
        <w:t xml:space="preserve">Turklāt bērna māte konfliktē </w:t>
      </w:r>
      <w:r w:rsidR="00224EF8" w:rsidRPr="007E7079">
        <w:rPr>
          <w:rFonts w:eastAsia="Times New Roman" w:cs="Times New Roman"/>
          <w:szCs w:val="24"/>
        </w:rPr>
        <w:t xml:space="preserve">ne tikai ar bērna tēvu, bet </w:t>
      </w:r>
      <w:r w:rsidR="00BA19E8" w:rsidRPr="007E7079">
        <w:rPr>
          <w:rFonts w:eastAsia="Times New Roman" w:cs="Times New Roman"/>
          <w:szCs w:val="24"/>
        </w:rPr>
        <w:t>ar</w:t>
      </w:r>
      <w:r w:rsidR="00224EF8" w:rsidRPr="007E7079">
        <w:rPr>
          <w:rFonts w:eastAsia="Times New Roman" w:cs="Times New Roman"/>
          <w:szCs w:val="24"/>
        </w:rPr>
        <w:t xml:space="preserve">ī ar </w:t>
      </w:r>
      <w:r w:rsidR="005378F0" w:rsidRPr="007E7079">
        <w:rPr>
          <w:rFonts w:eastAsia="Times New Roman" w:cs="Times New Roman"/>
          <w:szCs w:val="24"/>
        </w:rPr>
        <w:t>bērna vecvecākiem (</w:t>
      </w:r>
      <w:r w:rsidR="00BA19E8" w:rsidRPr="007E7079">
        <w:rPr>
          <w:rFonts w:eastAsia="Times New Roman" w:cs="Times New Roman"/>
          <w:szCs w:val="24"/>
        </w:rPr>
        <w:t>no tēva puses</w:t>
      </w:r>
      <w:r w:rsidR="00224EF8" w:rsidRPr="007E7079">
        <w:rPr>
          <w:rFonts w:eastAsia="Times New Roman" w:cs="Times New Roman"/>
          <w:szCs w:val="24"/>
        </w:rPr>
        <w:t>)</w:t>
      </w:r>
      <w:r w:rsidR="00BA19E8" w:rsidRPr="007E7079">
        <w:rPr>
          <w:rFonts w:eastAsia="Times New Roman" w:cs="Times New Roman"/>
          <w:szCs w:val="24"/>
        </w:rPr>
        <w:t xml:space="preserve">, regulāri raksta dažādas sūdzības un iesniegumus, tādējādi novilcina tiesvedības procesu lietā. </w:t>
      </w:r>
      <w:r w:rsidR="00A70D20" w:rsidRPr="007E7079">
        <w:rPr>
          <w:rFonts w:eastAsia="Times New Roman" w:cs="Times New Roman"/>
          <w:szCs w:val="24"/>
        </w:rPr>
        <w:t>Lai gan</w:t>
      </w:r>
      <w:r w:rsidR="00BA19E8" w:rsidRPr="007E7079">
        <w:rPr>
          <w:rFonts w:eastAsia="Times New Roman" w:cs="Times New Roman"/>
          <w:szCs w:val="24"/>
        </w:rPr>
        <w:t xml:space="preserve"> pirmās instances tiesa faktiski saskaņoja ar pusēm kārtību, kādā tēvs ar </w:t>
      </w:r>
      <w:r w:rsidR="001120DD" w:rsidRPr="007E7079">
        <w:rPr>
          <w:rFonts w:eastAsia="Times New Roman" w:cs="Times New Roman"/>
          <w:szCs w:val="24"/>
        </w:rPr>
        <w:t xml:space="preserve">[bērnu] </w:t>
      </w:r>
      <w:r w:rsidR="00BA19E8" w:rsidRPr="007E7079">
        <w:rPr>
          <w:rFonts w:eastAsia="Times New Roman" w:cs="Times New Roman"/>
          <w:szCs w:val="24"/>
        </w:rPr>
        <w:t xml:space="preserve">īstenos saskarsmi, bērna māte </w:t>
      </w:r>
      <w:r w:rsidR="00A70D20" w:rsidRPr="007E7079">
        <w:rPr>
          <w:rFonts w:eastAsia="Times New Roman" w:cs="Times New Roman"/>
          <w:szCs w:val="24"/>
        </w:rPr>
        <w:t xml:space="preserve">joprojām </w:t>
      </w:r>
      <w:r w:rsidR="0020032B" w:rsidRPr="007E7079">
        <w:rPr>
          <w:rFonts w:eastAsia="Times New Roman" w:cs="Times New Roman"/>
          <w:szCs w:val="24"/>
        </w:rPr>
        <w:t xml:space="preserve">nemotivē </w:t>
      </w:r>
      <w:r w:rsidR="001120DD" w:rsidRPr="007E7079">
        <w:rPr>
          <w:rFonts w:eastAsia="Times New Roman" w:cs="Times New Roman"/>
          <w:szCs w:val="24"/>
        </w:rPr>
        <w:t xml:space="preserve">[bērnu] </w:t>
      </w:r>
      <w:r w:rsidR="0020032B" w:rsidRPr="007E7079">
        <w:rPr>
          <w:rFonts w:eastAsia="Times New Roman" w:cs="Times New Roman"/>
          <w:szCs w:val="24"/>
        </w:rPr>
        <w:t>saskarsmei ar tēvu un</w:t>
      </w:r>
      <w:r w:rsidR="00A70D20" w:rsidRPr="007E7079">
        <w:rPr>
          <w:rFonts w:eastAsia="Times New Roman" w:cs="Times New Roman"/>
          <w:szCs w:val="24"/>
        </w:rPr>
        <w:t xml:space="preserve"> kavē </w:t>
      </w:r>
      <w:r w:rsidR="0020032B" w:rsidRPr="007E7079">
        <w:rPr>
          <w:rFonts w:eastAsia="Times New Roman" w:cs="Times New Roman"/>
          <w:szCs w:val="24"/>
        </w:rPr>
        <w:t>spriedumā noteiktās saskarsmes tiesības izmantošanas kārtības</w:t>
      </w:r>
      <w:r w:rsidR="00A70D20" w:rsidRPr="007E7079">
        <w:rPr>
          <w:rFonts w:eastAsia="Times New Roman" w:cs="Times New Roman"/>
          <w:szCs w:val="24"/>
        </w:rPr>
        <w:t xml:space="preserve"> </w:t>
      </w:r>
      <w:r w:rsidR="00B14C26" w:rsidRPr="007E7079">
        <w:rPr>
          <w:rFonts w:eastAsia="Times New Roman" w:cs="Times New Roman"/>
          <w:szCs w:val="24"/>
        </w:rPr>
        <w:t xml:space="preserve">nekavējošu </w:t>
      </w:r>
      <w:r w:rsidR="00A70D20" w:rsidRPr="007E7079">
        <w:rPr>
          <w:rFonts w:eastAsia="Times New Roman" w:cs="Times New Roman"/>
          <w:szCs w:val="24"/>
        </w:rPr>
        <w:t>iz</w:t>
      </w:r>
      <w:r w:rsidR="00BA19E8" w:rsidRPr="007E7079">
        <w:rPr>
          <w:rFonts w:eastAsia="Times New Roman" w:cs="Times New Roman"/>
          <w:szCs w:val="24"/>
        </w:rPr>
        <w:t>pild</w:t>
      </w:r>
      <w:r w:rsidR="00A70D20" w:rsidRPr="007E7079">
        <w:rPr>
          <w:rFonts w:eastAsia="Times New Roman" w:cs="Times New Roman"/>
          <w:szCs w:val="24"/>
        </w:rPr>
        <w:t>i</w:t>
      </w:r>
      <w:r w:rsidR="00BA19E8" w:rsidRPr="007E7079">
        <w:rPr>
          <w:rFonts w:eastAsia="Times New Roman" w:cs="Times New Roman"/>
          <w:szCs w:val="24"/>
        </w:rPr>
        <w:t>.</w:t>
      </w:r>
    </w:p>
    <w:p w14:paraId="70311BE1" w14:textId="004F3218" w:rsidR="00A70D20" w:rsidRPr="007E7079" w:rsidRDefault="00D4211E" w:rsidP="007E7079">
      <w:pPr>
        <w:spacing w:line="276" w:lineRule="auto"/>
        <w:rPr>
          <w:rFonts w:eastAsia="Times New Roman" w:cs="Times New Roman"/>
          <w:szCs w:val="24"/>
        </w:rPr>
      </w:pPr>
      <w:r w:rsidRPr="007E7079">
        <w:rPr>
          <w:rFonts w:eastAsia="Times New Roman" w:cs="Times New Roman"/>
          <w:szCs w:val="24"/>
        </w:rPr>
        <w:t>[7.3] Nevar piekrist apelācijas sūdzības iesniedzējas</w:t>
      </w:r>
      <w:r w:rsidR="00B503A0" w:rsidRPr="007E7079">
        <w:rPr>
          <w:rFonts w:eastAsia="Times New Roman" w:cs="Times New Roman"/>
          <w:szCs w:val="24"/>
        </w:rPr>
        <w:t xml:space="preserve"> </w:t>
      </w:r>
      <w:r w:rsidR="001120DD" w:rsidRPr="007E7079">
        <w:rPr>
          <w:rFonts w:eastAsia="Times New Roman" w:cs="Times New Roman"/>
          <w:color w:val="000000"/>
          <w:szCs w:val="24"/>
          <w:lang w:eastAsia="lv-LV"/>
        </w:rPr>
        <w:t xml:space="preserve">[pers. A] </w:t>
      </w:r>
      <w:r w:rsidRPr="007E7079">
        <w:rPr>
          <w:rFonts w:eastAsia="Times New Roman" w:cs="Times New Roman"/>
          <w:szCs w:val="24"/>
        </w:rPr>
        <w:t xml:space="preserve">argumentiem, ka līdz 2023. gada </w:t>
      </w:r>
      <w:r w:rsidR="001120DD" w:rsidRPr="007E7079">
        <w:rPr>
          <w:rFonts w:eastAsia="Times New Roman" w:cs="Times New Roman"/>
          <w:szCs w:val="24"/>
        </w:rPr>
        <w:t>[..]</w:t>
      </w:r>
      <w:r w:rsidRPr="007E7079">
        <w:rPr>
          <w:rFonts w:eastAsia="Times New Roman" w:cs="Times New Roman"/>
          <w:szCs w:val="24"/>
        </w:rPr>
        <w:t xml:space="preserve">. jūlijam atbilstoši </w:t>
      </w:r>
      <w:r w:rsidR="001120DD" w:rsidRPr="007E7079">
        <w:rPr>
          <w:rFonts w:eastAsia="Times New Roman" w:cs="Times New Roman"/>
          <w:szCs w:val="24"/>
        </w:rPr>
        <w:t xml:space="preserve">[Nosaukums] </w:t>
      </w:r>
      <w:r w:rsidRPr="007E7079">
        <w:rPr>
          <w:rFonts w:eastAsia="Times New Roman" w:cs="Times New Roman"/>
          <w:szCs w:val="24"/>
        </w:rPr>
        <w:t xml:space="preserve">tiesas 2022. gada </w:t>
      </w:r>
      <w:r w:rsidR="001120DD" w:rsidRPr="007E7079">
        <w:rPr>
          <w:rFonts w:eastAsia="Times New Roman" w:cs="Times New Roman"/>
          <w:szCs w:val="24"/>
        </w:rPr>
        <w:t>[..]</w:t>
      </w:r>
      <w:r w:rsidRPr="007E7079">
        <w:rPr>
          <w:rFonts w:eastAsia="Times New Roman" w:cs="Times New Roman"/>
          <w:szCs w:val="24"/>
        </w:rPr>
        <w:t xml:space="preserve">. jūlija lēmumā noteiktajiem aizliegumiem bērna tēvam nav īstenojama nekāda veida saskarsme ar </w:t>
      </w:r>
      <w:r w:rsidR="001120DD" w:rsidRPr="007E7079">
        <w:rPr>
          <w:rFonts w:eastAsia="Times New Roman" w:cs="Times New Roman"/>
          <w:szCs w:val="24"/>
        </w:rPr>
        <w:t>[bērnu]</w:t>
      </w:r>
      <w:r w:rsidRPr="007E7079">
        <w:rPr>
          <w:rFonts w:eastAsia="Times New Roman" w:cs="Times New Roman"/>
          <w:szCs w:val="24"/>
        </w:rPr>
        <w:t xml:space="preserve">. No minētā lēmuma izriet, ka tajā noteiktie aizliegumi darbojas tiktāl, ciktāl ar tiesas nolēmumu nav noteikta cita tēva un </w:t>
      </w:r>
      <w:r w:rsidR="001120DD" w:rsidRPr="007E7079">
        <w:rPr>
          <w:rFonts w:eastAsia="Times New Roman" w:cs="Times New Roman"/>
          <w:szCs w:val="24"/>
        </w:rPr>
        <w:t xml:space="preserve">[bērna] </w:t>
      </w:r>
      <w:r w:rsidRPr="007E7079">
        <w:rPr>
          <w:rFonts w:eastAsia="Times New Roman" w:cs="Times New Roman"/>
          <w:szCs w:val="24"/>
        </w:rPr>
        <w:t xml:space="preserve">saskarsmes tiesības īstenošanas kārtība, </w:t>
      </w:r>
      <w:r w:rsidR="00B503A0" w:rsidRPr="007E7079">
        <w:rPr>
          <w:rFonts w:eastAsia="Times New Roman" w:cs="Times New Roman"/>
          <w:szCs w:val="24"/>
        </w:rPr>
        <w:t>un</w:t>
      </w:r>
      <w:r w:rsidRPr="007E7079">
        <w:rPr>
          <w:rFonts w:eastAsia="Times New Roman" w:cs="Times New Roman"/>
          <w:szCs w:val="24"/>
        </w:rPr>
        <w:t xml:space="preserve"> pirmās instances tiesas spriedumā, kas izpildāms nekavējoši, tika noteikta cita konkrēta saskarsmes tiesības izmantošanas kārtība.</w:t>
      </w:r>
    </w:p>
    <w:p w14:paraId="0F3F33D2" w14:textId="4F1F1075" w:rsidR="00D4211E" w:rsidRPr="007E7079" w:rsidRDefault="00D4211E" w:rsidP="007E7079">
      <w:pPr>
        <w:spacing w:line="276" w:lineRule="auto"/>
        <w:rPr>
          <w:rFonts w:eastAsia="Times New Roman" w:cs="Times New Roman"/>
          <w:szCs w:val="24"/>
        </w:rPr>
      </w:pPr>
      <w:r w:rsidRPr="007E7079">
        <w:rPr>
          <w:rFonts w:eastAsia="Times New Roman" w:cs="Times New Roman"/>
          <w:szCs w:val="24"/>
        </w:rPr>
        <w:t>[7.4] </w:t>
      </w:r>
      <w:r w:rsidR="003F5CD0" w:rsidRPr="007E7079">
        <w:rPr>
          <w:rFonts w:eastAsia="Times New Roman" w:cs="Times New Roman"/>
          <w:szCs w:val="24"/>
        </w:rPr>
        <w:t>P</w:t>
      </w:r>
      <w:r w:rsidRPr="007E7079">
        <w:rPr>
          <w:rFonts w:eastAsia="Times New Roman" w:cs="Times New Roman"/>
          <w:szCs w:val="24"/>
        </w:rPr>
        <w:t xml:space="preserve">uses cēlušas viena pret otru prasību par saskarsmes tiesības izmantošanas kārtības noteikšanu tēvam ar </w:t>
      </w:r>
      <w:r w:rsidR="001120DD" w:rsidRPr="007E7079">
        <w:rPr>
          <w:rFonts w:eastAsia="Times New Roman" w:cs="Times New Roman"/>
          <w:szCs w:val="24"/>
        </w:rPr>
        <w:t>[bērnu]</w:t>
      </w:r>
      <w:r w:rsidR="003F5CD0" w:rsidRPr="007E7079">
        <w:rPr>
          <w:rFonts w:eastAsia="Times New Roman" w:cs="Times New Roman"/>
          <w:szCs w:val="24"/>
        </w:rPr>
        <w:t>.</w:t>
      </w:r>
      <w:r w:rsidRPr="007E7079">
        <w:rPr>
          <w:rFonts w:eastAsia="Times New Roman" w:cs="Times New Roman"/>
          <w:szCs w:val="24"/>
        </w:rPr>
        <w:t xml:space="preserve"> </w:t>
      </w:r>
      <w:r w:rsidR="003F5CD0" w:rsidRPr="007E7079">
        <w:rPr>
          <w:rFonts w:eastAsia="Times New Roman" w:cs="Times New Roman"/>
          <w:szCs w:val="24"/>
        </w:rPr>
        <w:t>T</w:t>
      </w:r>
      <w:r w:rsidRPr="007E7079">
        <w:rPr>
          <w:rFonts w:eastAsia="Times New Roman" w:cs="Times New Roman"/>
          <w:szCs w:val="24"/>
        </w:rPr>
        <w:t xml:space="preserve">iesa </w:t>
      </w:r>
      <w:r w:rsidR="003F5CD0" w:rsidRPr="007E7079">
        <w:rPr>
          <w:rFonts w:eastAsia="Times New Roman" w:cs="Times New Roman"/>
          <w:szCs w:val="24"/>
        </w:rPr>
        <w:t>ir apmierinājusi abu pušu prasīb</w:t>
      </w:r>
      <w:r w:rsidR="00B503A0" w:rsidRPr="007E7079">
        <w:rPr>
          <w:rFonts w:eastAsia="Times New Roman" w:cs="Times New Roman"/>
          <w:szCs w:val="24"/>
        </w:rPr>
        <w:t>as</w:t>
      </w:r>
      <w:r w:rsidR="003F5CD0" w:rsidRPr="007E7079">
        <w:rPr>
          <w:rFonts w:eastAsia="Times New Roman" w:cs="Times New Roman"/>
          <w:szCs w:val="24"/>
        </w:rPr>
        <w:t xml:space="preserve">. Līdz ar to nav pamata piedzīt no </w:t>
      </w:r>
      <w:r w:rsidR="001120DD" w:rsidRPr="007E7079">
        <w:rPr>
          <w:rFonts w:eastAsia="Times New Roman" w:cs="Times New Roman"/>
          <w:color w:val="000000"/>
          <w:szCs w:val="24"/>
          <w:lang w:eastAsia="lv-LV"/>
        </w:rPr>
        <w:t>[pers. B]</w:t>
      </w:r>
      <w:r w:rsidR="003F5CD0" w:rsidRPr="007E7079">
        <w:rPr>
          <w:rFonts w:eastAsia="Times New Roman" w:cs="Times New Roman"/>
          <w:szCs w:val="24"/>
        </w:rPr>
        <w:t xml:space="preserve"> apelācijas sūdzības iesniedzējas</w:t>
      </w:r>
      <w:r w:rsidR="00B503A0" w:rsidRPr="007E7079">
        <w:rPr>
          <w:rFonts w:eastAsia="Times New Roman" w:cs="Times New Roman"/>
          <w:szCs w:val="24"/>
        </w:rPr>
        <w:t xml:space="preserve"> </w:t>
      </w:r>
      <w:r w:rsidR="001120DD" w:rsidRPr="007E7079">
        <w:rPr>
          <w:rFonts w:eastAsia="Times New Roman" w:cs="Times New Roman"/>
          <w:color w:val="000000"/>
          <w:szCs w:val="24"/>
          <w:lang w:eastAsia="lv-LV"/>
        </w:rPr>
        <w:t xml:space="preserve">[pers. A] </w:t>
      </w:r>
      <w:r w:rsidR="003F5CD0" w:rsidRPr="007E7079">
        <w:rPr>
          <w:rFonts w:eastAsia="Times New Roman" w:cs="Times New Roman"/>
          <w:szCs w:val="24"/>
        </w:rPr>
        <w:t>labā ar lietas vešanu saistītos izdevumus. Konkrētajā situācijā pretēji norādītajam apelācijas sūdzībā katrai no pusēm jāuzņemas savi tiesāšanās izdevumi.</w:t>
      </w:r>
    </w:p>
    <w:p w14:paraId="5291EBA5" w14:textId="77777777" w:rsidR="003F5CD0" w:rsidRPr="007E7079" w:rsidRDefault="003F5CD0" w:rsidP="007E7079">
      <w:pPr>
        <w:spacing w:line="276" w:lineRule="auto"/>
        <w:rPr>
          <w:rFonts w:eastAsia="Times New Roman" w:cs="Times New Roman"/>
          <w:szCs w:val="24"/>
        </w:rPr>
      </w:pPr>
    </w:p>
    <w:p w14:paraId="30E8342B" w14:textId="173E3A5D" w:rsidR="00130E04" w:rsidRPr="007E7079" w:rsidRDefault="00F936CE" w:rsidP="007E7079">
      <w:pPr>
        <w:spacing w:line="276" w:lineRule="auto"/>
        <w:rPr>
          <w:rFonts w:eastAsia="Times New Roman" w:cs="Times New Roman"/>
          <w:szCs w:val="24"/>
        </w:rPr>
      </w:pPr>
      <w:r w:rsidRPr="007E7079">
        <w:rPr>
          <w:rFonts w:eastAsia="Times New Roman" w:cs="Times New Roman"/>
          <w:szCs w:val="24"/>
        </w:rPr>
        <w:t>[</w:t>
      </w:r>
      <w:r w:rsidR="003F5CD0" w:rsidRPr="007E7079">
        <w:rPr>
          <w:rFonts w:eastAsia="Times New Roman" w:cs="Times New Roman"/>
          <w:szCs w:val="24"/>
        </w:rPr>
        <w:t>8</w:t>
      </w:r>
      <w:r w:rsidRPr="007E7079">
        <w:rPr>
          <w:rFonts w:eastAsia="Times New Roman" w:cs="Times New Roman"/>
          <w:szCs w:val="24"/>
        </w:rPr>
        <w:t>]</w:t>
      </w:r>
      <w:r w:rsidR="003F5CD0" w:rsidRPr="007E7079">
        <w:rPr>
          <w:rFonts w:eastAsia="Times New Roman" w:cs="Times New Roman"/>
          <w:szCs w:val="24"/>
        </w:rPr>
        <w:t xml:space="preserve"> Ar </w:t>
      </w:r>
      <w:r w:rsidR="001120DD" w:rsidRPr="007E7079">
        <w:rPr>
          <w:rFonts w:eastAsia="Times New Roman" w:cs="Times New Roman"/>
          <w:szCs w:val="24"/>
        </w:rPr>
        <w:t xml:space="preserve">[Nosaukums] </w:t>
      </w:r>
      <w:r w:rsidR="008214AF" w:rsidRPr="007E7079">
        <w:rPr>
          <w:rFonts w:eastAsia="Times New Roman" w:cs="Times New Roman"/>
          <w:szCs w:val="24"/>
        </w:rPr>
        <w:t>apgabaltiesa</w:t>
      </w:r>
      <w:r w:rsidR="003F5CD0" w:rsidRPr="007E7079">
        <w:rPr>
          <w:rFonts w:eastAsia="Times New Roman" w:cs="Times New Roman"/>
          <w:szCs w:val="24"/>
        </w:rPr>
        <w:t>s</w:t>
      </w:r>
      <w:r w:rsidR="000C28FF" w:rsidRPr="007E7079">
        <w:rPr>
          <w:rFonts w:eastAsia="Times New Roman" w:cs="Times New Roman"/>
          <w:szCs w:val="24"/>
        </w:rPr>
        <w:t xml:space="preserve"> 2023. gada </w:t>
      </w:r>
      <w:r w:rsidR="001120DD" w:rsidRPr="007E7079">
        <w:rPr>
          <w:rFonts w:eastAsia="Times New Roman" w:cs="Times New Roman"/>
          <w:szCs w:val="24"/>
        </w:rPr>
        <w:t>[..]</w:t>
      </w:r>
      <w:r w:rsidR="000C28FF" w:rsidRPr="007E7079">
        <w:rPr>
          <w:rFonts w:eastAsia="Times New Roman" w:cs="Times New Roman"/>
          <w:szCs w:val="24"/>
        </w:rPr>
        <w:t>.</w:t>
      </w:r>
      <w:r w:rsidR="003F5CD0" w:rsidRPr="007E7079">
        <w:rPr>
          <w:rFonts w:eastAsia="Times New Roman" w:cs="Times New Roman"/>
          <w:szCs w:val="24"/>
        </w:rPr>
        <w:t> </w:t>
      </w:r>
      <w:r w:rsidR="000C28FF" w:rsidRPr="007E7079">
        <w:rPr>
          <w:rFonts w:eastAsia="Times New Roman" w:cs="Times New Roman"/>
          <w:szCs w:val="24"/>
        </w:rPr>
        <w:t xml:space="preserve">septembra </w:t>
      </w:r>
      <w:r w:rsidR="008214AF" w:rsidRPr="007E7079">
        <w:rPr>
          <w:rFonts w:eastAsia="Times New Roman" w:cs="Times New Roman"/>
          <w:szCs w:val="24"/>
        </w:rPr>
        <w:t xml:space="preserve">papildspriedumu </w:t>
      </w:r>
      <w:r w:rsidR="00F64B05" w:rsidRPr="007E7079">
        <w:rPr>
          <w:rFonts w:eastAsia="Times New Roman" w:cs="Times New Roman"/>
          <w:szCs w:val="24"/>
        </w:rPr>
        <w:t>notei</w:t>
      </w:r>
      <w:r w:rsidR="003F5CD0" w:rsidRPr="007E7079">
        <w:rPr>
          <w:rFonts w:eastAsia="Times New Roman" w:cs="Times New Roman"/>
          <w:szCs w:val="24"/>
        </w:rPr>
        <w:t>kta</w:t>
      </w:r>
      <w:r w:rsidR="00F64B05" w:rsidRPr="007E7079">
        <w:rPr>
          <w:rFonts w:eastAsia="Times New Roman" w:cs="Times New Roman"/>
          <w:szCs w:val="24"/>
        </w:rPr>
        <w:t xml:space="preserve"> </w:t>
      </w:r>
      <w:r w:rsidR="001120DD" w:rsidRPr="007E7079">
        <w:rPr>
          <w:rFonts w:eastAsia="Times New Roman" w:cs="Times New Roman"/>
          <w:szCs w:val="24"/>
        </w:rPr>
        <w:t xml:space="preserve">[Nosaukums] </w:t>
      </w:r>
      <w:r w:rsidR="003F5CD0" w:rsidRPr="007E7079">
        <w:rPr>
          <w:rFonts w:eastAsia="Times New Roman" w:cs="Times New Roman"/>
          <w:szCs w:val="24"/>
        </w:rPr>
        <w:t xml:space="preserve">apgabaltiesas 2023. gada </w:t>
      </w:r>
      <w:r w:rsidR="001120DD" w:rsidRPr="007E7079">
        <w:rPr>
          <w:rFonts w:eastAsia="Times New Roman" w:cs="Times New Roman"/>
          <w:szCs w:val="24"/>
        </w:rPr>
        <w:t>[..]</w:t>
      </w:r>
      <w:r w:rsidR="003F5CD0" w:rsidRPr="007E7079">
        <w:rPr>
          <w:rFonts w:eastAsia="Times New Roman" w:cs="Times New Roman"/>
          <w:szCs w:val="24"/>
        </w:rPr>
        <w:t xml:space="preserve">. jūnija sprieduma </w:t>
      </w:r>
      <w:r w:rsidR="00B503A0" w:rsidRPr="007E7079">
        <w:rPr>
          <w:rFonts w:eastAsia="Times New Roman" w:cs="Times New Roman"/>
          <w:szCs w:val="24"/>
        </w:rPr>
        <w:t xml:space="preserve">nekavējoša </w:t>
      </w:r>
      <w:r w:rsidR="00F64B05" w:rsidRPr="007E7079">
        <w:rPr>
          <w:rFonts w:eastAsia="Times New Roman" w:cs="Times New Roman"/>
          <w:szCs w:val="24"/>
        </w:rPr>
        <w:t>izpild</w:t>
      </w:r>
      <w:r w:rsidR="003F5CD0" w:rsidRPr="007E7079">
        <w:rPr>
          <w:rFonts w:eastAsia="Times New Roman" w:cs="Times New Roman"/>
          <w:szCs w:val="24"/>
        </w:rPr>
        <w:t>e</w:t>
      </w:r>
      <w:r w:rsidR="00F64B05" w:rsidRPr="007E7079">
        <w:rPr>
          <w:rFonts w:eastAsia="Times New Roman" w:cs="Times New Roman"/>
          <w:szCs w:val="24"/>
        </w:rPr>
        <w:t>.</w:t>
      </w:r>
    </w:p>
    <w:p w14:paraId="5CA0210D" w14:textId="5C2F191F" w:rsidR="00212562" w:rsidRPr="007E7079" w:rsidRDefault="00212562" w:rsidP="007E7079">
      <w:pPr>
        <w:spacing w:line="276" w:lineRule="auto"/>
        <w:rPr>
          <w:rFonts w:eastAsia="Times New Roman" w:cs="Times New Roman"/>
          <w:szCs w:val="24"/>
        </w:rPr>
      </w:pPr>
      <w:r w:rsidRPr="007E7079">
        <w:rPr>
          <w:rFonts w:eastAsia="Times New Roman" w:cs="Times New Roman"/>
          <w:szCs w:val="24"/>
        </w:rPr>
        <w:t>Papildspriedums pamatots ar šādiem argumentiem.</w:t>
      </w:r>
    </w:p>
    <w:p w14:paraId="59AF38D8" w14:textId="058D4D22" w:rsidR="00212562" w:rsidRPr="007E7079" w:rsidRDefault="00212562" w:rsidP="007E7079">
      <w:pPr>
        <w:spacing w:line="276" w:lineRule="auto"/>
        <w:rPr>
          <w:rFonts w:eastAsia="Times New Roman" w:cs="Times New Roman"/>
          <w:szCs w:val="24"/>
        </w:rPr>
      </w:pPr>
      <w:r w:rsidRPr="007E7079">
        <w:rPr>
          <w:rFonts w:eastAsia="Times New Roman" w:cs="Times New Roman"/>
          <w:szCs w:val="24"/>
        </w:rPr>
        <w:t xml:space="preserve">[8.1] Pirmās instances tiesa </w:t>
      </w:r>
      <w:proofErr w:type="gramStart"/>
      <w:r w:rsidRPr="007E7079">
        <w:rPr>
          <w:rFonts w:eastAsia="Times New Roman" w:cs="Times New Roman"/>
          <w:szCs w:val="24"/>
        </w:rPr>
        <w:t>pamatoti noteikusi sprieduma nekavējošu izpildi bērna</w:t>
      </w:r>
      <w:proofErr w:type="gramEnd"/>
      <w:r w:rsidRPr="007E7079">
        <w:rPr>
          <w:rFonts w:eastAsia="Times New Roman" w:cs="Times New Roman"/>
          <w:szCs w:val="24"/>
        </w:rPr>
        <w:t xml:space="preserve"> interesēs, jo </w:t>
      </w:r>
      <w:r w:rsidR="001120DD" w:rsidRPr="007E7079">
        <w:rPr>
          <w:rFonts w:eastAsia="Times New Roman" w:cs="Times New Roman"/>
          <w:szCs w:val="24"/>
        </w:rPr>
        <w:t xml:space="preserve">[Nosaukums] </w:t>
      </w:r>
      <w:r w:rsidRPr="007E7079">
        <w:rPr>
          <w:rFonts w:eastAsia="Times New Roman" w:cs="Times New Roman"/>
          <w:szCs w:val="24"/>
        </w:rPr>
        <w:t xml:space="preserve">tiesas pagaidu noregulējums par tēva un </w:t>
      </w:r>
      <w:r w:rsidR="001120DD" w:rsidRPr="007E7079">
        <w:rPr>
          <w:rFonts w:eastAsia="Times New Roman" w:cs="Times New Roman"/>
          <w:szCs w:val="24"/>
        </w:rPr>
        <w:t xml:space="preserve">[bērna] </w:t>
      </w:r>
      <w:r w:rsidRPr="007E7079">
        <w:rPr>
          <w:rFonts w:eastAsia="Times New Roman" w:cs="Times New Roman"/>
          <w:szCs w:val="24"/>
        </w:rPr>
        <w:t>saskarsmi netika pildīts un cita noregulējuma, lai atjaunotu bērnam attiecības ar tēvu, nav.</w:t>
      </w:r>
    </w:p>
    <w:p w14:paraId="046EE3DB" w14:textId="134B920F" w:rsidR="00212562" w:rsidRPr="007E7079" w:rsidRDefault="00212562" w:rsidP="007E7079">
      <w:pPr>
        <w:spacing w:line="276" w:lineRule="auto"/>
        <w:rPr>
          <w:rFonts w:eastAsia="Times New Roman" w:cs="Times New Roman"/>
          <w:szCs w:val="24"/>
        </w:rPr>
      </w:pPr>
      <w:r w:rsidRPr="007E7079">
        <w:rPr>
          <w:rFonts w:eastAsia="Times New Roman" w:cs="Times New Roman"/>
          <w:szCs w:val="24"/>
        </w:rPr>
        <w:t>[8.2] Ņemot vērā, ka tiesu nolēmumi netiek pildīti, t.</w:t>
      </w:r>
      <w:r w:rsidR="0021027B" w:rsidRPr="007E7079">
        <w:rPr>
          <w:rFonts w:eastAsia="Times New Roman" w:cs="Times New Roman"/>
          <w:szCs w:val="24"/>
        </w:rPr>
        <w:t> </w:t>
      </w:r>
      <w:r w:rsidRPr="007E7079">
        <w:rPr>
          <w:rFonts w:eastAsia="Times New Roman" w:cs="Times New Roman"/>
          <w:szCs w:val="24"/>
        </w:rPr>
        <w:t xml:space="preserve">i., attiecības starp tēvu un </w:t>
      </w:r>
      <w:r w:rsidR="001120DD" w:rsidRPr="007E7079">
        <w:rPr>
          <w:rFonts w:eastAsia="Times New Roman" w:cs="Times New Roman"/>
          <w:szCs w:val="24"/>
        </w:rPr>
        <w:t xml:space="preserve">[bērnu] </w:t>
      </w:r>
      <w:r w:rsidRPr="007E7079">
        <w:rPr>
          <w:rFonts w:eastAsia="Times New Roman" w:cs="Times New Roman"/>
          <w:szCs w:val="24"/>
        </w:rPr>
        <w:t xml:space="preserve">netiek uzturētas vairāk nekā divus gadus, saskaņā ar Civilprocesa likuma 205. panta </w:t>
      </w:r>
      <w:r w:rsidR="005378F0" w:rsidRPr="007E7079">
        <w:rPr>
          <w:rFonts w:eastAsia="Times New Roman" w:cs="Times New Roman"/>
          <w:szCs w:val="24"/>
        </w:rPr>
        <w:t xml:space="preserve">pirmās daļas </w:t>
      </w:r>
      <w:r w:rsidR="001139EB" w:rsidRPr="007E7079">
        <w:rPr>
          <w:rFonts w:eastAsia="Times New Roman" w:cs="Times New Roman"/>
          <w:szCs w:val="24"/>
        </w:rPr>
        <w:t xml:space="preserve">8. punktu nepilngadīgā bērna interesēs ir noteikt ar 2023. gada </w:t>
      </w:r>
      <w:r w:rsidR="001120DD" w:rsidRPr="007E7079">
        <w:rPr>
          <w:rFonts w:eastAsia="Times New Roman" w:cs="Times New Roman"/>
          <w:szCs w:val="24"/>
        </w:rPr>
        <w:t>[..]</w:t>
      </w:r>
      <w:r w:rsidR="001139EB" w:rsidRPr="007E7079">
        <w:rPr>
          <w:rFonts w:eastAsia="Times New Roman" w:cs="Times New Roman"/>
          <w:szCs w:val="24"/>
        </w:rPr>
        <w:t xml:space="preserve">. septembri </w:t>
      </w:r>
      <w:r w:rsidR="001120DD" w:rsidRPr="007E7079">
        <w:rPr>
          <w:rFonts w:eastAsia="Times New Roman" w:cs="Times New Roman"/>
          <w:szCs w:val="24"/>
        </w:rPr>
        <w:t xml:space="preserve">[Nosaukums] </w:t>
      </w:r>
      <w:r w:rsidR="001139EB" w:rsidRPr="007E7079">
        <w:rPr>
          <w:rFonts w:eastAsia="Times New Roman" w:cs="Times New Roman"/>
          <w:szCs w:val="24"/>
        </w:rPr>
        <w:t xml:space="preserve">apgabaltiesas 2023. gada </w:t>
      </w:r>
      <w:r w:rsidR="001120DD" w:rsidRPr="007E7079">
        <w:rPr>
          <w:rFonts w:eastAsia="Times New Roman" w:cs="Times New Roman"/>
          <w:szCs w:val="24"/>
        </w:rPr>
        <w:t>[..]</w:t>
      </w:r>
      <w:r w:rsidR="001139EB" w:rsidRPr="007E7079">
        <w:rPr>
          <w:rFonts w:eastAsia="Times New Roman" w:cs="Times New Roman"/>
          <w:szCs w:val="24"/>
        </w:rPr>
        <w:t>. jūnija sprieduma</w:t>
      </w:r>
      <w:r w:rsidR="0021027B" w:rsidRPr="007E7079">
        <w:rPr>
          <w:rFonts w:eastAsia="Times New Roman" w:cs="Times New Roman"/>
          <w:szCs w:val="24"/>
        </w:rPr>
        <w:t xml:space="preserve"> </w:t>
      </w:r>
      <w:r w:rsidR="003D647C" w:rsidRPr="007E7079">
        <w:rPr>
          <w:rFonts w:eastAsia="Times New Roman" w:cs="Times New Roman"/>
          <w:szCs w:val="24"/>
        </w:rPr>
        <w:t xml:space="preserve">nekavējošu </w:t>
      </w:r>
      <w:r w:rsidR="0021027B" w:rsidRPr="007E7079">
        <w:rPr>
          <w:rFonts w:eastAsia="Times New Roman" w:cs="Times New Roman"/>
          <w:szCs w:val="24"/>
        </w:rPr>
        <w:t>izpildi</w:t>
      </w:r>
      <w:r w:rsidR="001139EB" w:rsidRPr="007E7079">
        <w:rPr>
          <w:rFonts w:eastAsia="Times New Roman" w:cs="Times New Roman"/>
          <w:szCs w:val="24"/>
        </w:rPr>
        <w:t>.</w:t>
      </w:r>
    </w:p>
    <w:p w14:paraId="5921D69A" w14:textId="77777777" w:rsidR="00130E04" w:rsidRPr="007E7079" w:rsidRDefault="00130E04" w:rsidP="007E7079">
      <w:pPr>
        <w:spacing w:line="276" w:lineRule="auto"/>
        <w:ind w:firstLine="0"/>
        <w:rPr>
          <w:rFonts w:eastAsia="Times New Roman" w:cs="Times New Roman"/>
          <w:szCs w:val="24"/>
        </w:rPr>
      </w:pPr>
    </w:p>
    <w:p w14:paraId="1346F2EC" w14:textId="34EB305C" w:rsidR="00AC3F6F" w:rsidRPr="007E7079" w:rsidRDefault="00130E04" w:rsidP="007E7079">
      <w:pPr>
        <w:spacing w:line="276" w:lineRule="auto"/>
        <w:rPr>
          <w:rFonts w:eastAsia="Times New Roman" w:cs="Times New Roman"/>
          <w:szCs w:val="24"/>
        </w:rPr>
      </w:pPr>
      <w:r w:rsidRPr="007E7079">
        <w:rPr>
          <w:rFonts w:eastAsia="Times New Roman" w:cs="Times New Roman"/>
          <w:szCs w:val="24"/>
        </w:rPr>
        <w:t>[</w:t>
      </w:r>
      <w:r w:rsidR="001139EB" w:rsidRPr="007E7079">
        <w:rPr>
          <w:rFonts w:eastAsia="Times New Roman" w:cs="Times New Roman"/>
          <w:szCs w:val="24"/>
        </w:rPr>
        <w:t>9</w:t>
      </w:r>
      <w:r w:rsidRPr="007E7079">
        <w:rPr>
          <w:rFonts w:eastAsia="Times New Roman" w:cs="Times New Roman"/>
          <w:szCs w:val="24"/>
        </w:rPr>
        <w:t>]</w:t>
      </w:r>
      <w:r w:rsidR="001139EB" w:rsidRPr="007E7079">
        <w:rPr>
          <w:rFonts w:eastAsia="Times New Roman" w:cs="Times New Roman"/>
          <w:szCs w:val="24"/>
        </w:rPr>
        <w:t> </w:t>
      </w:r>
      <w:r w:rsidR="00C8625C" w:rsidRPr="007E7079">
        <w:rPr>
          <w:rFonts w:eastAsia="Times New Roman" w:cs="Times New Roman"/>
          <w:szCs w:val="24"/>
        </w:rPr>
        <w:t>P</w:t>
      </w:r>
      <w:r w:rsidR="004162F5" w:rsidRPr="007E7079">
        <w:rPr>
          <w:rFonts w:eastAsia="Times New Roman" w:cs="Times New Roman"/>
          <w:szCs w:val="24"/>
        </w:rPr>
        <w:t xml:space="preserve">ar </w:t>
      </w:r>
      <w:r w:rsidR="00C0428D" w:rsidRPr="007E7079">
        <w:rPr>
          <w:rFonts w:eastAsia="Times New Roman" w:cs="Times New Roman"/>
          <w:szCs w:val="24"/>
        </w:rPr>
        <w:t>minēto</w:t>
      </w:r>
      <w:r w:rsidR="004162F5" w:rsidRPr="007E7079">
        <w:rPr>
          <w:rFonts w:eastAsia="Times New Roman" w:cs="Times New Roman"/>
          <w:szCs w:val="24"/>
        </w:rPr>
        <w:t xml:space="preserve"> spriedumu</w:t>
      </w:r>
      <w:r w:rsidR="00375917" w:rsidRPr="007E7079">
        <w:rPr>
          <w:rFonts w:eastAsia="Times New Roman" w:cs="Times New Roman"/>
          <w:szCs w:val="24"/>
        </w:rPr>
        <w:t xml:space="preserve"> un papildsp</w:t>
      </w:r>
      <w:r w:rsidR="00905117" w:rsidRPr="007E7079">
        <w:rPr>
          <w:rFonts w:eastAsia="Times New Roman" w:cs="Times New Roman"/>
          <w:szCs w:val="24"/>
        </w:rPr>
        <w:t>r</w:t>
      </w:r>
      <w:r w:rsidR="00375917" w:rsidRPr="007E7079">
        <w:rPr>
          <w:rFonts w:eastAsia="Times New Roman" w:cs="Times New Roman"/>
          <w:szCs w:val="24"/>
        </w:rPr>
        <w:t>iedumu</w:t>
      </w:r>
      <w:r w:rsidR="00B06CFA" w:rsidRPr="007E7079">
        <w:rPr>
          <w:rFonts w:eastAsia="Times New Roman" w:cs="Times New Roman"/>
          <w:szCs w:val="24"/>
        </w:rPr>
        <w:t xml:space="preserve"> </w:t>
      </w:r>
      <w:r w:rsidR="001120DD" w:rsidRPr="007E7079">
        <w:rPr>
          <w:rFonts w:eastAsia="Times New Roman" w:cs="Times New Roman"/>
          <w:color w:val="000000"/>
          <w:szCs w:val="24"/>
          <w:lang w:eastAsia="lv-LV"/>
        </w:rPr>
        <w:t xml:space="preserve">[pers. A] </w:t>
      </w:r>
      <w:r w:rsidR="00C0428D" w:rsidRPr="007E7079">
        <w:rPr>
          <w:rFonts w:eastAsia="Times New Roman" w:cs="Times New Roman"/>
          <w:szCs w:val="24"/>
        </w:rPr>
        <w:t>iesniegusi kasācijas sūdzību</w:t>
      </w:r>
      <w:r w:rsidR="001139EB" w:rsidRPr="007E7079">
        <w:rPr>
          <w:rFonts w:eastAsia="Times New Roman" w:cs="Times New Roman"/>
          <w:szCs w:val="24"/>
        </w:rPr>
        <w:t>, kurā lūdz spriedumu un papildspriedumu atcelt un nodot lietu jaunai izskatīšanai apelācijas instances tiesā</w:t>
      </w:r>
      <w:r w:rsidR="007B06C7" w:rsidRPr="007E7079">
        <w:rPr>
          <w:rFonts w:eastAsia="Times New Roman" w:cs="Times New Roman"/>
          <w:szCs w:val="24"/>
        </w:rPr>
        <w:t>.</w:t>
      </w:r>
    </w:p>
    <w:p w14:paraId="2A59813B" w14:textId="6FC8B7A5" w:rsidR="00271BBA" w:rsidRPr="007E7079" w:rsidRDefault="00C0428D" w:rsidP="007E7079">
      <w:pPr>
        <w:spacing w:line="276" w:lineRule="auto"/>
        <w:rPr>
          <w:rFonts w:eastAsia="Times New Roman" w:cs="Times New Roman"/>
          <w:szCs w:val="24"/>
        </w:rPr>
      </w:pPr>
      <w:r w:rsidRPr="007E7079">
        <w:rPr>
          <w:rFonts w:eastAsia="Times New Roman" w:cs="Times New Roman"/>
          <w:szCs w:val="24"/>
        </w:rPr>
        <w:t>Kasācijas sūdzībā</w:t>
      </w:r>
      <w:r w:rsidR="00271BBA" w:rsidRPr="007E7079">
        <w:rPr>
          <w:rFonts w:eastAsia="Times New Roman" w:cs="Times New Roman"/>
          <w:szCs w:val="24"/>
        </w:rPr>
        <w:t xml:space="preserve"> norādīti šādi argumenti.</w:t>
      </w:r>
    </w:p>
    <w:p w14:paraId="3FB8D426" w14:textId="194ABE2B" w:rsidR="00D744EF" w:rsidRPr="007E7079" w:rsidRDefault="007F27DA" w:rsidP="007E7079">
      <w:pPr>
        <w:spacing w:line="276" w:lineRule="auto"/>
        <w:rPr>
          <w:rFonts w:eastAsia="Times New Roman" w:cs="Times New Roman"/>
          <w:szCs w:val="24"/>
        </w:rPr>
      </w:pPr>
      <w:r w:rsidRPr="007E7079">
        <w:rPr>
          <w:rFonts w:eastAsia="Times New Roman" w:cs="Times New Roman"/>
          <w:szCs w:val="24"/>
        </w:rPr>
        <w:t>[</w:t>
      </w:r>
      <w:r w:rsidR="001139EB" w:rsidRPr="007E7079">
        <w:rPr>
          <w:rFonts w:eastAsia="Times New Roman" w:cs="Times New Roman"/>
          <w:szCs w:val="24"/>
        </w:rPr>
        <w:t>9</w:t>
      </w:r>
      <w:r w:rsidRPr="007E7079">
        <w:rPr>
          <w:rFonts w:eastAsia="Times New Roman" w:cs="Times New Roman"/>
          <w:szCs w:val="24"/>
        </w:rPr>
        <w:t>.1]</w:t>
      </w:r>
      <w:r w:rsidR="002C176B" w:rsidRPr="007E7079">
        <w:rPr>
          <w:rFonts w:eastAsia="Times New Roman" w:cs="Times New Roman"/>
          <w:szCs w:val="24"/>
        </w:rPr>
        <w:t> </w:t>
      </w:r>
      <w:r w:rsidR="003B77CF" w:rsidRPr="007E7079">
        <w:rPr>
          <w:rFonts w:eastAsia="Times New Roman" w:cs="Times New Roman"/>
          <w:szCs w:val="24"/>
        </w:rPr>
        <w:t>Apelācijas instances tiesa nav vispusīgi izvērtējusi lietā esošos pierādījumus un aktuālo situāciju</w:t>
      </w:r>
      <w:r w:rsidR="00D744EF" w:rsidRPr="007E7079">
        <w:rPr>
          <w:rFonts w:eastAsia="Times New Roman" w:cs="Times New Roman"/>
          <w:szCs w:val="24"/>
        </w:rPr>
        <w:t>, nav pareizi izpratusi saskarsmes tiesības ierobežošanas mērķi, tādējādi nepareizi piemērojusi Civillikuma 181. pantu kopsakarā ar 182. panta trešo daļu, jo faktiski taisījusi neizpildāmu spriedumu.</w:t>
      </w:r>
    </w:p>
    <w:p w14:paraId="717BC4EE" w14:textId="38AB7150" w:rsidR="003D5738" w:rsidRPr="007E7079" w:rsidRDefault="00181424" w:rsidP="007E7079">
      <w:pPr>
        <w:spacing w:line="276" w:lineRule="auto"/>
        <w:rPr>
          <w:rFonts w:eastAsia="Times New Roman" w:cs="Times New Roman"/>
          <w:szCs w:val="24"/>
        </w:rPr>
      </w:pPr>
      <w:r w:rsidRPr="007E7079">
        <w:rPr>
          <w:rFonts w:eastAsia="Times New Roman" w:cs="Times New Roman"/>
          <w:szCs w:val="24"/>
        </w:rPr>
        <w:lastRenderedPageBreak/>
        <w:t xml:space="preserve">Pirmās instances tiesa </w:t>
      </w:r>
      <w:r w:rsidR="0021027B" w:rsidRPr="007E7079">
        <w:rPr>
          <w:rFonts w:eastAsia="Times New Roman" w:cs="Times New Roman"/>
          <w:szCs w:val="24"/>
        </w:rPr>
        <w:t xml:space="preserve">2022. gada 11. novembrī </w:t>
      </w:r>
      <w:r w:rsidRPr="007E7079">
        <w:rPr>
          <w:rFonts w:eastAsia="Times New Roman" w:cs="Times New Roman"/>
          <w:szCs w:val="24"/>
        </w:rPr>
        <w:t xml:space="preserve">pasludināja </w:t>
      </w:r>
      <w:r w:rsidR="00C054F0" w:rsidRPr="007E7079">
        <w:rPr>
          <w:rFonts w:eastAsia="Times New Roman" w:cs="Times New Roman"/>
          <w:szCs w:val="24"/>
        </w:rPr>
        <w:t>spriedumu</w:t>
      </w:r>
      <w:r w:rsidR="00C3749B" w:rsidRPr="007E7079">
        <w:rPr>
          <w:rFonts w:eastAsia="Times New Roman" w:cs="Times New Roman"/>
          <w:szCs w:val="24"/>
        </w:rPr>
        <w:t>,</w:t>
      </w:r>
      <w:r w:rsidR="0021027B" w:rsidRPr="007E7079">
        <w:rPr>
          <w:rFonts w:eastAsia="Times New Roman" w:cs="Times New Roman"/>
          <w:szCs w:val="24"/>
        </w:rPr>
        <w:t xml:space="preserve"> no</w:t>
      </w:r>
      <w:r w:rsidR="00C3749B" w:rsidRPr="007E7079">
        <w:rPr>
          <w:rFonts w:eastAsia="Times New Roman" w:cs="Times New Roman"/>
          <w:szCs w:val="24"/>
        </w:rPr>
        <w:t>sakot</w:t>
      </w:r>
      <w:r w:rsidR="0021027B" w:rsidRPr="007E7079">
        <w:rPr>
          <w:rFonts w:eastAsia="Times New Roman" w:cs="Times New Roman"/>
          <w:szCs w:val="24"/>
        </w:rPr>
        <w:t xml:space="preserve"> sprieduma</w:t>
      </w:r>
      <w:r w:rsidRPr="007E7079">
        <w:rPr>
          <w:rFonts w:eastAsia="Times New Roman" w:cs="Times New Roman"/>
          <w:szCs w:val="24"/>
        </w:rPr>
        <w:t xml:space="preserve"> nekavējošu izpildi</w:t>
      </w:r>
      <w:r w:rsidR="00C054F0" w:rsidRPr="007E7079">
        <w:rPr>
          <w:rFonts w:eastAsia="Times New Roman" w:cs="Times New Roman"/>
          <w:szCs w:val="24"/>
        </w:rPr>
        <w:t>,</w:t>
      </w:r>
      <w:r w:rsidRPr="007E7079">
        <w:rPr>
          <w:rFonts w:eastAsia="Times New Roman" w:cs="Times New Roman"/>
          <w:szCs w:val="24"/>
        </w:rPr>
        <w:t xml:space="preserve"> </w:t>
      </w:r>
      <w:r w:rsidR="00C3749B" w:rsidRPr="007E7079">
        <w:rPr>
          <w:rFonts w:eastAsia="Times New Roman" w:cs="Times New Roman"/>
          <w:szCs w:val="24"/>
        </w:rPr>
        <w:t>lai gan</w:t>
      </w:r>
      <w:r w:rsidR="0021027B" w:rsidRPr="007E7079">
        <w:rPr>
          <w:rFonts w:eastAsia="Times New Roman" w:cs="Times New Roman"/>
          <w:szCs w:val="24"/>
        </w:rPr>
        <w:t xml:space="preserve"> tēvs ar bērnu</w:t>
      </w:r>
      <w:r w:rsidRPr="007E7079">
        <w:rPr>
          <w:rFonts w:eastAsia="Times New Roman" w:cs="Times New Roman"/>
          <w:szCs w:val="24"/>
        </w:rPr>
        <w:t xml:space="preserve"> </w:t>
      </w:r>
      <w:r w:rsidR="0021027B" w:rsidRPr="007E7079">
        <w:rPr>
          <w:rFonts w:eastAsia="Times New Roman" w:cs="Times New Roman"/>
          <w:szCs w:val="24"/>
        </w:rPr>
        <w:t xml:space="preserve">varēja sākt realizēt </w:t>
      </w:r>
      <w:r w:rsidRPr="007E7079">
        <w:rPr>
          <w:rFonts w:eastAsia="Times New Roman" w:cs="Times New Roman"/>
          <w:szCs w:val="24"/>
        </w:rPr>
        <w:t>saskarsm</w:t>
      </w:r>
      <w:r w:rsidR="0021027B" w:rsidRPr="007E7079">
        <w:rPr>
          <w:rFonts w:eastAsia="Times New Roman" w:cs="Times New Roman"/>
          <w:szCs w:val="24"/>
        </w:rPr>
        <w:t>i</w:t>
      </w:r>
      <w:r w:rsidRPr="007E7079">
        <w:rPr>
          <w:rFonts w:eastAsia="Times New Roman" w:cs="Times New Roman"/>
          <w:szCs w:val="24"/>
        </w:rPr>
        <w:t xml:space="preserve"> </w:t>
      </w:r>
      <w:r w:rsidR="00730840" w:rsidRPr="007E7079">
        <w:rPr>
          <w:rFonts w:eastAsia="Times New Roman" w:cs="Times New Roman"/>
          <w:szCs w:val="24"/>
        </w:rPr>
        <w:t xml:space="preserve">tikai </w:t>
      </w:r>
      <w:r w:rsidRPr="007E7079">
        <w:rPr>
          <w:rFonts w:eastAsia="Times New Roman" w:cs="Times New Roman"/>
          <w:szCs w:val="24"/>
        </w:rPr>
        <w:t>2023.</w:t>
      </w:r>
      <w:r w:rsidR="002F243F" w:rsidRPr="007E7079">
        <w:rPr>
          <w:rFonts w:eastAsia="Times New Roman" w:cs="Times New Roman"/>
          <w:szCs w:val="24"/>
        </w:rPr>
        <w:t> </w:t>
      </w:r>
      <w:r w:rsidRPr="007E7079">
        <w:rPr>
          <w:rFonts w:eastAsia="Times New Roman" w:cs="Times New Roman"/>
          <w:szCs w:val="24"/>
        </w:rPr>
        <w:t>gada marta beigā</w:t>
      </w:r>
      <w:r w:rsidR="00730840" w:rsidRPr="007E7079">
        <w:rPr>
          <w:rFonts w:eastAsia="Times New Roman" w:cs="Times New Roman"/>
          <w:szCs w:val="24"/>
        </w:rPr>
        <w:t>s</w:t>
      </w:r>
      <w:r w:rsidRPr="007E7079">
        <w:rPr>
          <w:rFonts w:eastAsia="Times New Roman" w:cs="Times New Roman"/>
          <w:szCs w:val="24"/>
        </w:rPr>
        <w:t xml:space="preserve">, sazinoties </w:t>
      </w:r>
      <w:r w:rsidR="00C3749B" w:rsidRPr="007E7079">
        <w:rPr>
          <w:rFonts w:eastAsia="Times New Roman" w:cs="Times New Roman"/>
          <w:szCs w:val="24"/>
        </w:rPr>
        <w:t>attālināti</w:t>
      </w:r>
      <w:r w:rsidRPr="007E7079">
        <w:rPr>
          <w:rFonts w:eastAsia="Times New Roman" w:cs="Times New Roman"/>
          <w:szCs w:val="24"/>
        </w:rPr>
        <w:t xml:space="preserve"> bāriņtiesas nodrošināt</w:t>
      </w:r>
      <w:r w:rsidR="00730840" w:rsidRPr="007E7079">
        <w:rPr>
          <w:rFonts w:eastAsia="Times New Roman" w:cs="Times New Roman"/>
          <w:szCs w:val="24"/>
        </w:rPr>
        <w:t>ās</w:t>
      </w:r>
      <w:r w:rsidRPr="007E7079">
        <w:rPr>
          <w:rFonts w:eastAsia="Times New Roman" w:cs="Times New Roman"/>
          <w:szCs w:val="24"/>
        </w:rPr>
        <w:t xml:space="preserve"> </w:t>
      </w:r>
      <w:r w:rsidR="00C054F0" w:rsidRPr="007E7079">
        <w:rPr>
          <w:rFonts w:eastAsia="Times New Roman" w:cs="Times New Roman"/>
          <w:szCs w:val="24"/>
        </w:rPr>
        <w:t>sait</w:t>
      </w:r>
      <w:r w:rsidR="00730840" w:rsidRPr="007E7079">
        <w:rPr>
          <w:rFonts w:eastAsia="Times New Roman" w:cs="Times New Roman"/>
          <w:szCs w:val="24"/>
        </w:rPr>
        <w:t>es</w:t>
      </w:r>
      <w:r w:rsidR="00C054F0" w:rsidRPr="007E7079">
        <w:rPr>
          <w:rFonts w:eastAsia="Times New Roman" w:cs="Times New Roman"/>
          <w:szCs w:val="24"/>
        </w:rPr>
        <w:t xml:space="preserve"> </w:t>
      </w:r>
      <w:proofErr w:type="spellStart"/>
      <w:r w:rsidR="00C054F0" w:rsidRPr="007E7079">
        <w:rPr>
          <w:rFonts w:eastAsia="Times New Roman" w:cs="Times New Roman"/>
          <w:i/>
          <w:iCs/>
          <w:szCs w:val="24"/>
        </w:rPr>
        <w:t>Zoom</w:t>
      </w:r>
      <w:proofErr w:type="spellEnd"/>
      <w:r w:rsidR="00C054F0" w:rsidRPr="007E7079">
        <w:rPr>
          <w:rFonts w:eastAsia="Times New Roman" w:cs="Times New Roman"/>
          <w:i/>
          <w:iCs/>
          <w:szCs w:val="24"/>
        </w:rPr>
        <w:t xml:space="preserve">, Microsoft </w:t>
      </w:r>
      <w:proofErr w:type="spellStart"/>
      <w:r w:rsidR="00C054F0" w:rsidRPr="007E7079">
        <w:rPr>
          <w:rFonts w:eastAsia="Times New Roman" w:cs="Times New Roman"/>
          <w:i/>
          <w:iCs/>
          <w:szCs w:val="24"/>
        </w:rPr>
        <w:t>Teams</w:t>
      </w:r>
      <w:proofErr w:type="spellEnd"/>
      <w:r w:rsidR="00730840" w:rsidRPr="007E7079">
        <w:rPr>
          <w:rFonts w:eastAsia="Times New Roman" w:cs="Times New Roman"/>
          <w:i/>
          <w:iCs/>
          <w:szCs w:val="24"/>
        </w:rPr>
        <w:t xml:space="preserve"> </w:t>
      </w:r>
      <w:r w:rsidR="00730840" w:rsidRPr="007E7079">
        <w:rPr>
          <w:rFonts w:eastAsia="Times New Roman" w:cs="Times New Roman"/>
          <w:szCs w:val="24"/>
        </w:rPr>
        <w:t>vai</w:t>
      </w:r>
      <w:r w:rsidR="00C054F0" w:rsidRPr="007E7079">
        <w:rPr>
          <w:rFonts w:eastAsia="Times New Roman" w:cs="Times New Roman"/>
          <w:i/>
          <w:iCs/>
          <w:szCs w:val="24"/>
        </w:rPr>
        <w:t xml:space="preserve"> </w:t>
      </w:r>
      <w:proofErr w:type="spellStart"/>
      <w:r w:rsidR="00C054F0" w:rsidRPr="007E7079">
        <w:rPr>
          <w:rFonts w:eastAsia="Times New Roman" w:cs="Times New Roman"/>
          <w:i/>
          <w:iCs/>
          <w:szCs w:val="24"/>
        </w:rPr>
        <w:t>Cisco</w:t>
      </w:r>
      <w:proofErr w:type="spellEnd"/>
      <w:r w:rsidR="00C054F0" w:rsidRPr="007E7079">
        <w:rPr>
          <w:rFonts w:eastAsia="Times New Roman" w:cs="Times New Roman"/>
          <w:szCs w:val="24"/>
        </w:rPr>
        <w:t xml:space="preserve"> platformā</w:t>
      </w:r>
      <w:r w:rsidRPr="007E7079">
        <w:rPr>
          <w:rFonts w:eastAsia="Times New Roman" w:cs="Times New Roman"/>
          <w:szCs w:val="24"/>
        </w:rPr>
        <w:t>.</w:t>
      </w:r>
      <w:r w:rsidR="00D744EF" w:rsidRPr="007E7079">
        <w:rPr>
          <w:rFonts w:eastAsia="Times New Roman" w:cs="Times New Roman"/>
          <w:szCs w:val="24"/>
        </w:rPr>
        <w:t xml:space="preserve"> </w:t>
      </w:r>
      <w:r w:rsidR="006D76EC" w:rsidRPr="007E7079">
        <w:rPr>
          <w:rFonts w:eastAsia="Times New Roman" w:cs="Times New Roman"/>
          <w:szCs w:val="24"/>
        </w:rPr>
        <w:t>Tomēr b</w:t>
      </w:r>
      <w:r w:rsidRPr="007E7079">
        <w:rPr>
          <w:rFonts w:eastAsia="Times New Roman" w:cs="Times New Roman"/>
          <w:szCs w:val="24"/>
        </w:rPr>
        <w:t xml:space="preserve">ērna tēvs </w:t>
      </w:r>
      <w:r w:rsidR="002F243F" w:rsidRPr="007E7079">
        <w:rPr>
          <w:rFonts w:eastAsia="Times New Roman" w:cs="Times New Roman"/>
          <w:szCs w:val="24"/>
        </w:rPr>
        <w:t xml:space="preserve">līdz 2023. gada aprīlim </w:t>
      </w:r>
      <w:r w:rsidRPr="007E7079">
        <w:rPr>
          <w:rFonts w:eastAsia="Times New Roman" w:cs="Times New Roman"/>
          <w:szCs w:val="24"/>
        </w:rPr>
        <w:t xml:space="preserve">neizteica vēlmi sazināties ar bērnu </w:t>
      </w:r>
      <w:r w:rsidR="006D76EC" w:rsidRPr="007E7079">
        <w:rPr>
          <w:rFonts w:eastAsia="Times New Roman" w:cs="Times New Roman"/>
          <w:szCs w:val="24"/>
        </w:rPr>
        <w:t>attālināti. T</w:t>
      </w:r>
      <w:r w:rsidR="00771DA2" w:rsidRPr="007E7079">
        <w:rPr>
          <w:rFonts w:eastAsia="Times New Roman" w:cs="Times New Roman"/>
          <w:szCs w:val="24"/>
        </w:rPr>
        <w:t xml:space="preserve">urklāt </w:t>
      </w:r>
      <w:r w:rsidRPr="007E7079">
        <w:rPr>
          <w:rFonts w:eastAsia="Times New Roman" w:cs="Times New Roman"/>
          <w:szCs w:val="24"/>
        </w:rPr>
        <w:t xml:space="preserve">arī bāriņtiesa </w:t>
      </w:r>
      <w:r w:rsidR="005378F0" w:rsidRPr="007E7079">
        <w:rPr>
          <w:rFonts w:eastAsia="Times New Roman" w:cs="Times New Roman"/>
          <w:szCs w:val="24"/>
        </w:rPr>
        <w:t xml:space="preserve">2023. gada aprīlī </w:t>
      </w:r>
      <w:r w:rsidRPr="007E7079">
        <w:rPr>
          <w:rFonts w:eastAsia="Times New Roman" w:cs="Times New Roman"/>
          <w:szCs w:val="24"/>
        </w:rPr>
        <w:t>ne</w:t>
      </w:r>
      <w:r w:rsidR="005378F0" w:rsidRPr="007E7079">
        <w:rPr>
          <w:rFonts w:eastAsia="Times New Roman" w:cs="Times New Roman"/>
          <w:szCs w:val="24"/>
        </w:rPr>
        <w:t>no</w:t>
      </w:r>
      <w:r w:rsidRPr="007E7079">
        <w:rPr>
          <w:rFonts w:eastAsia="Times New Roman" w:cs="Times New Roman"/>
          <w:szCs w:val="24"/>
        </w:rPr>
        <w:t xml:space="preserve">organizēja tikšanos bāriņtiesas telpās saskarsmes personas klātbūtnē, lai </w:t>
      </w:r>
      <w:r w:rsidR="00F60867" w:rsidRPr="007E7079">
        <w:rPr>
          <w:rFonts w:eastAsia="Times New Roman" w:cs="Times New Roman"/>
          <w:szCs w:val="24"/>
        </w:rPr>
        <w:t xml:space="preserve">uzsāktu </w:t>
      </w:r>
      <w:r w:rsidR="001120DD" w:rsidRPr="007E7079">
        <w:rPr>
          <w:rFonts w:eastAsia="Times New Roman" w:cs="Times New Roman"/>
          <w:szCs w:val="24"/>
        </w:rPr>
        <w:t>[bērna]</w:t>
      </w:r>
      <w:r w:rsidR="00F60867" w:rsidRPr="007E7079">
        <w:rPr>
          <w:rFonts w:eastAsia="Times New Roman" w:cs="Times New Roman"/>
          <w:szCs w:val="24"/>
        </w:rPr>
        <w:t xml:space="preserve"> un tēva pakāpenisk</w:t>
      </w:r>
      <w:r w:rsidR="00C3749B" w:rsidRPr="007E7079">
        <w:rPr>
          <w:rFonts w:eastAsia="Times New Roman" w:cs="Times New Roman"/>
          <w:szCs w:val="24"/>
        </w:rPr>
        <w:t>u</w:t>
      </w:r>
      <w:r w:rsidR="00F60867" w:rsidRPr="007E7079">
        <w:rPr>
          <w:rFonts w:eastAsia="Times New Roman" w:cs="Times New Roman"/>
          <w:szCs w:val="24"/>
        </w:rPr>
        <w:t xml:space="preserve"> saskarsmi.</w:t>
      </w:r>
      <w:r w:rsidR="00D2214A" w:rsidRPr="007E7079">
        <w:rPr>
          <w:rFonts w:eastAsia="Times New Roman" w:cs="Times New Roman"/>
          <w:szCs w:val="24"/>
        </w:rPr>
        <w:t xml:space="preserve"> Līdz ar to pirmās instances tiesas sprieduma izpilde faktiski nenotika</w:t>
      </w:r>
      <w:r w:rsidR="007A58C4" w:rsidRPr="007E7079">
        <w:rPr>
          <w:rFonts w:eastAsia="Times New Roman" w:cs="Times New Roman"/>
          <w:szCs w:val="24"/>
        </w:rPr>
        <w:t>.</w:t>
      </w:r>
    </w:p>
    <w:p w14:paraId="237BE12B" w14:textId="4552CDA6" w:rsidR="00F60867" w:rsidRPr="007E7079" w:rsidRDefault="00D744EF" w:rsidP="007E7079">
      <w:pPr>
        <w:spacing w:line="276" w:lineRule="auto"/>
        <w:rPr>
          <w:rFonts w:eastAsia="Times New Roman" w:cs="Times New Roman"/>
          <w:szCs w:val="24"/>
        </w:rPr>
      </w:pPr>
      <w:r w:rsidRPr="007E7079">
        <w:rPr>
          <w:rFonts w:eastAsia="Times New Roman" w:cs="Times New Roman"/>
          <w:szCs w:val="24"/>
        </w:rPr>
        <w:t>Tomēr apelācijas instances tiesa šos faktus neņēma vērā un pievienojās pirmās instances tiesas noteiktajai saskarsmes tiesības izmantošanas kārtībai</w:t>
      </w:r>
      <w:r w:rsidR="00271BD0" w:rsidRPr="007E7079">
        <w:rPr>
          <w:rFonts w:eastAsia="Times New Roman" w:cs="Times New Roman"/>
          <w:szCs w:val="24"/>
        </w:rPr>
        <w:t xml:space="preserve">, tostarp argumentācijai par saskarsmes pakāpenisku atjaunošanu saskarsmes personas klātbūtnē, taču ignorēja apstākli, ka </w:t>
      </w:r>
      <w:r w:rsidR="009A64B5" w:rsidRPr="007E7079">
        <w:rPr>
          <w:rFonts w:eastAsia="Times New Roman" w:cs="Times New Roman"/>
          <w:szCs w:val="24"/>
        </w:rPr>
        <w:t xml:space="preserve">pakāpeniskas saskarsmes atjaunošanai atvēlētais laiks ir pagājis. Proti, </w:t>
      </w:r>
      <w:r w:rsidR="003D5738" w:rsidRPr="007E7079">
        <w:rPr>
          <w:rFonts w:eastAsia="Times New Roman" w:cs="Times New Roman"/>
          <w:szCs w:val="24"/>
        </w:rPr>
        <w:t xml:space="preserve">apelācijas instances tiesa </w:t>
      </w:r>
      <w:r w:rsidR="009A64B5" w:rsidRPr="007E7079">
        <w:rPr>
          <w:rFonts w:eastAsia="Times New Roman" w:cs="Times New Roman"/>
          <w:szCs w:val="24"/>
        </w:rPr>
        <w:t xml:space="preserve">ar 2023. gada </w:t>
      </w:r>
      <w:r w:rsidR="001120DD" w:rsidRPr="007E7079">
        <w:rPr>
          <w:rFonts w:eastAsia="Times New Roman" w:cs="Times New Roman"/>
          <w:szCs w:val="24"/>
        </w:rPr>
        <w:t>[..]</w:t>
      </w:r>
      <w:r w:rsidR="009A64B5" w:rsidRPr="007E7079">
        <w:rPr>
          <w:rFonts w:eastAsia="Times New Roman" w:cs="Times New Roman"/>
          <w:szCs w:val="24"/>
        </w:rPr>
        <w:t xml:space="preserve">. septembra papildspriedumu noteica </w:t>
      </w:r>
      <w:r w:rsidR="001120DD" w:rsidRPr="007E7079">
        <w:rPr>
          <w:rFonts w:eastAsia="Times New Roman" w:cs="Times New Roman"/>
          <w:szCs w:val="24"/>
        </w:rPr>
        <w:t xml:space="preserve">[Nosaukums] </w:t>
      </w:r>
      <w:r w:rsidR="009A64B5" w:rsidRPr="007E7079">
        <w:rPr>
          <w:rFonts w:eastAsia="Times New Roman" w:cs="Times New Roman"/>
          <w:szCs w:val="24"/>
        </w:rPr>
        <w:t xml:space="preserve">apgabaltiesas 2023. gada </w:t>
      </w:r>
      <w:r w:rsidR="001120DD" w:rsidRPr="007E7079">
        <w:rPr>
          <w:rFonts w:eastAsia="Times New Roman" w:cs="Times New Roman"/>
          <w:szCs w:val="24"/>
        </w:rPr>
        <w:t>[..]</w:t>
      </w:r>
      <w:r w:rsidR="009A64B5" w:rsidRPr="007E7079">
        <w:rPr>
          <w:rFonts w:eastAsia="Times New Roman" w:cs="Times New Roman"/>
          <w:szCs w:val="24"/>
        </w:rPr>
        <w:t>. jūnija sprieduma nekavējošu izpildi</w:t>
      </w:r>
      <w:r w:rsidR="0067768D" w:rsidRPr="007E7079">
        <w:rPr>
          <w:rFonts w:eastAsia="Times New Roman" w:cs="Times New Roman"/>
          <w:szCs w:val="24"/>
        </w:rPr>
        <w:t xml:space="preserve">, apejot </w:t>
      </w:r>
      <w:r w:rsidR="003D5738" w:rsidRPr="007E7079">
        <w:rPr>
          <w:rFonts w:eastAsia="Times New Roman" w:cs="Times New Roman"/>
          <w:szCs w:val="24"/>
        </w:rPr>
        <w:t xml:space="preserve">bērna interesēs noteikto pakāpenisku </w:t>
      </w:r>
      <w:r w:rsidR="0067768D" w:rsidRPr="007E7079">
        <w:rPr>
          <w:rFonts w:eastAsia="Times New Roman" w:cs="Times New Roman"/>
          <w:szCs w:val="24"/>
        </w:rPr>
        <w:t xml:space="preserve">saskarsmes atjaunošanu </w:t>
      </w:r>
      <w:r w:rsidR="001120DD" w:rsidRPr="007E7079">
        <w:rPr>
          <w:rFonts w:eastAsia="Times New Roman" w:cs="Times New Roman"/>
          <w:szCs w:val="24"/>
        </w:rPr>
        <w:t xml:space="preserve">[Nosaukums] </w:t>
      </w:r>
      <w:r w:rsidR="00EF6ED1" w:rsidRPr="007E7079">
        <w:rPr>
          <w:rFonts w:eastAsia="Times New Roman" w:cs="Times New Roman"/>
          <w:szCs w:val="24"/>
        </w:rPr>
        <w:t xml:space="preserve">bāriņtiesas telpās </w:t>
      </w:r>
      <w:r w:rsidR="003D5738" w:rsidRPr="007E7079">
        <w:rPr>
          <w:rFonts w:eastAsia="Times New Roman" w:cs="Times New Roman"/>
          <w:szCs w:val="24"/>
        </w:rPr>
        <w:t xml:space="preserve">saskarsmes personas – </w:t>
      </w:r>
      <w:r w:rsidR="001120DD" w:rsidRPr="007E7079">
        <w:rPr>
          <w:rFonts w:eastAsia="Times New Roman" w:cs="Times New Roman"/>
          <w:szCs w:val="24"/>
        </w:rPr>
        <w:t xml:space="preserve">[Nosaukums] </w:t>
      </w:r>
      <w:r w:rsidR="003D5738" w:rsidRPr="007E7079">
        <w:rPr>
          <w:rFonts w:eastAsia="Times New Roman" w:cs="Times New Roman"/>
          <w:szCs w:val="24"/>
        </w:rPr>
        <w:t>bāriņtiesas pārstāvja – klātbūtnē</w:t>
      </w:r>
      <w:r w:rsidR="0067768D" w:rsidRPr="007E7079">
        <w:rPr>
          <w:rFonts w:eastAsia="Times New Roman" w:cs="Times New Roman"/>
          <w:szCs w:val="24"/>
        </w:rPr>
        <w:t>.</w:t>
      </w:r>
    </w:p>
    <w:p w14:paraId="68598221" w14:textId="77777777" w:rsidR="000C0019" w:rsidRPr="007E7079" w:rsidRDefault="007F27DA" w:rsidP="007E7079">
      <w:pPr>
        <w:spacing w:line="276" w:lineRule="auto"/>
        <w:rPr>
          <w:rFonts w:eastAsia="Times New Roman" w:cs="Times New Roman"/>
          <w:szCs w:val="24"/>
        </w:rPr>
      </w:pPr>
      <w:r w:rsidRPr="007E7079">
        <w:rPr>
          <w:rFonts w:eastAsia="Times New Roman" w:cs="Times New Roman"/>
          <w:szCs w:val="24"/>
        </w:rPr>
        <w:t>[</w:t>
      </w:r>
      <w:r w:rsidR="0067768D" w:rsidRPr="007E7079">
        <w:rPr>
          <w:rFonts w:eastAsia="Times New Roman" w:cs="Times New Roman"/>
          <w:szCs w:val="24"/>
        </w:rPr>
        <w:t>9</w:t>
      </w:r>
      <w:r w:rsidRPr="007E7079">
        <w:rPr>
          <w:rFonts w:eastAsia="Times New Roman" w:cs="Times New Roman"/>
          <w:szCs w:val="24"/>
        </w:rPr>
        <w:t>.2]</w:t>
      </w:r>
      <w:r w:rsidR="003D5738" w:rsidRPr="007E7079">
        <w:rPr>
          <w:rFonts w:eastAsia="Times New Roman" w:cs="Times New Roman"/>
          <w:szCs w:val="24"/>
        </w:rPr>
        <w:t> </w:t>
      </w:r>
      <w:r w:rsidR="001A6ECF" w:rsidRPr="007E7079">
        <w:rPr>
          <w:rFonts w:eastAsia="Times New Roman" w:cs="Times New Roman"/>
          <w:szCs w:val="24"/>
        </w:rPr>
        <w:t>Apelācijas instances tiesa</w:t>
      </w:r>
      <w:r w:rsidR="003D5738" w:rsidRPr="007E7079">
        <w:rPr>
          <w:rFonts w:eastAsia="Times New Roman" w:cs="Times New Roman"/>
          <w:szCs w:val="24"/>
        </w:rPr>
        <w:t xml:space="preserve">s spriedums neatbilst Civilprocesa likuma </w:t>
      </w:r>
      <w:r w:rsidR="000C0019" w:rsidRPr="007E7079">
        <w:rPr>
          <w:rFonts w:eastAsia="Times New Roman" w:cs="Times New Roman"/>
          <w:szCs w:val="24"/>
        </w:rPr>
        <w:t xml:space="preserve">189. panta trešās daļas, </w:t>
      </w:r>
      <w:r w:rsidR="003D5738" w:rsidRPr="007E7079">
        <w:rPr>
          <w:rFonts w:eastAsia="Times New Roman" w:cs="Times New Roman"/>
          <w:szCs w:val="24"/>
        </w:rPr>
        <w:t xml:space="preserve">190. panta, </w:t>
      </w:r>
      <w:r w:rsidR="00974C42" w:rsidRPr="007E7079">
        <w:rPr>
          <w:rFonts w:eastAsia="Times New Roman" w:cs="Times New Roman"/>
          <w:szCs w:val="24"/>
        </w:rPr>
        <w:t>193.</w:t>
      </w:r>
      <w:r w:rsidR="000C0019" w:rsidRPr="007E7079">
        <w:rPr>
          <w:rFonts w:eastAsia="Times New Roman" w:cs="Times New Roman"/>
          <w:szCs w:val="24"/>
        </w:rPr>
        <w:t> </w:t>
      </w:r>
      <w:r w:rsidR="00974C42" w:rsidRPr="007E7079">
        <w:rPr>
          <w:rFonts w:eastAsia="Times New Roman" w:cs="Times New Roman"/>
          <w:szCs w:val="24"/>
        </w:rPr>
        <w:t xml:space="preserve">panta piektās daļas, </w:t>
      </w:r>
      <w:r w:rsidR="003D5738" w:rsidRPr="007E7079">
        <w:rPr>
          <w:rFonts w:eastAsia="Times New Roman" w:cs="Times New Roman"/>
          <w:szCs w:val="24"/>
        </w:rPr>
        <w:t>197. panta pirmās daļas</w:t>
      </w:r>
      <w:r w:rsidR="00974C42" w:rsidRPr="007E7079">
        <w:rPr>
          <w:rFonts w:eastAsia="Times New Roman" w:cs="Times New Roman"/>
          <w:szCs w:val="24"/>
        </w:rPr>
        <w:t xml:space="preserve"> un 244.</w:t>
      </w:r>
      <w:r w:rsidR="00974C42" w:rsidRPr="007E7079">
        <w:rPr>
          <w:rFonts w:eastAsia="Times New Roman" w:cs="Times New Roman"/>
          <w:szCs w:val="24"/>
          <w:vertAlign w:val="superscript"/>
        </w:rPr>
        <w:t>12 </w:t>
      </w:r>
      <w:r w:rsidR="00974C42" w:rsidRPr="007E7079">
        <w:rPr>
          <w:rFonts w:eastAsia="Times New Roman" w:cs="Times New Roman"/>
          <w:szCs w:val="24"/>
        </w:rPr>
        <w:t>panta prasībām, jo gan sprieduma izpilde, gan neizpilde var novest pie bērna tiesību pārkāpuma</w:t>
      </w:r>
      <w:r w:rsidR="000C0019" w:rsidRPr="007E7079">
        <w:rPr>
          <w:rFonts w:eastAsia="Times New Roman" w:cs="Times New Roman"/>
          <w:szCs w:val="24"/>
        </w:rPr>
        <w:t>.</w:t>
      </w:r>
    </w:p>
    <w:p w14:paraId="27329941" w14:textId="642F2CF9" w:rsidR="00974C42" w:rsidRPr="007E7079" w:rsidRDefault="000C0019" w:rsidP="007E7079">
      <w:pPr>
        <w:spacing w:line="276" w:lineRule="auto"/>
        <w:rPr>
          <w:rFonts w:eastAsia="Times New Roman" w:cs="Times New Roman"/>
          <w:szCs w:val="24"/>
        </w:rPr>
      </w:pPr>
      <w:r w:rsidRPr="007E7079">
        <w:rPr>
          <w:rFonts w:eastAsia="Times New Roman" w:cs="Times New Roman"/>
          <w:szCs w:val="24"/>
        </w:rPr>
        <w:t xml:space="preserve">Pirmkārt, uzreiz pārejot uz nākamo saskarsmes kārtības izmantošanas pakāpi un satikšanās laika pagarināšanu, </w:t>
      </w:r>
      <w:r w:rsidR="003C59C9" w:rsidRPr="007E7079">
        <w:rPr>
          <w:rFonts w:eastAsia="Times New Roman" w:cs="Times New Roman"/>
          <w:szCs w:val="24"/>
        </w:rPr>
        <w:t xml:space="preserve">taču </w:t>
      </w:r>
      <w:r w:rsidRPr="007E7079">
        <w:rPr>
          <w:rFonts w:eastAsia="Times New Roman" w:cs="Times New Roman"/>
          <w:szCs w:val="24"/>
        </w:rPr>
        <w:t>pilnībā apejot saskarsmes pakāpenisku atjaunošanu</w:t>
      </w:r>
      <w:r w:rsidR="004C4F38" w:rsidRPr="007E7079">
        <w:rPr>
          <w:rFonts w:eastAsia="Times New Roman" w:cs="Times New Roman"/>
          <w:szCs w:val="24"/>
        </w:rPr>
        <w:t xml:space="preserve"> </w:t>
      </w:r>
      <w:r w:rsidRPr="007E7079">
        <w:rPr>
          <w:rFonts w:eastAsia="Times New Roman" w:cs="Times New Roman"/>
          <w:szCs w:val="24"/>
        </w:rPr>
        <w:t xml:space="preserve">saskarsmes personas – </w:t>
      </w:r>
      <w:r w:rsidR="001120DD" w:rsidRPr="007E7079">
        <w:rPr>
          <w:rFonts w:eastAsia="Times New Roman" w:cs="Times New Roman"/>
          <w:szCs w:val="24"/>
        </w:rPr>
        <w:t xml:space="preserve">[Nosaukums] </w:t>
      </w:r>
      <w:r w:rsidRPr="007E7079">
        <w:rPr>
          <w:rFonts w:eastAsia="Times New Roman" w:cs="Times New Roman"/>
          <w:szCs w:val="24"/>
        </w:rPr>
        <w:t xml:space="preserve">bāriņtiesas pārstāvja – klātbūtnē, tiek ignorēta situācija, ka starp tēvu un </w:t>
      </w:r>
      <w:r w:rsidR="001120DD" w:rsidRPr="007E7079">
        <w:rPr>
          <w:rFonts w:eastAsia="Times New Roman" w:cs="Times New Roman"/>
          <w:szCs w:val="24"/>
        </w:rPr>
        <w:t>[bērnu]</w:t>
      </w:r>
      <w:r w:rsidRPr="007E7079">
        <w:rPr>
          <w:rFonts w:eastAsia="Times New Roman" w:cs="Times New Roman"/>
          <w:szCs w:val="24"/>
        </w:rPr>
        <w:t xml:space="preserve"> ir notikusi atsvešināšanās</w:t>
      </w:r>
      <w:r w:rsidR="00974C42" w:rsidRPr="007E7079">
        <w:rPr>
          <w:rFonts w:eastAsia="Times New Roman" w:cs="Times New Roman"/>
          <w:szCs w:val="24"/>
        </w:rPr>
        <w:t xml:space="preserve">, jo </w:t>
      </w:r>
      <w:r w:rsidRPr="007E7079">
        <w:rPr>
          <w:rFonts w:eastAsia="Times New Roman" w:cs="Times New Roman"/>
          <w:szCs w:val="24"/>
        </w:rPr>
        <w:t>viņi nav satikušies</w:t>
      </w:r>
      <w:r w:rsidR="00974C42" w:rsidRPr="007E7079">
        <w:rPr>
          <w:rFonts w:eastAsia="Times New Roman" w:cs="Times New Roman"/>
          <w:szCs w:val="24"/>
        </w:rPr>
        <w:t xml:space="preserve"> vairāk nekā divus gadus.</w:t>
      </w:r>
    </w:p>
    <w:p w14:paraId="3F1A8502" w14:textId="68B36392" w:rsidR="00A47608" w:rsidRPr="007E7079" w:rsidRDefault="000C0019" w:rsidP="007E7079">
      <w:pPr>
        <w:spacing w:line="276" w:lineRule="auto"/>
        <w:rPr>
          <w:rFonts w:eastAsia="Times New Roman" w:cs="Times New Roman"/>
          <w:szCs w:val="24"/>
        </w:rPr>
      </w:pPr>
      <w:r w:rsidRPr="007E7079">
        <w:rPr>
          <w:rFonts w:eastAsia="Times New Roman" w:cs="Times New Roman"/>
          <w:szCs w:val="24"/>
        </w:rPr>
        <w:t>Otrkārt,</w:t>
      </w:r>
      <w:r w:rsidR="004C4F38" w:rsidRPr="007E7079">
        <w:rPr>
          <w:rFonts w:eastAsia="Times New Roman" w:cs="Times New Roman"/>
          <w:szCs w:val="24"/>
        </w:rPr>
        <w:t xml:space="preserve"> bērna noraidošā attieksme tikties ar tēvu piedzīvotās vardarbības dēļ pastiprina nepieciešamību </w:t>
      </w:r>
      <w:r w:rsidR="003776F6" w:rsidRPr="007E7079">
        <w:rPr>
          <w:rFonts w:eastAsia="Times New Roman" w:cs="Times New Roman"/>
          <w:szCs w:val="24"/>
        </w:rPr>
        <w:t xml:space="preserve">pakāpeniski </w:t>
      </w:r>
      <w:r w:rsidR="00A47608" w:rsidRPr="007E7079">
        <w:rPr>
          <w:rFonts w:eastAsia="Times New Roman" w:cs="Times New Roman"/>
          <w:szCs w:val="24"/>
        </w:rPr>
        <w:t xml:space="preserve">veidot tēva un </w:t>
      </w:r>
      <w:r w:rsidR="001120DD" w:rsidRPr="007E7079">
        <w:rPr>
          <w:rFonts w:eastAsia="Times New Roman" w:cs="Times New Roman"/>
          <w:szCs w:val="24"/>
        </w:rPr>
        <w:t xml:space="preserve">[bērna] </w:t>
      </w:r>
      <w:r w:rsidR="004C4F38" w:rsidRPr="007E7079">
        <w:rPr>
          <w:rFonts w:eastAsia="Times New Roman" w:cs="Times New Roman"/>
          <w:szCs w:val="24"/>
        </w:rPr>
        <w:t xml:space="preserve">savstarpējās attiecības, lai varētu sasniegt vēlamo rezultātu, ko atzinusi ne tikai bāriņtiesa </w:t>
      </w:r>
      <w:r w:rsidR="00EF6ED1" w:rsidRPr="007E7079">
        <w:rPr>
          <w:rFonts w:eastAsia="Times New Roman" w:cs="Times New Roman"/>
          <w:szCs w:val="24"/>
        </w:rPr>
        <w:t xml:space="preserve">un speciālisti </w:t>
      </w:r>
      <w:r w:rsidR="004C4F38" w:rsidRPr="007E7079">
        <w:rPr>
          <w:rFonts w:eastAsia="Times New Roman" w:cs="Times New Roman"/>
          <w:szCs w:val="24"/>
        </w:rPr>
        <w:t>savos atzinumos, bet arī pirmās</w:t>
      </w:r>
      <w:r w:rsidR="00BC6D7A" w:rsidRPr="007E7079">
        <w:rPr>
          <w:rFonts w:eastAsia="Times New Roman" w:cs="Times New Roman"/>
          <w:szCs w:val="24"/>
        </w:rPr>
        <w:t xml:space="preserve"> un</w:t>
      </w:r>
      <w:r w:rsidR="004C4F38" w:rsidRPr="007E7079">
        <w:rPr>
          <w:rFonts w:eastAsia="Times New Roman" w:cs="Times New Roman"/>
          <w:szCs w:val="24"/>
        </w:rPr>
        <w:t xml:space="preserve"> apelācijas instances tiesa</w:t>
      </w:r>
      <w:r w:rsidR="00A47608" w:rsidRPr="007E7079">
        <w:rPr>
          <w:rFonts w:eastAsia="Times New Roman" w:cs="Times New Roman"/>
          <w:szCs w:val="24"/>
        </w:rPr>
        <w:t xml:space="preserve">. Tajā pašā laikā apelācijas instances tiesa, taisot papildspriedumu, nav ņēmusi vērā apstākli, ka tās noteiktais nepieciešamais laiks pakāpenisku attiecību atjaunošanai starp tēvu un </w:t>
      </w:r>
      <w:r w:rsidR="001120DD" w:rsidRPr="007E7079">
        <w:rPr>
          <w:rFonts w:eastAsia="Times New Roman" w:cs="Times New Roman"/>
          <w:szCs w:val="24"/>
        </w:rPr>
        <w:t>[bērnu]</w:t>
      </w:r>
      <w:r w:rsidR="00A47608" w:rsidRPr="007E7079">
        <w:rPr>
          <w:rFonts w:eastAsia="Times New Roman" w:cs="Times New Roman"/>
          <w:szCs w:val="24"/>
        </w:rPr>
        <w:t xml:space="preserve"> ir jau pagājis.</w:t>
      </w:r>
      <w:r w:rsidR="0055588E" w:rsidRPr="007E7079">
        <w:rPr>
          <w:rFonts w:eastAsia="Times New Roman" w:cs="Times New Roman"/>
          <w:szCs w:val="24"/>
        </w:rPr>
        <w:t xml:space="preserve"> Līdz ar to pārsūdzētais spriedums nav izpildāms</w:t>
      </w:r>
      <w:r w:rsidR="00175F12" w:rsidRPr="007E7079">
        <w:rPr>
          <w:rFonts w:eastAsia="Times New Roman" w:cs="Times New Roman"/>
          <w:szCs w:val="24"/>
        </w:rPr>
        <w:t>.</w:t>
      </w:r>
    </w:p>
    <w:p w14:paraId="6109342B" w14:textId="77777777" w:rsidR="00175F12" w:rsidRPr="007E7079" w:rsidRDefault="00175F12" w:rsidP="007E7079">
      <w:pPr>
        <w:spacing w:line="276" w:lineRule="auto"/>
        <w:rPr>
          <w:rFonts w:eastAsia="Times New Roman" w:cs="Times New Roman"/>
          <w:szCs w:val="24"/>
        </w:rPr>
      </w:pPr>
    </w:p>
    <w:p w14:paraId="65E904D2" w14:textId="5EB07097" w:rsidR="00175F12" w:rsidRPr="007E7079" w:rsidRDefault="00175F12" w:rsidP="007E7079">
      <w:pPr>
        <w:spacing w:line="276" w:lineRule="auto"/>
        <w:rPr>
          <w:rFonts w:eastAsia="Times New Roman" w:cs="Times New Roman"/>
          <w:szCs w:val="24"/>
        </w:rPr>
      </w:pPr>
      <w:r w:rsidRPr="007E7079">
        <w:rPr>
          <w:rFonts w:eastAsia="Times New Roman" w:cs="Times New Roman"/>
          <w:szCs w:val="24"/>
        </w:rPr>
        <w:t>[10] Atbildētājs nav iesniedzis paskaidrojumu sakarā ar kasācijas sūdzību.</w:t>
      </w:r>
    </w:p>
    <w:p w14:paraId="40221EA6" w14:textId="77777777" w:rsidR="00175F12" w:rsidRPr="007E7079" w:rsidRDefault="00175F12" w:rsidP="007E7079">
      <w:pPr>
        <w:spacing w:line="276" w:lineRule="auto"/>
        <w:rPr>
          <w:rFonts w:eastAsia="Times New Roman" w:cs="Times New Roman"/>
          <w:szCs w:val="24"/>
        </w:rPr>
      </w:pPr>
    </w:p>
    <w:p w14:paraId="1F369B37" w14:textId="3601D2E9" w:rsidR="002A3047" w:rsidRPr="007E7079" w:rsidRDefault="00A40C31" w:rsidP="007E7079">
      <w:pPr>
        <w:spacing w:line="276" w:lineRule="auto"/>
        <w:ind w:firstLine="0"/>
        <w:jc w:val="center"/>
        <w:rPr>
          <w:rFonts w:eastAsia="Times New Roman" w:cs="Times New Roman"/>
          <w:b/>
          <w:bCs/>
          <w:szCs w:val="24"/>
        </w:rPr>
      </w:pPr>
      <w:r w:rsidRPr="007E7079">
        <w:rPr>
          <w:rFonts w:eastAsia="Times New Roman" w:cs="Times New Roman"/>
          <w:b/>
          <w:bCs/>
          <w:szCs w:val="24"/>
        </w:rPr>
        <w:t>Motīvu daļa</w:t>
      </w:r>
    </w:p>
    <w:p w14:paraId="7D4C1C45" w14:textId="77777777" w:rsidR="00C1198D" w:rsidRPr="007E7079" w:rsidRDefault="00C1198D" w:rsidP="007E7079">
      <w:pPr>
        <w:spacing w:line="276" w:lineRule="auto"/>
        <w:ind w:firstLine="0"/>
        <w:jc w:val="center"/>
        <w:rPr>
          <w:rFonts w:eastAsia="Times New Roman" w:cs="Times New Roman"/>
          <w:b/>
          <w:bCs/>
          <w:szCs w:val="24"/>
        </w:rPr>
      </w:pPr>
    </w:p>
    <w:p w14:paraId="04016EAE" w14:textId="24C24EF0" w:rsidR="00551086" w:rsidRPr="007E7079" w:rsidRDefault="00A40C31" w:rsidP="007E7079">
      <w:pPr>
        <w:spacing w:line="276" w:lineRule="auto"/>
        <w:rPr>
          <w:rFonts w:eastAsia="Times New Roman" w:cs="Times New Roman"/>
          <w:szCs w:val="24"/>
        </w:rPr>
      </w:pPr>
      <w:r w:rsidRPr="007E7079">
        <w:rPr>
          <w:rFonts w:eastAsia="Times New Roman" w:cs="Times New Roman"/>
          <w:szCs w:val="24"/>
        </w:rPr>
        <w:t>[</w:t>
      </w:r>
      <w:r w:rsidR="00175F12" w:rsidRPr="007E7079">
        <w:rPr>
          <w:rFonts w:eastAsia="Times New Roman" w:cs="Times New Roman"/>
          <w:szCs w:val="24"/>
        </w:rPr>
        <w:t>11</w:t>
      </w:r>
      <w:r w:rsidRPr="007E7079">
        <w:rPr>
          <w:rFonts w:eastAsia="Times New Roman" w:cs="Times New Roman"/>
          <w:szCs w:val="24"/>
        </w:rPr>
        <w:t>]</w:t>
      </w:r>
      <w:r w:rsidR="00E83391" w:rsidRPr="007E7079">
        <w:rPr>
          <w:rFonts w:eastAsia="Times New Roman" w:cs="Times New Roman"/>
          <w:szCs w:val="24"/>
        </w:rPr>
        <w:t> </w:t>
      </w:r>
      <w:r w:rsidR="004F2E09" w:rsidRPr="007E7079">
        <w:rPr>
          <w:rFonts w:eastAsia="Times New Roman" w:cs="Times New Roman"/>
          <w:szCs w:val="24"/>
        </w:rPr>
        <w:t xml:space="preserve">Pārbaudījis </w:t>
      </w:r>
      <w:r w:rsidR="00E83391" w:rsidRPr="007E7079">
        <w:rPr>
          <w:rFonts w:eastAsia="Times New Roman" w:cs="Times New Roman"/>
          <w:szCs w:val="24"/>
        </w:rPr>
        <w:t>sprieduma likumību attiecībā uz person</w:t>
      </w:r>
      <w:r w:rsidR="00175F12" w:rsidRPr="007E7079">
        <w:rPr>
          <w:rFonts w:eastAsia="Times New Roman" w:cs="Times New Roman"/>
          <w:szCs w:val="24"/>
        </w:rPr>
        <w:t>u</w:t>
      </w:r>
      <w:r w:rsidR="00E83391" w:rsidRPr="007E7079">
        <w:rPr>
          <w:rFonts w:eastAsia="Times New Roman" w:cs="Times New Roman"/>
          <w:szCs w:val="24"/>
        </w:rPr>
        <w:t>, kas to pārsūdzējusi, un attiecībā uz argumentiem, kas minēti kasācijas sūdzībā, kā to nosaka Civilprocesa likuma 473. panta pirmā daļa, Senāts atzīst, ka pārsūdzētais spriedums</w:t>
      </w:r>
      <w:r w:rsidR="001B7F30" w:rsidRPr="007E7079">
        <w:rPr>
          <w:rFonts w:eastAsia="Times New Roman" w:cs="Times New Roman"/>
          <w:szCs w:val="24"/>
        </w:rPr>
        <w:t xml:space="preserve"> un papildspriedums </w:t>
      </w:r>
      <w:r w:rsidR="00F106C2" w:rsidRPr="007E7079">
        <w:rPr>
          <w:rFonts w:eastAsia="Times New Roman" w:cs="Times New Roman"/>
          <w:szCs w:val="24"/>
        </w:rPr>
        <w:t xml:space="preserve">ir </w:t>
      </w:r>
      <w:r w:rsidR="00E83391" w:rsidRPr="007E7079">
        <w:rPr>
          <w:rFonts w:eastAsia="Times New Roman" w:cs="Times New Roman"/>
          <w:szCs w:val="24"/>
        </w:rPr>
        <w:t>atceļam</w:t>
      </w:r>
      <w:r w:rsidR="003C59C9" w:rsidRPr="007E7079">
        <w:rPr>
          <w:rFonts w:eastAsia="Times New Roman" w:cs="Times New Roman"/>
          <w:szCs w:val="24"/>
        </w:rPr>
        <w:t>i</w:t>
      </w:r>
      <w:r w:rsidR="00443197" w:rsidRPr="007E7079">
        <w:rPr>
          <w:rFonts w:eastAsia="Times New Roman" w:cs="Times New Roman"/>
          <w:szCs w:val="24"/>
        </w:rPr>
        <w:t xml:space="preserve"> </w:t>
      </w:r>
      <w:r w:rsidR="00E83391" w:rsidRPr="007E7079">
        <w:rPr>
          <w:rFonts w:eastAsia="Times New Roman" w:cs="Times New Roman"/>
          <w:szCs w:val="24"/>
        </w:rPr>
        <w:t>un lieta nododama jaunai izskatīšanai apelācijas instances tiesā</w:t>
      </w:r>
      <w:r w:rsidR="00175F12" w:rsidRPr="007E7079">
        <w:rPr>
          <w:rFonts w:eastAsia="Times New Roman" w:cs="Times New Roman"/>
          <w:szCs w:val="24"/>
        </w:rPr>
        <w:t xml:space="preserve"> turpmāk norādīto apsvērumu dēļ</w:t>
      </w:r>
      <w:r w:rsidR="004F2E09" w:rsidRPr="007E7079">
        <w:rPr>
          <w:rFonts w:eastAsia="Times New Roman" w:cs="Times New Roman"/>
          <w:szCs w:val="24"/>
        </w:rPr>
        <w:t>.</w:t>
      </w:r>
    </w:p>
    <w:p w14:paraId="78FA34F1" w14:textId="77777777" w:rsidR="00023046" w:rsidRPr="007E7079" w:rsidRDefault="00023046" w:rsidP="007E7079">
      <w:pPr>
        <w:spacing w:line="276" w:lineRule="auto"/>
        <w:rPr>
          <w:rFonts w:eastAsia="Times New Roman" w:cs="Times New Roman"/>
          <w:szCs w:val="24"/>
        </w:rPr>
      </w:pPr>
    </w:p>
    <w:p w14:paraId="44E982A3" w14:textId="4D0C49E7" w:rsidR="00242E38" w:rsidRPr="007E7079" w:rsidRDefault="00803B83" w:rsidP="007E7079">
      <w:pPr>
        <w:spacing w:line="276" w:lineRule="auto"/>
        <w:rPr>
          <w:rFonts w:eastAsia="Times New Roman" w:cs="Times New Roman"/>
          <w:szCs w:val="24"/>
        </w:rPr>
      </w:pPr>
      <w:r w:rsidRPr="007E7079">
        <w:rPr>
          <w:rFonts w:eastAsia="Times New Roman" w:cs="Times New Roman"/>
          <w:szCs w:val="24"/>
        </w:rPr>
        <w:t>[1</w:t>
      </w:r>
      <w:r w:rsidR="00175F12" w:rsidRPr="007E7079">
        <w:rPr>
          <w:rFonts w:eastAsia="Times New Roman" w:cs="Times New Roman"/>
          <w:szCs w:val="24"/>
        </w:rPr>
        <w:t>2</w:t>
      </w:r>
      <w:r w:rsidRPr="007E7079">
        <w:rPr>
          <w:rFonts w:eastAsia="Times New Roman" w:cs="Times New Roman"/>
          <w:szCs w:val="24"/>
        </w:rPr>
        <w:t>]</w:t>
      </w:r>
      <w:r w:rsidR="00175F12" w:rsidRPr="007E7079">
        <w:rPr>
          <w:rFonts w:eastAsia="Times New Roman" w:cs="Times New Roman"/>
          <w:szCs w:val="24"/>
        </w:rPr>
        <w:t> </w:t>
      </w:r>
      <w:r w:rsidR="00C6060C" w:rsidRPr="007E7079">
        <w:rPr>
          <w:rFonts w:eastAsia="Times New Roman" w:cs="Times New Roman"/>
          <w:szCs w:val="24"/>
        </w:rPr>
        <w:t>Senātam jāatbild uz jautājumu, kādām prasībām jāatbilst spriedumam, kas nosaka saskarsmes tiesības izmantošanas kārtību, lai nodrošinātu tā izpildāmību</w:t>
      </w:r>
      <w:r w:rsidR="00242E38" w:rsidRPr="007E7079">
        <w:rPr>
          <w:rFonts w:eastAsia="Times New Roman" w:cs="Times New Roman"/>
          <w:szCs w:val="24"/>
        </w:rPr>
        <w:t xml:space="preserve">, it īpaši </w:t>
      </w:r>
      <w:r w:rsidR="00242E38" w:rsidRPr="007E7079">
        <w:rPr>
          <w:rFonts w:eastAsia="Times New Roman" w:cs="Times New Roman"/>
          <w:szCs w:val="24"/>
        </w:rPr>
        <w:lastRenderedPageBreak/>
        <w:t xml:space="preserve">situācijā, ja sākumposmā nodibināts </w:t>
      </w:r>
      <w:r w:rsidR="002A17BD" w:rsidRPr="007E7079">
        <w:rPr>
          <w:rFonts w:eastAsia="Times New Roman" w:cs="Times New Roman"/>
          <w:szCs w:val="24"/>
        </w:rPr>
        <w:t xml:space="preserve">tiesiskais </w:t>
      </w:r>
      <w:r w:rsidR="00242E38" w:rsidRPr="007E7079">
        <w:rPr>
          <w:rFonts w:eastAsia="Times New Roman" w:cs="Times New Roman"/>
          <w:szCs w:val="24"/>
        </w:rPr>
        <w:t>pamats saskarsme</w:t>
      </w:r>
      <w:r w:rsidR="002A17BD" w:rsidRPr="007E7079">
        <w:rPr>
          <w:rFonts w:eastAsia="Times New Roman" w:cs="Times New Roman"/>
          <w:szCs w:val="24"/>
        </w:rPr>
        <w:t xml:space="preserve">s tiesības ierobežošanai, t. i., </w:t>
      </w:r>
      <w:r w:rsidR="000E1CD1" w:rsidRPr="007E7079">
        <w:rPr>
          <w:rFonts w:eastAsia="Times New Roman" w:cs="Times New Roman"/>
          <w:szCs w:val="24"/>
        </w:rPr>
        <w:t xml:space="preserve">noteikta </w:t>
      </w:r>
      <w:r w:rsidR="002A17BD" w:rsidRPr="007E7079">
        <w:rPr>
          <w:rFonts w:eastAsia="Times New Roman" w:cs="Times New Roman"/>
          <w:szCs w:val="24"/>
        </w:rPr>
        <w:t>saskarsmes tiesības īstenošana saskarsmes personas klātbūtnē</w:t>
      </w:r>
      <w:r w:rsidR="00242E38" w:rsidRPr="007E7079">
        <w:rPr>
          <w:rFonts w:eastAsia="Times New Roman" w:cs="Times New Roman"/>
          <w:szCs w:val="24"/>
        </w:rPr>
        <w:t>.</w:t>
      </w:r>
    </w:p>
    <w:p w14:paraId="7358095F" w14:textId="4D5B15A5" w:rsidR="001671CC" w:rsidRPr="007E7079" w:rsidRDefault="00D45445" w:rsidP="007E7079">
      <w:pPr>
        <w:spacing w:line="276" w:lineRule="auto"/>
        <w:rPr>
          <w:rFonts w:eastAsia="Times New Roman" w:cs="Times New Roman"/>
          <w:szCs w:val="24"/>
        </w:rPr>
      </w:pPr>
      <w:r w:rsidRPr="007E7079">
        <w:rPr>
          <w:rFonts w:eastAsia="Times New Roman" w:cs="Times New Roman"/>
          <w:szCs w:val="24"/>
        </w:rPr>
        <w:t>[12.1] </w:t>
      </w:r>
      <w:r w:rsidR="001F60CC" w:rsidRPr="007E7079">
        <w:rPr>
          <w:rFonts w:eastAsia="Times New Roman" w:cs="Times New Roman"/>
          <w:szCs w:val="24"/>
        </w:rPr>
        <w:t xml:space="preserve">Saskarsmes tiesība ir viena no cilvēktiesībām un tās izpausme Eiropas Cilvēktiesību tiesas (turpmāk – ECT) praksē tiek apskatīta kā tiesības uz privāto dzīvi un ģimenes dzīves neaizskaramību, kas garantētas Eiropas Cilvēktiesību un pamatbrīvību aizsardzības konvencijas 8. pantā. ECT </w:t>
      </w:r>
      <w:r w:rsidR="001A5A49" w:rsidRPr="007E7079">
        <w:rPr>
          <w:rFonts w:eastAsia="Times New Roman" w:cs="Times New Roman"/>
          <w:szCs w:val="24"/>
        </w:rPr>
        <w:t>ir uzsvērusi</w:t>
      </w:r>
      <w:r w:rsidR="001F60CC" w:rsidRPr="007E7079">
        <w:rPr>
          <w:rFonts w:eastAsia="Times New Roman" w:cs="Times New Roman"/>
          <w:szCs w:val="24"/>
        </w:rPr>
        <w:t xml:space="preserve">, </w:t>
      </w:r>
      <w:r w:rsidR="00771238" w:rsidRPr="007E7079">
        <w:rPr>
          <w:rFonts w:eastAsia="Times New Roman" w:cs="Times New Roman"/>
          <w:szCs w:val="24"/>
        </w:rPr>
        <w:t xml:space="preserve">ka „vecāku un bērnu iespēja baudīt vienam otra sabiedrību ir viens no ģimenes dzīves pamatelementiem” </w:t>
      </w:r>
      <w:proofErr w:type="gramStart"/>
      <w:r w:rsidR="00771238" w:rsidRPr="007E7079">
        <w:rPr>
          <w:rFonts w:eastAsia="Times New Roman" w:cs="Times New Roman"/>
          <w:szCs w:val="24"/>
        </w:rPr>
        <w:t>(</w:t>
      </w:r>
      <w:proofErr w:type="gramEnd"/>
      <w:r w:rsidR="00771238" w:rsidRPr="007E7079">
        <w:rPr>
          <w:rFonts w:eastAsia="Times New Roman" w:cs="Times New Roman"/>
          <w:szCs w:val="24"/>
        </w:rPr>
        <w:t xml:space="preserve">sk., piemēram, </w:t>
      </w:r>
      <w:r w:rsidR="00771238" w:rsidRPr="007E7079">
        <w:rPr>
          <w:rFonts w:eastAsia="Times New Roman" w:cs="Times New Roman"/>
          <w:i/>
          <w:iCs/>
          <w:szCs w:val="24"/>
        </w:rPr>
        <w:t xml:space="preserve">ECT 2001. gada 12. jūlija sprieduma lietā K. </w:t>
      </w:r>
      <w:r w:rsidR="00154EC9" w:rsidRPr="007E7079">
        <w:rPr>
          <w:rFonts w:eastAsia="Times New Roman" w:cs="Times New Roman"/>
          <w:i/>
          <w:iCs/>
          <w:szCs w:val="24"/>
        </w:rPr>
        <w:t>u</w:t>
      </w:r>
      <w:r w:rsidR="00771238" w:rsidRPr="007E7079">
        <w:rPr>
          <w:rFonts w:eastAsia="Times New Roman" w:cs="Times New Roman"/>
          <w:i/>
          <w:iCs/>
          <w:szCs w:val="24"/>
        </w:rPr>
        <w:t>n T</w:t>
      </w:r>
      <w:r w:rsidR="003C59C9" w:rsidRPr="007E7079">
        <w:rPr>
          <w:rFonts w:eastAsia="Times New Roman" w:cs="Times New Roman"/>
          <w:i/>
          <w:iCs/>
          <w:szCs w:val="24"/>
        </w:rPr>
        <w:t>.</w:t>
      </w:r>
      <w:r w:rsidR="00771238" w:rsidRPr="007E7079">
        <w:rPr>
          <w:rFonts w:eastAsia="Times New Roman" w:cs="Times New Roman"/>
          <w:i/>
          <w:iCs/>
          <w:szCs w:val="24"/>
        </w:rPr>
        <w:t xml:space="preserve"> pret Somiju (GC), </w:t>
      </w:r>
      <w:r w:rsidR="00771238" w:rsidRPr="007E7079">
        <w:rPr>
          <w:rFonts w:eastAsia="Times New Roman" w:cs="Times New Roman"/>
          <w:i/>
          <w:iCs/>
          <w:szCs w:val="24"/>
          <w:u w:val="single"/>
        </w:rPr>
        <w:t>Nr. 25702/94</w:t>
      </w:r>
      <w:r w:rsidR="00771238" w:rsidRPr="007E7079">
        <w:rPr>
          <w:rFonts w:eastAsia="Times New Roman" w:cs="Times New Roman"/>
          <w:i/>
          <w:iCs/>
          <w:szCs w:val="24"/>
        </w:rPr>
        <w:t>, 151. punktu, 2023.</w:t>
      </w:r>
      <w:r w:rsidR="00154EC9" w:rsidRPr="007E7079">
        <w:rPr>
          <w:rFonts w:eastAsia="Times New Roman" w:cs="Times New Roman"/>
          <w:i/>
          <w:iCs/>
          <w:szCs w:val="24"/>
        </w:rPr>
        <w:t> </w:t>
      </w:r>
      <w:r w:rsidR="00771238" w:rsidRPr="007E7079">
        <w:rPr>
          <w:rFonts w:eastAsia="Times New Roman" w:cs="Times New Roman"/>
          <w:i/>
          <w:iCs/>
          <w:szCs w:val="24"/>
        </w:rPr>
        <w:t>gada 13.</w:t>
      </w:r>
      <w:r w:rsidR="00154EC9" w:rsidRPr="007E7079">
        <w:rPr>
          <w:rFonts w:eastAsia="Times New Roman" w:cs="Times New Roman"/>
          <w:i/>
          <w:iCs/>
          <w:szCs w:val="24"/>
        </w:rPr>
        <w:t> </w:t>
      </w:r>
      <w:r w:rsidR="00771238" w:rsidRPr="007E7079">
        <w:rPr>
          <w:rFonts w:eastAsia="Times New Roman" w:cs="Times New Roman"/>
          <w:i/>
          <w:iCs/>
          <w:szCs w:val="24"/>
        </w:rPr>
        <w:t>aprīļa spriedumu lietā E.</w:t>
      </w:r>
      <w:r w:rsidR="00154EC9" w:rsidRPr="007E7079">
        <w:rPr>
          <w:rFonts w:eastAsia="Times New Roman" w:cs="Times New Roman"/>
          <w:i/>
          <w:iCs/>
          <w:szCs w:val="24"/>
        </w:rPr>
        <w:t> </w:t>
      </w:r>
      <w:r w:rsidR="00771238" w:rsidRPr="007E7079">
        <w:rPr>
          <w:rFonts w:eastAsia="Times New Roman" w:cs="Times New Roman"/>
          <w:i/>
          <w:iCs/>
          <w:szCs w:val="24"/>
        </w:rPr>
        <w:t xml:space="preserve">K. </w:t>
      </w:r>
      <w:r w:rsidR="00154EC9" w:rsidRPr="007E7079">
        <w:rPr>
          <w:rFonts w:eastAsia="Times New Roman" w:cs="Times New Roman"/>
          <w:i/>
          <w:iCs/>
          <w:szCs w:val="24"/>
        </w:rPr>
        <w:t>p</w:t>
      </w:r>
      <w:r w:rsidR="00771238" w:rsidRPr="007E7079">
        <w:rPr>
          <w:rFonts w:eastAsia="Times New Roman" w:cs="Times New Roman"/>
          <w:i/>
          <w:iCs/>
          <w:szCs w:val="24"/>
        </w:rPr>
        <w:t xml:space="preserve">ret Latviju, </w:t>
      </w:r>
      <w:r w:rsidR="00771238" w:rsidRPr="007E7079">
        <w:rPr>
          <w:rFonts w:eastAsia="Times New Roman" w:cs="Times New Roman"/>
          <w:i/>
          <w:iCs/>
          <w:szCs w:val="24"/>
          <w:u w:val="single"/>
        </w:rPr>
        <w:t>Nr.</w:t>
      </w:r>
      <w:r w:rsidR="00154EC9" w:rsidRPr="007E7079">
        <w:rPr>
          <w:rFonts w:eastAsia="Times New Roman" w:cs="Times New Roman"/>
          <w:i/>
          <w:iCs/>
          <w:szCs w:val="24"/>
          <w:u w:val="single"/>
        </w:rPr>
        <w:t> </w:t>
      </w:r>
      <w:r w:rsidR="00771238" w:rsidRPr="007E7079">
        <w:rPr>
          <w:rFonts w:eastAsia="Times New Roman" w:cs="Times New Roman"/>
          <w:i/>
          <w:iCs/>
          <w:szCs w:val="24"/>
          <w:u w:val="single"/>
        </w:rPr>
        <w:t>25942/20</w:t>
      </w:r>
      <w:r w:rsidR="00154EC9" w:rsidRPr="007E7079">
        <w:rPr>
          <w:rFonts w:eastAsia="Times New Roman" w:cs="Times New Roman"/>
          <w:szCs w:val="24"/>
        </w:rPr>
        <w:t xml:space="preserve">). </w:t>
      </w:r>
      <w:r w:rsidR="00137D57" w:rsidRPr="007E7079">
        <w:rPr>
          <w:rFonts w:eastAsia="Times New Roman" w:cs="Times New Roman"/>
          <w:szCs w:val="24"/>
        </w:rPr>
        <w:t>Savukārt</w:t>
      </w:r>
      <w:r w:rsidR="00154EC9" w:rsidRPr="007E7079">
        <w:rPr>
          <w:rFonts w:eastAsia="Times New Roman" w:cs="Times New Roman"/>
          <w:szCs w:val="24"/>
        </w:rPr>
        <w:t xml:space="preserve"> </w:t>
      </w:r>
      <w:r w:rsidR="00133102" w:rsidRPr="007E7079">
        <w:rPr>
          <w:rFonts w:eastAsia="Times New Roman" w:cs="Times New Roman"/>
          <w:szCs w:val="24"/>
        </w:rPr>
        <w:t xml:space="preserve">tiesvedības mērķi iespējams sasniegt, ja ir nodrošināta </w:t>
      </w:r>
      <w:r w:rsidR="00154EC9" w:rsidRPr="007E7079">
        <w:rPr>
          <w:rFonts w:eastAsia="Times New Roman" w:cs="Times New Roman"/>
          <w:szCs w:val="24"/>
        </w:rPr>
        <w:t>t</w:t>
      </w:r>
      <w:r w:rsidR="00242E38" w:rsidRPr="007E7079">
        <w:rPr>
          <w:rFonts w:eastAsia="Times New Roman" w:cs="Times New Roman"/>
          <w:szCs w:val="24"/>
        </w:rPr>
        <w:t xml:space="preserve">iesas </w:t>
      </w:r>
      <w:r w:rsidR="00133102" w:rsidRPr="007E7079">
        <w:rPr>
          <w:rFonts w:eastAsia="Times New Roman" w:cs="Times New Roman"/>
          <w:szCs w:val="24"/>
        </w:rPr>
        <w:t xml:space="preserve">nolēmuma izpilde, kas </w:t>
      </w:r>
      <w:r w:rsidR="00137D57" w:rsidRPr="007E7079">
        <w:rPr>
          <w:rFonts w:eastAsia="Times New Roman" w:cs="Times New Roman"/>
          <w:szCs w:val="24"/>
        </w:rPr>
        <w:t>vienlaikus</w:t>
      </w:r>
      <w:r w:rsidR="00242E38" w:rsidRPr="007E7079">
        <w:rPr>
          <w:rFonts w:eastAsia="Times New Roman" w:cs="Times New Roman"/>
          <w:szCs w:val="24"/>
        </w:rPr>
        <w:t xml:space="preserve"> ir tiesību uz taisnīgu tiesu neatņemama sastāvdaļa</w:t>
      </w:r>
      <w:r w:rsidR="001671CC" w:rsidRPr="007E7079">
        <w:rPr>
          <w:rFonts w:eastAsia="Times New Roman" w:cs="Times New Roman"/>
          <w:szCs w:val="24"/>
        </w:rPr>
        <w:t xml:space="preserve">. </w:t>
      </w:r>
      <w:r w:rsidR="00133102" w:rsidRPr="007E7079">
        <w:rPr>
          <w:rFonts w:eastAsia="Times New Roman" w:cs="Times New Roman"/>
          <w:szCs w:val="24"/>
        </w:rPr>
        <w:t xml:space="preserve">Arī </w:t>
      </w:r>
      <w:r w:rsidR="001671CC" w:rsidRPr="007E7079">
        <w:rPr>
          <w:rFonts w:eastAsia="Times New Roman" w:cs="Times New Roman"/>
          <w:szCs w:val="24"/>
        </w:rPr>
        <w:t>Satversmes tiesa</w:t>
      </w:r>
      <w:r w:rsidR="00133102" w:rsidRPr="007E7079">
        <w:rPr>
          <w:rFonts w:eastAsia="Times New Roman" w:cs="Times New Roman"/>
          <w:szCs w:val="24"/>
        </w:rPr>
        <w:t xml:space="preserve"> atzinusi</w:t>
      </w:r>
      <w:r w:rsidR="001671CC" w:rsidRPr="007E7079">
        <w:rPr>
          <w:rFonts w:eastAsia="Times New Roman" w:cs="Times New Roman"/>
          <w:szCs w:val="24"/>
        </w:rPr>
        <w:t xml:space="preserve">, </w:t>
      </w:r>
      <w:r w:rsidR="00965128" w:rsidRPr="007E7079">
        <w:rPr>
          <w:rFonts w:eastAsia="Times New Roman" w:cs="Times New Roman"/>
          <w:szCs w:val="24"/>
        </w:rPr>
        <w:t xml:space="preserve">ka </w:t>
      </w:r>
      <w:r w:rsidR="001671CC" w:rsidRPr="007E7079">
        <w:rPr>
          <w:rFonts w:eastAsia="Times New Roman" w:cs="Times New Roman"/>
          <w:szCs w:val="24"/>
        </w:rPr>
        <w:t>tiesas sprieduma izpildīšana visupirms ir vērsta uz to, lai katra puse varētu baudīt tās materiālās tiesības, kuras ir atzītas ar spēkā stājušos tiesas nolēmumu (sk.</w:t>
      </w:r>
      <w:r w:rsidR="00E06AA7" w:rsidRPr="007E7079">
        <w:rPr>
          <w:rFonts w:eastAsia="Times New Roman" w:cs="Times New Roman"/>
          <w:szCs w:val="24"/>
        </w:rPr>
        <w:t>, piemēram,</w:t>
      </w:r>
      <w:r w:rsidR="001671CC" w:rsidRPr="007E7079">
        <w:rPr>
          <w:rFonts w:eastAsia="Times New Roman" w:cs="Times New Roman"/>
          <w:szCs w:val="24"/>
        </w:rPr>
        <w:t xml:space="preserve"> </w:t>
      </w:r>
      <w:r w:rsidR="001671CC" w:rsidRPr="007E7079">
        <w:rPr>
          <w:rFonts w:eastAsia="Times New Roman" w:cs="Times New Roman"/>
          <w:i/>
          <w:iCs/>
          <w:szCs w:val="24"/>
        </w:rPr>
        <w:t xml:space="preserve">Satversmes tiesas 2015. gada 16. aprīļa </w:t>
      </w:r>
      <w:r w:rsidR="000E1CD1" w:rsidRPr="007E7079">
        <w:rPr>
          <w:rFonts w:eastAsia="Times New Roman" w:cs="Times New Roman"/>
          <w:i/>
          <w:iCs/>
          <w:szCs w:val="24"/>
        </w:rPr>
        <w:t xml:space="preserve">sprieduma lietā </w:t>
      </w:r>
      <w:r w:rsidR="000E1CD1" w:rsidRPr="007E7079">
        <w:rPr>
          <w:rFonts w:eastAsia="Times New Roman" w:cs="Times New Roman"/>
          <w:i/>
          <w:iCs/>
          <w:szCs w:val="24"/>
          <w:u w:val="single"/>
        </w:rPr>
        <w:t>Nr. 2014-13-01</w:t>
      </w:r>
      <w:r w:rsidR="00965128" w:rsidRPr="007E7079">
        <w:rPr>
          <w:rFonts w:eastAsia="Times New Roman" w:cs="Times New Roman"/>
          <w:i/>
          <w:iCs/>
          <w:szCs w:val="24"/>
        </w:rPr>
        <w:t xml:space="preserve"> 11. un 13.3. punktu</w:t>
      </w:r>
      <w:r w:rsidR="00965128" w:rsidRPr="007E7079">
        <w:rPr>
          <w:rFonts w:eastAsia="Times New Roman" w:cs="Times New Roman"/>
          <w:szCs w:val="24"/>
        </w:rPr>
        <w:t>).</w:t>
      </w:r>
    </w:p>
    <w:p w14:paraId="0080C3B2" w14:textId="4C5DA52C" w:rsidR="00505B9C" w:rsidRPr="007E7079" w:rsidRDefault="00E06AA7" w:rsidP="007E7079">
      <w:pPr>
        <w:spacing w:line="276" w:lineRule="auto"/>
        <w:rPr>
          <w:rFonts w:eastAsia="Times New Roman" w:cs="Times New Roman"/>
          <w:szCs w:val="24"/>
        </w:rPr>
      </w:pPr>
      <w:r w:rsidRPr="007E7079">
        <w:rPr>
          <w:rFonts w:eastAsia="Times New Roman" w:cs="Times New Roman"/>
          <w:szCs w:val="24"/>
        </w:rPr>
        <w:t>[12.</w:t>
      </w:r>
      <w:r w:rsidR="00D45445" w:rsidRPr="007E7079">
        <w:rPr>
          <w:rFonts w:eastAsia="Times New Roman" w:cs="Times New Roman"/>
          <w:szCs w:val="24"/>
        </w:rPr>
        <w:t>2</w:t>
      </w:r>
      <w:r w:rsidRPr="007E7079">
        <w:rPr>
          <w:rFonts w:eastAsia="Times New Roman" w:cs="Times New Roman"/>
          <w:szCs w:val="24"/>
        </w:rPr>
        <w:t xml:space="preserve">] Saskaņā ar </w:t>
      </w:r>
      <w:r w:rsidR="001020D9" w:rsidRPr="007E7079">
        <w:rPr>
          <w:rFonts w:eastAsia="Times New Roman" w:cs="Times New Roman"/>
          <w:szCs w:val="24"/>
        </w:rPr>
        <w:t xml:space="preserve">Civilprocesa likuma </w:t>
      </w:r>
      <w:r w:rsidR="00E621ED" w:rsidRPr="007E7079">
        <w:rPr>
          <w:rFonts w:eastAsia="Times New Roman" w:cs="Times New Roman"/>
          <w:szCs w:val="24"/>
        </w:rPr>
        <w:t>244.</w:t>
      </w:r>
      <w:r w:rsidR="00E621ED" w:rsidRPr="007E7079">
        <w:rPr>
          <w:rFonts w:eastAsia="Times New Roman" w:cs="Times New Roman"/>
          <w:szCs w:val="24"/>
          <w:vertAlign w:val="superscript"/>
        </w:rPr>
        <w:t>12</w:t>
      </w:r>
      <w:r w:rsidR="00E621ED" w:rsidRPr="007E7079">
        <w:rPr>
          <w:rFonts w:eastAsia="Times New Roman" w:cs="Times New Roman"/>
          <w:szCs w:val="24"/>
        </w:rPr>
        <w:t> panta pir</w:t>
      </w:r>
      <w:r w:rsidR="00F05255" w:rsidRPr="007E7079">
        <w:rPr>
          <w:rFonts w:eastAsia="Times New Roman" w:cs="Times New Roman"/>
          <w:szCs w:val="24"/>
        </w:rPr>
        <w:t>mo daļu</w:t>
      </w:r>
      <w:r w:rsidR="00365EB2" w:rsidRPr="007E7079">
        <w:rPr>
          <w:rFonts w:eastAsia="Times New Roman" w:cs="Times New Roman"/>
          <w:szCs w:val="24"/>
        </w:rPr>
        <w:t xml:space="preserve"> l</w:t>
      </w:r>
      <w:r w:rsidR="001020D9" w:rsidRPr="007E7079">
        <w:rPr>
          <w:rFonts w:eastAsia="Times New Roman" w:cs="Times New Roman"/>
          <w:szCs w:val="24"/>
        </w:rPr>
        <w:t>ietās, kas izriet no saskarsmes tiesībām, papildus šā likuma 193.</w:t>
      </w:r>
      <w:r w:rsidR="00365EB2" w:rsidRPr="007E7079">
        <w:rPr>
          <w:rFonts w:eastAsia="Times New Roman" w:cs="Times New Roman"/>
          <w:szCs w:val="24"/>
        </w:rPr>
        <w:t> </w:t>
      </w:r>
      <w:r w:rsidR="001020D9" w:rsidRPr="007E7079">
        <w:rPr>
          <w:rFonts w:eastAsia="Times New Roman" w:cs="Times New Roman"/>
          <w:szCs w:val="24"/>
        </w:rPr>
        <w:t>pantā vai 230.</w:t>
      </w:r>
      <w:r w:rsidR="00365EB2" w:rsidRPr="007E7079">
        <w:rPr>
          <w:rFonts w:eastAsia="Times New Roman" w:cs="Times New Roman"/>
          <w:szCs w:val="24"/>
        </w:rPr>
        <w:t> </w:t>
      </w:r>
      <w:r w:rsidR="001020D9" w:rsidRPr="007E7079">
        <w:rPr>
          <w:rFonts w:eastAsia="Times New Roman" w:cs="Times New Roman"/>
          <w:szCs w:val="24"/>
        </w:rPr>
        <w:t>pantā noteiktajam tiesas nolēmumā norāda</w:t>
      </w:r>
      <w:r w:rsidRPr="007E7079">
        <w:rPr>
          <w:rFonts w:eastAsia="Times New Roman" w:cs="Times New Roman"/>
          <w:szCs w:val="24"/>
        </w:rPr>
        <w:t>:</w:t>
      </w:r>
      <w:r w:rsidR="001020D9" w:rsidRPr="007E7079">
        <w:rPr>
          <w:rFonts w:eastAsia="Times New Roman" w:cs="Times New Roman"/>
          <w:szCs w:val="24"/>
        </w:rPr>
        <w:t xml:space="preserve"> saskarsmes tiesīb</w:t>
      </w:r>
      <w:r w:rsidR="008700FE" w:rsidRPr="007E7079">
        <w:rPr>
          <w:rFonts w:eastAsia="Times New Roman" w:cs="Times New Roman"/>
          <w:szCs w:val="24"/>
        </w:rPr>
        <w:t>as</w:t>
      </w:r>
      <w:r w:rsidR="001020D9" w:rsidRPr="007E7079">
        <w:rPr>
          <w:rFonts w:eastAsia="Times New Roman" w:cs="Times New Roman"/>
          <w:szCs w:val="24"/>
        </w:rPr>
        <w:t xml:space="preserve"> izmantošanas kārtību, laiku un vietu</w:t>
      </w:r>
      <w:r w:rsidRPr="007E7079">
        <w:rPr>
          <w:rFonts w:eastAsia="Times New Roman" w:cs="Times New Roman"/>
          <w:szCs w:val="24"/>
        </w:rPr>
        <w:t xml:space="preserve"> (2. punkts</w:t>
      </w:r>
      <w:r w:rsidR="00870304" w:rsidRPr="007E7079">
        <w:rPr>
          <w:rFonts w:eastAsia="Times New Roman" w:cs="Times New Roman"/>
          <w:szCs w:val="24"/>
        </w:rPr>
        <w:t xml:space="preserve">); ja nepieciešams, pušu pienākumus un izdevumu sadali starp pusēm </w:t>
      </w:r>
      <w:r w:rsidR="00D449D9" w:rsidRPr="007E7079">
        <w:rPr>
          <w:rFonts w:eastAsia="Times New Roman" w:cs="Times New Roman"/>
          <w:szCs w:val="24"/>
        </w:rPr>
        <w:t>saskarsmes tiesības īstenošanai (3.punkts); ja nepieciešams, Civillikuma 182. pantā minētos ierobežojumus (4. punkts); ja nepieciešams, citus pušu pienākumus (5. punkts)</w:t>
      </w:r>
      <w:r w:rsidR="00365EB2" w:rsidRPr="007E7079">
        <w:rPr>
          <w:rFonts w:eastAsia="Times New Roman" w:cs="Times New Roman"/>
          <w:szCs w:val="24"/>
        </w:rPr>
        <w:t>.</w:t>
      </w:r>
    </w:p>
    <w:p w14:paraId="4D570D21" w14:textId="5B01F2F8" w:rsidR="007208E8" w:rsidRPr="007E7079" w:rsidRDefault="00DB3766" w:rsidP="007E7079">
      <w:pPr>
        <w:spacing w:line="276" w:lineRule="auto"/>
        <w:rPr>
          <w:rFonts w:eastAsia="Times New Roman" w:cs="Times New Roman"/>
          <w:szCs w:val="24"/>
        </w:rPr>
      </w:pPr>
      <w:r w:rsidRPr="007E7079">
        <w:rPr>
          <w:rFonts w:eastAsia="Times New Roman" w:cs="Times New Roman"/>
          <w:szCs w:val="24"/>
        </w:rPr>
        <w:t>Tādējādi, l</w:t>
      </w:r>
      <w:r w:rsidR="00761425" w:rsidRPr="007E7079">
        <w:rPr>
          <w:rFonts w:eastAsia="Times New Roman" w:cs="Times New Roman"/>
          <w:szCs w:val="24"/>
        </w:rPr>
        <w:t>ai nodrošinātu nolēmuma, kas nosaka saskarsmes tiesības izmantošanas kārtību, izpildāmību, tiesai sprieduma rezolutīvajā daļā jānosaka konkrēts saskarsmes veids (piemēram, tikšanās klātienē, sazināšanās ar dažādu komunikācijas ierīču palīdzību u.c.), saskarsmes laiks, vieta, ilgums. Tāpat jānorāda, kādas darbības ir jāizpilda un kādi izdevumi ir jānes katram vecākam, īstenojot tiesas noteikto saskarsmes kārtību</w:t>
      </w:r>
      <w:r w:rsidR="003437AA" w:rsidRPr="007E7079">
        <w:rPr>
          <w:rFonts w:eastAsia="Times New Roman" w:cs="Times New Roman"/>
          <w:szCs w:val="24"/>
        </w:rPr>
        <w:t>.</w:t>
      </w:r>
    </w:p>
    <w:p w14:paraId="1126AD11" w14:textId="77777777" w:rsidR="004D46F9" w:rsidRPr="007E7079" w:rsidRDefault="003437AA" w:rsidP="007E7079">
      <w:pPr>
        <w:spacing w:line="276" w:lineRule="auto"/>
        <w:rPr>
          <w:rFonts w:eastAsia="Times New Roman" w:cs="Times New Roman"/>
          <w:szCs w:val="24"/>
        </w:rPr>
      </w:pPr>
      <w:r w:rsidRPr="007E7079">
        <w:rPr>
          <w:rFonts w:eastAsia="Times New Roman" w:cs="Times New Roman"/>
          <w:szCs w:val="24"/>
        </w:rPr>
        <w:t>Judikatūrā vairākkārt uzsvērts</w:t>
      </w:r>
      <w:r w:rsidR="00EE1037" w:rsidRPr="007E7079">
        <w:rPr>
          <w:rFonts w:eastAsia="Times New Roman" w:cs="Times New Roman"/>
          <w:szCs w:val="24"/>
        </w:rPr>
        <w:t>, ka spriedumā par saskarsmes tiesības izmantošanas kārtību, iev</w:t>
      </w:r>
      <w:r w:rsidR="00EF6ED1" w:rsidRPr="007E7079">
        <w:rPr>
          <w:rFonts w:eastAsia="Times New Roman" w:cs="Times New Roman"/>
          <w:szCs w:val="24"/>
        </w:rPr>
        <w:t>ērojot pušu konfliktējošās attiecības, ir jābūt noteiktam ne tikai saskarsmes laikam, bet arī tam, kā saskarsme tiek organizēta, paredzot pušu pienākumus, saziņu u. tml., jo atbilstoši Civilprocesa likuma 197.</w:t>
      </w:r>
      <w:r w:rsidR="00ED05D5" w:rsidRPr="007E7079">
        <w:rPr>
          <w:rFonts w:eastAsia="Times New Roman" w:cs="Times New Roman"/>
          <w:szCs w:val="24"/>
        </w:rPr>
        <w:t> </w:t>
      </w:r>
      <w:r w:rsidR="00EF6ED1" w:rsidRPr="007E7079">
        <w:rPr>
          <w:rFonts w:eastAsia="Times New Roman" w:cs="Times New Roman"/>
          <w:szCs w:val="24"/>
        </w:rPr>
        <w:t>pantam</w:t>
      </w:r>
      <w:r w:rsidR="00761425" w:rsidRPr="007E7079">
        <w:rPr>
          <w:rFonts w:eastAsia="Times New Roman" w:cs="Times New Roman"/>
          <w:szCs w:val="24"/>
        </w:rPr>
        <w:t xml:space="preserve"> </w:t>
      </w:r>
      <w:r w:rsidR="00ED05D5" w:rsidRPr="007E7079">
        <w:rPr>
          <w:rFonts w:eastAsia="Times New Roman" w:cs="Times New Roman"/>
          <w:szCs w:val="24"/>
        </w:rPr>
        <w:t xml:space="preserve">spriedumam ir jābūt izpildāmam un pēc iespējas konkrētam </w:t>
      </w:r>
      <w:proofErr w:type="gramStart"/>
      <w:r w:rsidR="00761425" w:rsidRPr="007E7079">
        <w:rPr>
          <w:rFonts w:eastAsia="Times New Roman" w:cs="Times New Roman"/>
          <w:szCs w:val="24"/>
        </w:rPr>
        <w:t>(</w:t>
      </w:r>
      <w:proofErr w:type="gramEnd"/>
      <w:r w:rsidR="009C51A9" w:rsidRPr="007E7079">
        <w:rPr>
          <w:rFonts w:eastAsia="Times New Roman" w:cs="Times New Roman"/>
          <w:szCs w:val="24"/>
        </w:rPr>
        <w:t xml:space="preserve">sk., piemēram, </w:t>
      </w:r>
      <w:r w:rsidR="008F541D" w:rsidRPr="007E7079">
        <w:rPr>
          <w:rFonts w:eastAsia="Times New Roman" w:cs="Times New Roman"/>
          <w:i/>
          <w:iCs/>
          <w:szCs w:val="24"/>
        </w:rPr>
        <w:t xml:space="preserve">Senāta 2020. gada </w:t>
      </w:r>
      <w:r w:rsidR="009C51A9" w:rsidRPr="007E7079">
        <w:rPr>
          <w:rFonts w:eastAsia="Times New Roman" w:cs="Times New Roman"/>
          <w:i/>
          <w:iCs/>
          <w:szCs w:val="24"/>
        </w:rPr>
        <w:t xml:space="preserve">[..] </w:t>
      </w:r>
      <w:r w:rsidR="008F541D" w:rsidRPr="007E7079">
        <w:rPr>
          <w:rFonts w:eastAsia="Times New Roman" w:cs="Times New Roman"/>
          <w:i/>
          <w:iCs/>
          <w:szCs w:val="24"/>
        </w:rPr>
        <w:t>sprieduma</w:t>
      </w:r>
      <w:r w:rsidRPr="007E7079">
        <w:rPr>
          <w:rFonts w:eastAsia="Times New Roman" w:cs="Times New Roman"/>
          <w:i/>
          <w:iCs/>
          <w:szCs w:val="24"/>
        </w:rPr>
        <w:t xml:space="preserve"> slēgta statusa</w:t>
      </w:r>
      <w:r w:rsidR="008F541D" w:rsidRPr="007E7079">
        <w:rPr>
          <w:rFonts w:eastAsia="Times New Roman" w:cs="Times New Roman"/>
          <w:i/>
          <w:iCs/>
          <w:szCs w:val="24"/>
        </w:rPr>
        <w:t xml:space="preserve"> lietā Nr. </w:t>
      </w:r>
      <w:r w:rsidR="008F541D" w:rsidRPr="007E7079">
        <w:rPr>
          <w:rFonts w:eastAsia="Times New Roman" w:cs="Times New Roman"/>
          <w:i/>
          <w:iCs/>
          <w:szCs w:val="24"/>
          <w:u w:val="single"/>
        </w:rPr>
        <w:t>SKC</w:t>
      </w:r>
      <w:r w:rsidR="008F541D" w:rsidRPr="007E7079">
        <w:rPr>
          <w:rFonts w:eastAsia="Times New Roman" w:cs="Times New Roman"/>
          <w:i/>
          <w:iCs/>
          <w:szCs w:val="24"/>
          <w:u w:val="single"/>
        </w:rPr>
        <w:noBreakHyphen/>
        <w:t>[C]/2020</w:t>
      </w:r>
      <w:r w:rsidR="009C51A9" w:rsidRPr="007E7079">
        <w:rPr>
          <w:rFonts w:eastAsia="Times New Roman" w:cs="Times New Roman"/>
          <w:i/>
          <w:iCs/>
          <w:szCs w:val="24"/>
        </w:rPr>
        <w:t>, ECLI:[..],</w:t>
      </w:r>
      <w:r w:rsidR="008F541D" w:rsidRPr="007E7079">
        <w:rPr>
          <w:rFonts w:eastAsia="Times New Roman" w:cs="Times New Roman"/>
          <w:i/>
          <w:iCs/>
          <w:szCs w:val="24"/>
        </w:rPr>
        <w:t xml:space="preserve"> 7.</w:t>
      </w:r>
      <w:r w:rsidR="00707696" w:rsidRPr="007E7079">
        <w:rPr>
          <w:rFonts w:eastAsia="Times New Roman" w:cs="Times New Roman"/>
          <w:i/>
          <w:iCs/>
          <w:szCs w:val="24"/>
        </w:rPr>
        <w:t> </w:t>
      </w:r>
      <w:r w:rsidR="008F541D" w:rsidRPr="007E7079">
        <w:rPr>
          <w:rFonts w:eastAsia="Times New Roman" w:cs="Times New Roman"/>
          <w:i/>
          <w:iCs/>
          <w:szCs w:val="24"/>
        </w:rPr>
        <w:t>punkt</w:t>
      </w:r>
      <w:r w:rsidR="009C51A9" w:rsidRPr="007E7079">
        <w:rPr>
          <w:rFonts w:eastAsia="Times New Roman" w:cs="Times New Roman"/>
          <w:i/>
          <w:iCs/>
          <w:szCs w:val="24"/>
        </w:rPr>
        <w:t>u</w:t>
      </w:r>
      <w:r w:rsidR="001E7496" w:rsidRPr="007E7079">
        <w:rPr>
          <w:rFonts w:eastAsia="Times New Roman" w:cs="Times New Roman"/>
          <w:i/>
          <w:iCs/>
          <w:szCs w:val="24"/>
        </w:rPr>
        <w:t>,</w:t>
      </w:r>
      <w:r w:rsidR="001E7496" w:rsidRPr="007E7079">
        <w:rPr>
          <w:rFonts w:eastAsia="Times New Roman" w:cs="Times New Roman"/>
          <w:i/>
          <w:iCs/>
          <w:szCs w:val="24"/>
          <w:lang w:eastAsia="ru-RU"/>
        </w:rPr>
        <w:t xml:space="preserve"> </w:t>
      </w:r>
      <w:r w:rsidRPr="007E7079">
        <w:rPr>
          <w:rFonts w:eastAsia="Times New Roman" w:cs="Times New Roman"/>
          <w:i/>
          <w:iCs/>
          <w:szCs w:val="24"/>
          <w:lang w:eastAsia="ru-RU"/>
        </w:rPr>
        <w:t>2023. gada [..] sprieduma slēgta statusa lietā Nr.</w:t>
      </w:r>
      <w:r w:rsidR="00960C18" w:rsidRPr="007E7079">
        <w:rPr>
          <w:rFonts w:eastAsia="Times New Roman" w:cs="Times New Roman"/>
          <w:i/>
          <w:iCs/>
          <w:szCs w:val="24"/>
          <w:lang w:eastAsia="ru-RU"/>
        </w:rPr>
        <w:t> </w:t>
      </w:r>
      <w:r w:rsidRPr="007E7079">
        <w:rPr>
          <w:rFonts w:eastAsia="Times New Roman" w:cs="Times New Roman"/>
          <w:i/>
          <w:iCs/>
          <w:szCs w:val="24"/>
          <w:u w:val="single"/>
          <w:lang w:eastAsia="ru-RU"/>
        </w:rPr>
        <w:t>SKC-[C]/2023</w:t>
      </w:r>
      <w:r w:rsidRPr="007E7079">
        <w:rPr>
          <w:rFonts w:eastAsia="Times New Roman" w:cs="Times New Roman"/>
          <w:i/>
          <w:iCs/>
          <w:szCs w:val="24"/>
          <w:lang w:eastAsia="ru-RU"/>
        </w:rPr>
        <w:t xml:space="preserve">, ECLI:LV:AT:2023:[..],8.3. punktu, </w:t>
      </w:r>
      <w:r w:rsidR="001E7496" w:rsidRPr="007E7079">
        <w:rPr>
          <w:rFonts w:eastAsia="Times New Roman" w:cs="Times New Roman"/>
          <w:i/>
          <w:iCs/>
          <w:szCs w:val="24"/>
        </w:rPr>
        <w:t>pieejam</w:t>
      </w:r>
      <w:r w:rsidRPr="007E7079">
        <w:rPr>
          <w:rFonts w:eastAsia="Times New Roman" w:cs="Times New Roman"/>
          <w:i/>
          <w:iCs/>
          <w:szCs w:val="24"/>
        </w:rPr>
        <w:t>i</w:t>
      </w:r>
      <w:r w:rsidR="001E7496" w:rsidRPr="007E7079">
        <w:rPr>
          <w:rFonts w:eastAsia="Times New Roman" w:cs="Times New Roman"/>
          <w:i/>
          <w:iCs/>
          <w:szCs w:val="24"/>
        </w:rPr>
        <w:t xml:space="preserve"> Augstākās tiesas</w:t>
      </w:r>
      <w:r w:rsidR="009C51A9" w:rsidRPr="007E7079">
        <w:rPr>
          <w:rFonts w:eastAsia="Times New Roman" w:cs="Times New Roman"/>
          <w:i/>
          <w:iCs/>
          <w:szCs w:val="24"/>
        </w:rPr>
        <w:t xml:space="preserve"> </w:t>
      </w:r>
      <w:r w:rsidR="00554AAB" w:rsidRPr="007E7079">
        <w:rPr>
          <w:rFonts w:eastAsia="Times New Roman" w:cs="Times New Roman"/>
          <w:i/>
          <w:iCs/>
          <w:szCs w:val="24"/>
        </w:rPr>
        <w:t>judikatūras nolēmumu arhīvā</w:t>
      </w:r>
      <w:r w:rsidR="00761425" w:rsidRPr="007E7079">
        <w:rPr>
          <w:rFonts w:eastAsia="Times New Roman" w:cs="Times New Roman"/>
          <w:szCs w:val="24"/>
        </w:rPr>
        <w:t>).</w:t>
      </w:r>
    </w:p>
    <w:p w14:paraId="49D3B2D2" w14:textId="2F062758" w:rsidR="00C25E35" w:rsidRPr="007E7079" w:rsidRDefault="00132BA2" w:rsidP="007E7079">
      <w:pPr>
        <w:spacing w:line="276" w:lineRule="auto"/>
        <w:rPr>
          <w:rFonts w:eastAsia="Times New Roman" w:cs="Times New Roman"/>
          <w:szCs w:val="24"/>
        </w:rPr>
      </w:pPr>
      <w:r w:rsidRPr="007E7079">
        <w:rPr>
          <w:rFonts w:eastAsia="Times New Roman" w:cs="Times New Roman"/>
          <w:szCs w:val="24"/>
        </w:rPr>
        <w:t>Apelācijas instances tiesa</w:t>
      </w:r>
      <w:r w:rsidR="001E7165" w:rsidRPr="007E7079">
        <w:rPr>
          <w:rFonts w:eastAsia="Times New Roman" w:cs="Times New Roman"/>
          <w:szCs w:val="24"/>
        </w:rPr>
        <w:t xml:space="preserve"> pārsūdzētā sprieduma motīvu daļā</w:t>
      </w:r>
      <w:r w:rsidR="00F05255" w:rsidRPr="007E7079">
        <w:rPr>
          <w:rFonts w:eastAsia="Times New Roman" w:cs="Times New Roman"/>
          <w:szCs w:val="24"/>
        </w:rPr>
        <w:t>,</w:t>
      </w:r>
      <w:r w:rsidR="004D46F9" w:rsidRPr="007E7079">
        <w:rPr>
          <w:rFonts w:eastAsia="Times New Roman" w:cs="Times New Roman"/>
          <w:szCs w:val="24"/>
        </w:rPr>
        <w:t xml:space="preserve"> </w:t>
      </w:r>
      <w:r w:rsidR="00C25E35" w:rsidRPr="007E7079">
        <w:rPr>
          <w:rFonts w:eastAsia="Times New Roman" w:cs="Times New Roman"/>
          <w:szCs w:val="24"/>
        </w:rPr>
        <w:t xml:space="preserve">aprobežodamās </w:t>
      </w:r>
      <w:r w:rsidR="001E7165" w:rsidRPr="007E7079">
        <w:rPr>
          <w:rFonts w:eastAsia="Times New Roman" w:cs="Times New Roman"/>
          <w:szCs w:val="24"/>
        </w:rPr>
        <w:t xml:space="preserve">vienīgi </w:t>
      </w:r>
      <w:r w:rsidR="00C25E35" w:rsidRPr="007E7079">
        <w:rPr>
          <w:rFonts w:eastAsia="Times New Roman" w:cs="Times New Roman"/>
          <w:szCs w:val="24"/>
        </w:rPr>
        <w:t>ar</w:t>
      </w:r>
      <w:r w:rsidR="00F05255" w:rsidRPr="007E7079">
        <w:rPr>
          <w:rFonts w:eastAsia="Times New Roman" w:cs="Times New Roman"/>
          <w:szCs w:val="24"/>
        </w:rPr>
        <w:t xml:space="preserve"> minēt</w:t>
      </w:r>
      <w:r w:rsidR="001E7165" w:rsidRPr="007E7079">
        <w:rPr>
          <w:rFonts w:eastAsia="Times New Roman" w:cs="Times New Roman"/>
          <w:szCs w:val="24"/>
        </w:rPr>
        <w:t>o</w:t>
      </w:r>
      <w:r w:rsidR="00F05255" w:rsidRPr="007E7079">
        <w:rPr>
          <w:rFonts w:eastAsia="Times New Roman" w:cs="Times New Roman"/>
          <w:szCs w:val="24"/>
        </w:rPr>
        <w:t xml:space="preserve"> tiesību norm</w:t>
      </w:r>
      <w:r w:rsidR="001E7165" w:rsidRPr="007E7079">
        <w:rPr>
          <w:rFonts w:eastAsia="Times New Roman" w:cs="Times New Roman"/>
          <w:szCs w:val="24"/>
        </w:rPr>
        <w:t>u</w:t>
      </w:r>
      <w:r w:rsidR="00F05255" w:rsidRPr="007E7079">
        <w:rPr>
          <w:rFonts w:eastAsia="Times New Roman" w:cs="Times New Roman"/>
          <w:szCs w:val="24"/>
        </w:rPr>
        <w:t xml:space="preserve"> un</w:t>
      </w:r>
      <w:r w:rsidR="001E7165" w:rsidRPr="007E7079">
        <w:rPr>
          <w:rFonts w:eastAsia="Times New Roman" w:cs="Times New Roman"/>
          <w:szCs w:val="24"/>
        </w:rPr>
        <w:t xml:space="preserve"> </w:t>
      </w:r>
      <w:r w:rsidR="004D46F9" w:rsidRPr="007E7079">
        <w:rPr>
          <w:rFonts w:eastAsia="Times New Roman" w:cs="Times New Roman"/>
          <w:szCs w:val="24"/>
        </w:rPr>
        <w:t xml:space="preserve">judikatūras </w:t>
      </w:r>
      <w:r w:rsidR="00F05255" w:rsidRPr="007E7079">
        <w:rPr>
          <w:rFonts w:eastAsia="Times New Roman" w:cs="Times New Roman"/>
          <w:szCs w:val="24"/>
        </w:rPr>
        <w:t>atziņ</w:t>
      </w:r>
      <w:r w:rsidR="00C25E35" w:rsidRPr="007E7079">
        <w:rPr>
          <w:rFonts w:eastAsia="Times New Roman" w:cs="Times New Roman"/>
          <w:szCs w:val="24"/>
        </w:rPr>
        <w:t>u citēšanu</w:t>
      </w:r>
      <w:r w:rsidR="00F05255" w:rsidRPr="007E7079">
        <w:rPr>
          <w:rFonts w:eastAsia="Times New Roman" w:cs="Times New Roman"/>
          <w:szCs w:val="24"/>
        </w:rPr>
        <w:t>,</w:t>
      </w:r>
      <w:r w:rsidRPr="007E7079">
        <w:rPr>
          <w:rFonts w:eastAsia="Times New Roman" w:cs="Times New Roman"/>
          <w:szCs w:val="24"/>
        </w:rPr>
        <w:t xml:space="preserve"> pretēji Civilprocesa likuma 5. panta sest</w:t>
      </w:r>
      <w:r w:rsidR="001E7165" w:rsidRPr="007E7079">
        <w:rPr>
          <w:rFonts w:eastAsia="Times New Roman" w:cs="Times New Roman"/>
          <w:szCs w:val="24"/>
        </w:rPr>
        <w:t>ās</w:t>
      </w:r>
      <w:r w:rsidRPr="007E7079">
        <w:rPr>
          <w:rFonts w:eastAsia="Times New Roman" w:cs="Times New Roman"/>
          <w:szCs w:val="24"/>
        </w:rPr>
        <w:t xml:space="preserve"> daļa</w:t>
      </w:r>
      <w:r w:rsidR="001E7165" w:rsidRPr="007E7079">
        <w:rPr>
          <w:rFonts w:eastAsia="Times New Roman" w:cs="Times New Roman"/>
          <w:szCs w:val="24"/>
        </w:rPr>
        <w:t>s</w:t>
      </w:r>
      <w:r w:rsidR="004D46F9" w:rsidRPr="007E7079">
        <w:rPr>
          <w:rFonts w:eastAsia="Times New Roman" w:cs="Times New Roman"/>
          <w:szCs w:val="24"/>
        </w:rPr>
        <w:t xml:space="preserve"> un 193. panta piekt</w:t>
      </w:r>
      <w:r w:rsidR="001E7165" w:rsidRPr="007E7079">
        <w:rPr>
          <w:rFonts w:eastAsia="Times New Roman" w:cs="Times New Roman"/>
          <w:szCs w:val="24"/>
        </w:rPr>
        <w:t>ās</w:t>
      </w:r>
      <w:r w:rsidR="004D46F9" w:rsidRPr="007E7079">
        <w:rPr>
          <w:rFonts w:eastAsia="Times New Roman" w:cs="Times New Roman"/>
          <w:szCs w:val="24"/>
        </w:rPr>
        <w:t xml:space="preserve"> daļa</w:t>
      </w:r>
      <w:r w:rsidR="001E7165" w:rsidRPr="007E7079">
        <w:rPr>
          <w:rFonts w:eastAsia="Times New Roman" w:cs="Times New Roman"/>
          <w:szCs w:val="24"/>
        </w:rPr>
        <w:t>s</w:t>
      </w:r>
      <w:r w:rsidR="004D46F9" w:rsidRPr="007E7079">
        <w:rPr>
          <w:rFonts w:eastAsia="Times New Roman" w:cs="Times New Roman"/>
          <w:szCs w:val="24"/>
        </w:rPr>
        <w:t xml:space="preserve"> </w:t>
      </w:r>
      <w:r w:rsidR="001E7165" w:rsidRPr="007E7079">
        <w:rPr>
          <w:rFonts w:eastAsia="Times New Roman" w:cs="Times New Roman"/>
          <w:szCs w:val="24"/>
        </w:rPr>
        <w:t xml:space="preserve">prasībām </w:t>
      </w:r>
      <w:r w:rsidR="004D46F9" w:rsidRPr="007E7079">
        <w:rPr>
          <w:rFonts w:eastAsia="Times New Roman" w:cs="Times New Roman"/>
          <w:szCs w:val="24"/>
        </w:rPr>
        <w:t>tās</w:t>
      </w:r>
      <w:r w:rsidRPr="007E7079">
        <w:rPr>
          <w:rFonts w:eastAsia="Times New Roman" w:cs="Times New Roman"/>
          <w:szCs w:val="24"/>
        </w:rPr>
        <w:t xml:space="preserve"> atstājusi bez ievērības</w:t>
      </w:r>
      <w:r w:rsidR="004D46F9" w:rsidRPr="007E7079">
        <w:rPr>
          <w:rFonts w:eastAsia="Times New Roman" w:cs="Times New Roman"/>
          <w:szCs w:val="24"/>
        </w:rPr>
        <w:t>, jo nav sa</w:t>
      </w:r>
      <w:r w:rsidR="00444B84" w:rsidRPr="007E7079">
        <w:rPr>
          <w:rFonts w:eastAsia="Times New Roman" w:cs="Times New Roman"/>
          <w:szCs w:val="24"/>
        </w:rPr>
        <w:t>saistījusi</w:t>
      </w:r>
      <w:r w:rsidR="004D46F9" w:rsidRPr="007E7079">
        <w:rPr>
          <w:rFonts w:eastAsia="Times New Roman" w:cs="Times New Roman"/>
          <w:szCs w:val="24"/>
        </w:rPr>
        <w:t xml:space="preserve"> ar lietas faktiskajiem apstākļiem, pierādījum</w:t>
      </w:r>
      <w:r w:rsidR="001E7165" w:rsidRPr="007E7079">
        <w:rPr>
          <w:rFonts w:eastAsia="Times New Roman" w:cs="Times New Roman"/>
          <w:szCs w:val="24"/>
        </w:rPr>
        <w:t>u analīzi</w:t>
      </w:r>
      <w:r w:rsidR="00C25E35" w:rsidRPr="007E7079">
        <w:rPr>
          <w:rFonts w:eastAsia="Times New Roman" w:cs="Times New Roman"/>
          <w:szCs w:val="24"/>
        </w:rPr>
        <w:t xml:space="preserve"> un</w:t>
      </w:r>
      <w:r w:rsidR="004D46F9" w:rsidRPr="007E7079">
        <w:rPr>
          <w:rFonts w:eastAsia="Times New Roman" w:cs="Times New Roman"/>
          <w:szCs w:val="24"/>
        </w:rPr>
        <w:t xml:space="preserve"> </w:t>
      </w:r>
      <w:r w:rsidR="00C25E35" w:rsidRPr="007E7079">
        <w:rPr>
          <w:rFonts w:eastAsia="Times New Roman" w:cs="Times New Roman"/>
          <w:szCs w:val="24"/>
        </w:rPr>
        <w:t xml:space="preserve">nodibināto </w:t>
      </w:r>
      <w:r w:rsidR="001E7165" w:rsidRPr="007E7079">
        <w:rPr>
          <w:rFonts w:eastAsia="Times New Roman" w:cs="Times New Roman"/>
          <w:szCs w:val="24"/>
        </w:rPr>
        <w:t xml:space="preserve">lietas </w:t>
      </w:r>
      <w:r w:rsidR="00C25E35" w:rsidRPr="007E7079">
        <w:rPr>
          <w:rFonts w:eastAsia="Times New Roman" w:cs="Times New Roman"/>
          <w:szCs w:val="24"/>
        </w:rPr>
        <w:t xml:space="preserve">apstākļu </w:t>
      </w:r>
      <w:r w:rsidR="004D46F9" w:rsidRPr="007E7079">
        <w:rPr>
          <w:rFonts w:eastAsia="Times New Roman" w:cs="Times New Roman"/>
          <w:szCs w:val="24"/>
        </w:rPr>
        <w:t>juridisko novērtējumu</w:t>
      </w:r>
      <w:r w:rsidR="00C25E35" w:rsidRPr="007E7079">
        <w:rPr>
          <w:rFonts w:eastAsia="Times New Roman" w:cs="Times New Roman"/>
          <w:szCs w:val="24"/>
        </w:rPr>
        <w:t>.</w:t>
      </w:r>
    </w:p>
    <w:p w14:paraId="0821B54A" w14:textId="76F0C9C8" w:rsidR="003E7CC0" w:rsidRPr="007E7079" w:rsidRDefault="00F25545" w:rsidP="007E7079">
      <w:pPr>
        <w:spacing w:line="276" w:lineRule="auto"/>
        <w:rPr>
          <w:rFonts w:eastAsia="Times New Roman" w:cs="Times New Roman"/>
          <w:szCs w:val="24"/>
        </w:rPr>
      </w:pPr>
      <w:r w:rsidRPr="007E7079">
        <w:rPr>
          <w:rFonts w:eastAsia="Times New Roman" w:cs="Times New Roman"/>
          <w:szCs w:val="24"/>
        </w:rPr>
        <w:t>Tādējādi Senāts piekrīt</w:t>
      </w:r>
      <w:r w:rsidR="007208E8" w:rsidRPr="007E7079">
        <w:rPr>
          <w:rFonts w:eastAsia="Times New Roman" w:cs="Times New Roman"/>
          <w:szCs w:val="24"/>
        </w:rPr>
        <w:t xml:space="preserve"> kasācijas sūdzības argumenti</w:t>
      </w:r>
      <w:r w:rsidRPr="007E7079">
        <w:rPr>
          <w:rFonts w:eastAsia="Times New Roman" w:cs="Times New Roman"/>
          <w:szCs w:val="24"/>
        </w:rPr>
        <w:t>em</w:t>
      </w:r>
      <w:r w:rsidR="007208E8" w:rsidRPr="007E7079">
        <w:rPr>
          <w:rFonts w:eastAsia="Times New Roman" w:cs="Times New Roman"/>
          <w:szCs w:val="24"/>
        </w:rPr>
        <w:t xml:space="preserve"> par Civilprocesa likuma 197. panta noteikumu pārkāpumu,</w:t>
      </w:r>
      <w:r w:rsidRPr="007E7079">
        <w:rPr>
          <w:rFonts w:eastAsia="Times New Roman" w:cs="Times New Roman"/>
          <w:szCs w:val="24"/>
        </w:rPr>
        <w:t xml:space="preserve"> kā arī Civillikuma 182. panta trešajā daļā paredzētās saskarsmes tiesības ierobežošanas mērķa kļūdainu izpratni,</w:t>
      </w:r>
      <w:r w:rsidR="007208E8" w:rsidRPr="007E7079">
        <w:rPr>
          <w:rFonts w:eastAsia="Times New Roman" w:cs="Times New Roman"/>
          <w:szCs w:val="24"/>
        </w:rPr>
        <w:t xml:space="preserve"> jo pārsūdzētajā spriedumā noteiktā saskarsmes tiesības izmantošanas kārtība nav izpildāma</w:t>
      </w:r>
      <w:r w:rsidR="003A287C" w:rsidRPr="007E7079">
        <w:rPr>
          <w:rFonts w:eastAsia="Times New Roman" w:cs="Times New Roman"/>
          <w:szCs w:val="24"/>
        </w:rPr>
        <w:t>.</w:t>
      </w:r>
    </w:p>
    <w:p w14:paraId="4B42DDE1" w14:textId="11C7207C" w:rsidR="00164207" w:rsidRPr="007E7079" w:rsidRDefault="009F2C58" w:rsidP="007E7079">
      <w:pPr>
        <w:spacing w:line="276" w:lineRule="auto"/>
        <w:rPr>
          <w:rFonts w:eastAsia="Times New Roman" w:cs="Times New Roman"/>
          <w:szCs w:val="24"/>
        </w:rPr>
      </w:pPr>
      <w:r w:rsidRPr="007E7079">
        <w:rPr>
          <w:rFonts w:eastAsia="Times New Roman" w:cs="Times New Roman"/>
          <w:szCs w:val="24"/>
        </w:rPr>
        <w:t>[12.</w:t>
      </w:r>
      <w:r w:rsidR="00D45445" w:rsidRPr="007E7079">
        <w:rPr>
          <w:rFonts w:eastAsia="Times New Roman" w:cs="Times New Roman"/>
          <w:szCs w:val="24"/>
        </w:rPr>
        <w:t>3</w:t>
      </w:r>
      <w:r w:rsidRPr="007E7079">
        <w:rPr>
          <w:rFonts w:eastAsia="Times New Roman" w:cs="Times New Roman"/>
          <w:szCs w:val="24"/>
        </w:rPr>
        <w:t>] </w:t>
      </w:r>
      <w:r w:rsidR="00391DE2" w:rsidRPr="007E7079">
        <w:rPr>
          <w:rFonts w:eastAsia="Times New Roman" w:cs="Times New Roman"/>
          <w:szCs w:val="24"/>
        </w:rPr>
        <w:t>Lietas materiālos redzams, ka</w:t>
      </w:r>
      <w:r w:rsidR="003A287C" w:rsidRPr="007E7079">
        <w:rPr>
          <w:rFonts w:eastAsia="Times New Roman" w:cs="Times New Roman"/>
          <w:szCs w:val="24"/>
        </w:rPr>
        <w:t xml:space="preserve"> </w:t>
      </w:r>
      <w:r w:rsidR="005218AF" w:rsidRPr="007E7079">
        <w:rPr>
          <w:rFonts w:eastAsia="Times New Roman" w:cs="Times New Roman"/>
          <w:szCs w:val="24"/>
        </w:rPr>
        <w:t>pagaidu noregulējuma</w:t>
      </w:r>
      <w:r w:rsidR="003E7CC0" w:rsidRPr="007E7079">
        <w:rPr>
          <w:rFonts w:eastAsia="Times New Roman" w:cs="Times New Roman"/>
          <w:szCs w:val="24"/>
        </w:rPr>
        <w:t xml:space="preserve"> (</w:t>
      </w:r>
      <w:r w:rsidR="001120DD" w:rsidRPr="007E7079">
        <w:rPr>
          <w:rFonts w:eastAsia="Times New Roman" w:cs="Times New Roman"/>
          <w:szCs w:val="24"/>
        </w:rPr>
        <w:t>[Nosaukums]</w:t>
      </w:r>
      <w:r w:rsidR="003E7CC0" w:rsidRPr="007E7079">
        <w:rPr>
          <w:rFonts w:eastAsia="Times New Roman" w:cs="Times New Roman"/>
          <w:szCs w:val="24"/>
        </w:rPr>
        <w:t xml:space="preserve"> tiesas 2020. gada </w:t>
      </w:r>
      <w:r w:rsidR="001120DD" w:rsidRPr="007E7079">
        <w:rPr>
          <w:rFonts w:eastAsia="Times New Roman" w:cs="Times New Roman"/>
          <w:szCs w:val="24"/>
        </w:rPr>
        <w:t>[..]</w:t>
      </w:r>
      <w:r w:rsidR="003E7CC0" w:rsidRPr="007E7079">
        <w:rPr>
          <w:rFonts w:eastAsia="Times New Roman" w:cs="Times New Roman"/>
          <w:szCs w:val="24"/>
        </w:rPr>
        <w:t xml:space="preserve">. oktobra, 2022. gada </w:t>
      </w:r>
      <w:r w:rsidR="001120DD" w:rsidRPr="007E7079">
        <w:rPr>
          <w:rFonts w:eastAsia="Times New Roman" w:cs="Times New Roman"/>
          <w:szCs w:val="24"/>
        </w:rPr>
        <w:t>[..]</w:t>
      </w:r>
      <w:r w:rsidR="003E7CC0" w:rsidRPr="007E7079">
        <w:rPr>
          <w:rFonts w:eastAsia="Times New Roman" w:cs="Times New Roman"/>
          <w:szCs w:val="24"/>
        </w:rPr>
        <w:t xml:space="preserve">. jūlija, 2022. gada </w:t>
      </w:r>
      <w:r w:rsidR="001120DD" w:rsidRPr="007E7079">
        <w:rPr>
          <w:rFonts w:eastAsia="Times New Roman" w:cs="Times New Roman"/>
          <w:szCs w:val="24"/>
        </w:rPr>
        <w:t>[..]</w:t>
      </w:r>
      <w:r w:rsidR="003E7CC0" w:rsidRPr="007E7079">
        <w:rPr>
          <w:rFonts w:eastAsia="Times New Roman" w:cs="Times New Roman"/>
          <w:szCs w:val="24"/>
        </w:rPr>
        <w:t xml:space="preserve">. augusta un </w:t>
      </w:r>
      <w:r w:rsidR="001120DD" w:rsidRPr="007E7079">
        <w:rPr>
          <w:rFonts w:eastAsia="Times New Roman" w:cs="Times New Roman"/>
          <w:szCs w:val="24"/>
        </w:rPr>
        <w:t>[..]</w:t>
      </w:r>
      <w:r w:rsidR="003E7CC0" w:rsidRPr="007E7079">
        <w:rPr>
          <w:rFonts w:eastAsia="Times New Roman" w:cs="Times New Roman"/>
          <w:szCs w:val="24"/>
        </w:rPr>
        <w:t xml:space="preserve">. augusta </w:t>
      </w:r>
      <w:r w:rsidR="003E7CC0" w:rsidRPr="007E7079">
        <w:rPr>
          <w:rFonts w:eastAsia="Times New Roman" w:cs="Times New Roman"/>
          <w:szCs w:val="24"/>
        </w:rPr>
        <w:lastRenderedPageBreak/>
        <w:t>lēmumi)</w:t>
      </w:r>
      <w:r w:rsidR="005218AF" w:rsidRPr="007E7079">
        <w:rPr>
          <w:rFonts w:eastAsia="Times New Roman" w:cs="Times New Roman"/>
          <w:szCs w:val="24"/>
        </w:rPr>
        <w:t xml:space="preserve"> un </w:t>
      </w:r>
      <w:r w:rsidR="003A287C" w:rsidRPr="007E7079">
        <w:rPr>
          <w:rFonts w:eastAsia="Times New Roman" w:cs="Times New Roman"/>
          <w:szCs w:val="24"/>
        </w:rPr>
        <w:t>pirmās instances tiesas sprieduma nekavējošas izpildes stadijā tajā noteiktā saskarsmes tiesības izmantošanas kārtība radīja nopietnas konfliktsituācijas</w:t>
      </w:r>
      <w:r w:rsidR="00391DE2" w:rsidRPr="007E7079">
        <w:rPr>
          <w:rFonts w:eastAsia="Times New Roman" w:cs="Times New Roman"/>
          <w:szCs w:val="24"/>
        </w:rPr>
        <w:t>, proti,</w:t>
      </w:r>
      <w:r w:rsidR="003A287C" w:rsidRPr="007E7079">
        <w:rPr>
          <w:rFonts w:eastAsia="Times New Roman" w:cs="Times New Roman"/>
          <w:szCs w:val="24"/>
        </w:rPr>
        <w:t xml:space="preserve"> </w:t>
      </w:r>
      <w:r w:rsidR="00E1071F" w:rsidRPr="007E7079">
        <w:rPr>
          <w:rFonts w:eastAsia="Times New Roman" w:cs="Times New Roman"/>
          <w:szCs w:val="24"/>
        </w:rPr>
        <w:t>tika iesaistīts bērns</w:t>
      </w:r>
      <w:r w:rsidR="00E663E7" w:rsidRPr="007E7079">
        <w:rPr>
          <w:rFonts w:eastAsia="Times New Roman" w:cs="Times New Roman"/>
          <w:szCs w:val="24"/>
        </w:rPr>
        <w:t xml:space="preserve"> jau no piecu gadu vecuma</w:t>
      </w:r>
      <w:r w:rsidR="00E1071F" w:rsidRPr="007E7079">
        <w:rPr>
          <w:rFonts w:eastAsia="Times New Roman" w:cs="Times New Roman"/>
          <w:szCs w:val="24"/>
        </w:rPr>
        <w:t xml:space="preserve">, tiesu izpildītājs un arī policijas darbinieki, kam </w:t>
      </w:r>
      <w:r w:rsidR="00E663E7" w:rsidRPr="007E7079">
        <w:rPr>
          <w:rFonts w:eastAsia="Times New Roman" w:cs="Times New Roman"/>
          <w:szCs w:val="24"/>
        </w:rPr>
        <w:t>negatīvas psiholoģiskās pieredzes dēļ</w:t>
      </w:r>
      <w:r w:rsidR="00E1071F" w:rsidRPr="007E7079">
        <w:rPr>
          <w:rFonts w:eastAsia="Times New Roman" w:cs="Times New Roman"/>
          <w:szCs w:val="24"/>
        </w:rPr>
        <w:t xml:space="preserve"> </w:t>
      </w:r>
      <w:r w:rsidR="00E663E7" w:rsidRPr="007E7079">
        <w:rPr>
          <w:rFonts w:eastAsia="Times New Roman" w:cs="Times New Roman"/>
          <w:szCs w:val="24"/>
        </w:rPr>
        <w:t xml:space="preserve">sekoja </w:t>
      </w:r>
      <w:r w:rsidR="00E1071F" w:rsidRPr="007E7079">
        <w:rPr>
          <w:rFonts w:eastAsia="Times New Roman" w:cs="Times New Roman"/>
          <w:szCs w:val="24"/>
        </w:rPr>
        <w:t>bērna</w:t>
      </w:r>
      <w:r w:rsidR="00E663E7" w:rsidRPr="007E7079">
        <w:rPr>
          <w:rFonts w:eastAsia="Times New Roman" w:cs="Times New Roman"/>
          <w:szCs w:val="24"/>
        </w:rPr>
        <w:t xml:space="preserve"> vairākkārtēja</w:t>
      </w:r>
      <w:r w:rsidR="00E1071F" w:rsidRPr="007E7079">
        <w:rPr>
          <w:rFonts w:eastAsia="Times New Roman" w:cs="Times New Roman"/>
          <w:szCs w:val="24"/>
        </w:rPr>
        <w:t xml:space="preserve"> atteikšanās no saskarsmes </w:t>
      </w:r>
      <w:r w:rsidR="00E663E7" w:rsidRPr="007E7079">
        <w:rPr>
          <w:rFonts w:eastAsia="Times New Roman" w:cs="Times New Roman"/>
          <w:szCs w:val="24"/>
        </w:rPr>
        <w:t>ar tēvu</w:t>
      </w:r>
      <w:r w:rsidR="00E1071F" w:rsidRPr="007E7079">
        <w:rPr>
          <w:rFonts w:eastAsia="Times New Roman" w:cs="Times New Roman"/>
          <w:szCs w:val="24"/>
        </w:rPr>
        <w:t xml:space="preserve">, </w:t>
      </w:r>
      <w:r w:rsidR="00611119" w:rsidRPr="007E7079">
        <w:rPr>
          <w:rFonts w:eastAsia="Times New Roman" w:cs="Times New Roman"/>
          <w:szCs w:val="24"/>
        </w:rPr>
        <w:t xml:space="preserve">kā arī </w:t>
      </w:r>
      <w:r w:rsidR="00E1071F" w:rsidRPr="007E7079">
        <w:rPr>
          <w:rFonts w:eastAsia="Times New Roman" w:cs="Times New Roman"/>
          <w:szCs w:val="24"/>
        </w:rPr>
        <w:t>pušu dažādas sūdzības vienai par otru,</w:t>
      </w:r>
      <w:r w:rsidR="003E7CC0" w:rsidRPr="007E7079">
        <w:rPr>
          <w:rFonts w:eastAsia="Times New Roman" w:cs="Times New Roman"/>
          <w:szCs w:val="24"/>
        </w:rPr>
        <w:t xml:space="preserve"> </w:t>
      </w:r>
      <w:r w:rsidR="00747924" w:rsidRPr="007E7079">
        <w:rPr>
          <w:rFonts w:eastAsia="Times New Roman" w:cs="Times New Roman"/>
          <w:szCs w:val="24"/>
        </w:rPr>
        <w:t>[Nosaukums]</w:t>
      </w:r>
      <w:r w:rsidR="003E7CC0" w:rsidRPr="007E7079">
        <w:rPr>
          <w:rFonts w:eastAsia="Times New Roman" w:cs="Times New Roman"/>
          <w:szCs w:val="24"/>
        </w:rPr>
        <w:t xml:space="preserve"> tiesas 2022. gada </w:t>
      </w:r>
      <w:r w:rsidR="00747924" w:rsidRPr="007E7079">
        <w:rPr>
          <w:rFonts w:eastAsia="Times New Roman" w:cs="Times New Roman"/>
          <w:szCs w:val="24"/>
        </w:rPr>
        <w:t>[..]</w:t>
      </w:r>
      <w:r w:rsidR="003E7CC0" w:rsidRPr="007E7079">
        <w:rPr>
          <w:rFonts w:eastAsia="Times New Roman" w:cs="Times New Roman"/>
          <w:szCs w:val="24"/>
        </w:rPr>
        <w:t xml:space="preserve">. marta lēmums par </w:t>
      </w:r>
      <w:r w:rsidR="001A5A49" w:rsidRPr="007E7079">
        <w:rPr>
          <w:rFonts w:eastAsia="Times New Roman" w:cs="Times New Roman"/>
          <w:szCs w:val="24"/>
        </w:rPr>
        <w:t>bērna mātes</w:t>
      </w:r>
      <w:r w:rsidR="003E7CC0" w:rsidRPr="007E7079">
        <w:rPr>
          <w:rFonts w:eastAsia="Times New Roman" w:cs="Times New Roman"/>
          <w:szCs w:val="24"/>
        </w:rPr>
        <w:t xml:space="preserve"> sodīšanu ar naudas sodu 150 EUR par lēmuma nepildīšanu</w:t>
      </w:r>
      <w:r w:rsidR="00282771" w:rsidRPr="007E7079">
        <w:rPr>
          <w:rFonts w:eastAsia="Times New Roman" w:cs="Times New Roman"/>
          <w:szCs w:val="24"/>
        </w:rPr>
        <w:t>,</w:t>
      </w:r>
      <w:r w:rsidR="00E1071F" w:rsidRPr="007E7079">
        <w:rPr>
          <w:rFonts w:eastAsia="Times New Roman" w:cs="Times New Roman"/>
          <w:szCs w:val="24"/>
        </w:rPr>
        <w:t xml:space="preserve"> </w:t>
      </w:r>
      <w:r w:rsidR="005218AF" w:rsidRPr="007E7079">
        <w:rPr>
          <w:rFonts w:eastAsia="Times New Roman" w:cs="Times New Roman"/>
          <w:szCs w:val="24"/>
        </w:rPr>
        <w:t xml:space="preserve">pagaidu aizsardzības </w:t>
      </w:r>
      <w:r w:rsidR="008307EC" w:rsidRPr="007E7079">
        <w:rPr>
          <w:rFonts w:eastAsia="Times New Roman" w:cs="Times New Roman"/>
          <w:szCs w:val="24"/>
        </w:rPr>
        <w:t xml:space="preserve">pret vardarbību </w:t>
      </w:r>
      <w:r w:rsidR="005218AF" w:rsidRPr="007E7079">
        <w:rPr>
          <w:rFonts w:eastAsia="Times New Roman" w:cs="Times New Roman"/>
          <w:szCs w:val="24"/>
        </w:rPr>
        <w:t>līdzekļ</w:t>
      </w:r>
      <w:r w:rsidR="00282771" w:rsidRPr="007E7079">
        <w:rPr>
          <w:rFonts w:eastAsia="Times New Roman" w:cs="Times New Roman"/>
          <w:szCs w:val="24"/>
        </w:rPr>
        <w:t>u piemērošana abiem vecākiem ar</w:t>
      </w:r>
      <w:r w:rsidR="00E1071F" w:rsidRPr="007E7079">
        <w:rPr>
          <w:rFonts w:eastAsia="Times New Roman" w:cs="Times New Roman"/>
          <w:szCs w:val="24"/>
        </w:rPr>
        <w:t xml:space="preserve"> </w:t>
      </w:r>
      <w:r w:rsidR="00282771" w:rsidRPr="007E7079">
        <w:rPr>
          <w:rFonts w:eastAsia="Times New Roman" w:cs="Times New Roman"/>
          <w:szCs w:val="24"/>
        </w:rPr>
        <w:t xml:space="preserve">pienākumu </w:t>
      </w:r>
      <w:r w:rsidR="00867B6A" w:rsidRPr="007E7079">
        <w:rPr>
          <w:rFonts w:eastAsia="Times New Roman" w:cs="Times New Roman"/>
          <w:szCs w:val="24"/>
        </w:rPr>
        <w:t xml:space="preserve">katram </w:t>
      </w:r>
      <w:r w:rsidR="00E1071F" w:rsidRPr="007E7079">
        <w:rPr>
          <w:rFonts w:eastAsia="Times New Roman" w:cs="Times New Roman"/>
          <w:szCs w:val="24"/>
        </w:rPr>
        <w:t>apgūt sociālās rehabilitācijas kursu vardarbīgas uzvedības mazināšanai</w:t>
      </w:r>
      <w:r w:rsidR="00391DE2" w:rsidRPr="007E7079">
        <w:rPr>
          <w:rFonts w:eastAsia="Times New Roman" w:cs="Times New Roman"/>
          <w:szCs w:val="24"/>
        </w:rPr>
        <w:t xml:space="preserve"> (</w:t>
      </w:r>
      <w:r w:rsidR="00391DE2" w:rsidRPr="007E7079">
        <w:rPr>
          <w:rFonts w:eastAsia="Times New Roman" w:cs="Times New Roman"/>
          <w:i/>
          <w:iCs/>
          <w:szCs w:val="24"/>
        </w:rPr>
        <w:t xml:space="preserve">lietas </w:t>
      </w:r>
      <w:r w:rsidR="00747924" w:rsidRPr="007E7079">
        <w:rPr>
          <w:rFonts w:eastAsia="Times New Roman" w:cs="Times New Roman"/>
          <w:i/>
          <w:iCs/>
          <w:szCs w:val="24"/>
        </w:rPr>
        <w:t>[..]</w:t>
      </w:r>
      <w:r w:rsidR="00263D79" w:rsidRPr="007E7079">
        <w:rPr>
          <w:rFonts w:eastAsia="Times New Roman" w:cs="Times New Roman"/>
          <w:szCs w:val="24"/>
        </w:rPr>
        <w:t>).</w:t>
      </w:r>
      <w:r w:rsidR="00282771" w:rsidRPr="007E7079">
        <w:rPr>
          <w:rFonts w:eastAsia="Times New Roman" w:cs="Times New Roman"/>
          <w:szCs w:val="24"/>
        </w:rPr>
        <w:t xml:space="preserve"> Tomēr apelācijas instances tiesa, atzīdama pušu starpā pastāvošās attiecības par īpaši konfliktējošām</w:t>
      </w:r>
      <w:r w:rsidR="00256609" w:rsidRPr="007E7079">
        <w:rPr>
          <w:rFonts w:eastAsia="Times New Roman" w:cs="Times New Roman"/>
          <w:szCs w:val="24"/>
        </w:rPr>
        <w:t xml:space="preserve"> un pilnībā pievienodamās pirmās instances tiesas noteiktajai saskarsmes tiesības izmantošanas kārtībai</w:t>
      </w:r>
      <w:r w:rsidR="007E2C8D" w:rsidRPr="007E7079">
        <w:rPr>
          <w:rFonts w:eastAsia="Times New Roman" w:cs="Times New Roman"/>
          <w:szCs w:val="24"/>
        </w:rPr>
        <w:t xml:space="preserve"> no 2023. gada</w:t>
      </w:r>
      <w:r w:rsidR="00747924" w:rsidRPr="007E7079">
        <w:rPr>
          <w:rFonts w:eastAsia="Times New Roman" w:cs="Times New Roman"/>
          <w:szCs w:val="24"/>
        </w:rPr>
        <w:t>[..]</w:t>
      </w:r>
      <w:r w:rsidR="007E2C8D" w:rsidRPr="007E7079">
        <w:rPr>
          <w:rFonts w:eastAsia="Times New Roman" w:cs="Times New Roman"/>
          <w:szCs w:val="24"/>
        </w:rPr>
        <w:t>. jūnija</w:t>
      </w:r>
      <w:r w:rsidR="00D45445" w:rsidRPr="007E7079">
        <w:rPr>
          <w:rFonts w:eastAsia="Times New Roman" w:cs="Times New Roman"/>
          <w:szCs w:val="24"/>
        </w:rPr>
        <w:t xml:space="preserve"> (</w:t>
      </w:r>
      <w:r w:rsidR="00F03738" w:rsidRPr="007E7079">
        <w:rPr>
          <w:rFonts w:eastAsia="Times New Roman" w:cs="Times New Roman"/>
          <w:szCs w:val="24"/>
        </w:rPr>
        <w:t xml:space="preserve">par </w:t>
      </w:r>
      <w:r w:rsidR="00D45445" w:rsidRPr="007E7079">
        <w:rPr>
          <w:rFonts w:eastAsia="Times New Roman" w:cs="Times New Roman"/>
          <w:szCs w:val="24"/>
        </w:rPr>
        <w:t>jau pagājušu laiku)</w:t>
      </w:r>
      <w:r w:rsidR="00282771" w:rsidRPr="007E7079">
        <w:rPr>
          <w:rFonts w:eastAsia="Times New Roman" w:cs="Times New Roman"/>
          <w:szCs w:val="24"/>
        </w:rPr>
        <w:t xml:space="preserve">, šādas ilgstoši pastāvošas situācijas </w:t>
      </w:r>
      <w:r w:rsidR="008B5333" w:rsidRPr="007E7079">
        <w:rPr>
          <w:rFonts w:eastAsia="Times New Roman" w:cs="Times New Roman"/>
          <w:szCs w:val="24"/>
        </w:rPr>
        <w:t>analīzei un ietekmei uz bērnu</w:t>
      </w:r>
      <w:r w:rsidR="007E2C8D" w:rsidRPr="007E7079">
        <w:rPr>
          <w:rFonts w:eastAsia="Times New Roman" w:cs="Times New Roman"/>
          <w:szCs w:val="24"/>
        </w:rPr>
        <w:t>, kā arī aktuālās situācijas noskaidrošanai</w:t>
      </w:r>
      <w:r w:rsidR="00F03738" w:rsidRPr="007E7079">
        <w:rPr>
          <w:rFonts w:eastAsia="Times New Roman" w:cs="Times New Roman"/>
          <w:szCs w:val="24"/>
        </w:rPr>
        <w:t xml:space="preserve"> ar sekojošu tās vērtējumu</w:t>
      </w:r>
      <w:r w:rsidR="00B1087F" w:rsidRPr="007E7079">
        <w:rPr>
          <w:rFonts w:eastAsia="Times New Roman" w:cs="Times New Roman"/>
          <w:szCs w:val="24"/>
        </w:rPr>
        <w:t>, tostarp</w:t>
      </w:r>
      <w:r w:rsidR="0045552E" w:rsidRPr="007E7079">
        <w:rPr>
          <w:rFonts w:eastAsia="Times New Roman" w:cs="Times New Roman"/>
          <w:szCs w:val="24"/>
        </w:rPr>
        <w:t xml:space="preserve"> par bērna psiholoģisko gatavību tikties un komunicēt ar tēvu</w:t>
      </w:r>
      <w:r w:rsidR="008029C0" w:rsidRPr="007E7079">
        <w:rPr>
          <w:rFonts w:eastAsia="Times New Roman" w:cs="Times New Roman"/>
          <w:szCs w:val="24"/>
        </w:rPr>
        <w:t>,</w:t>
      </w:r>
      <w:r w:rsidR="008B5333" w:rsidRPr="007E7079">
        <w:rPr>
          <w:rFonts w:eastAsia="Times New Roman" w:cs="Times New Roman"/>
          <w:szCs w:val="24"/>
        </w:rPr>
        <w:t xml:space="preserve"> vispār nav pievērsusies</w:t>
      </w:r>
      <w:r w:rsidR="00256609" w:rsidRPr="007E7079">
        <w:rPr>
          <w:rFonts w:eastAsia="Times New Roman" w:cs="Times New Roman"/>
          <w:szCs w:val="24"/>
        </w:rPr>
        <w:t>.</w:t>
      </w:r>
    </w:p>
    <w:p w14:paraId="188640B7" w14:textId="2AA50110" w:rsidR="009F2C58" w:rsidRPr="007E7079" w:rsidRDefault="008E7249" w:rsidP="007E7079">
      <w:pPr>
        <w:spacing w:line="276" w:lineRule="auto"/>
        <w:rPr>
          <w:rFonts w:eastAsia="Times New Roman" w:cs="Times New Roman"/>
          <w:szCs w:val="24"/>
        </w:rPr>
      </w:pPr>
      <w:r w:rsidRPr="007E7079">
        <w:rPr>
          <w:rFonts w:eastAsia="Times New Roman" w:cs="Times New Roman"/>
          <w:szCs w:val="24"/>
        </w:rPr>
        <w:t>[12.4] </w:t>
      </w:r>
      <w:r w:rsidR="00251948" w:rsidRPr="007E7079">
        <w:rPr>
          <w:rFonts w:eastAsia="Times New Roman" w:cs="Times New Roman"/>
          <w:szCs w:val="24"/>
        </w:rPr>
        <w:t>Pamato</w:t>
      </w:r>
      <w:r w:rsidR="00164207" w:rsidRPr="007E7079">
        <w:rPr>
          <w:rFonts w:eastAsia="Times New Roman" w:cs="Times New Roman"/>
          <w:szCs w:val="24"/>
        </w:rPr>
        <w:t>dama</w:t>
      </w:r>
      <w:r w:rsidR="00144A7F" w:rsidRPr="007E7079">
        <w:rPr>
          <w:rFonts w:eastAsia="Times New Roman" w:cs="Times New Roman"/>
          <w:szCs w:val="24"/>
        </w:rPr>
        <w:t xml:space="preserve"> </w:t>
      </w:r>
      <w:r w:rsidR="00251948" w:rsidRPr="007E7079">
        <w:rPr>
          <w:rFonts w:eastAsia="Times New Roman" w:cs="Times New Roman"/>
          <w:szCs w:val="24"/>
        </w:rPr>
        <w:t xml:space="preserve">noteikto saskarsmes tiesības izmantošanas kārtību, apelācijas instances tiesa </w:t>
      </w:r>
      <w:r w:rsidR="00164207" w:rsidRPr="007E7079">
        <w:rPr>
          <w:rFonts w:eastAsia="Times New Roman" w:cs="Times New Roman"/>
          <w:szCs w:val="24"/>
        </w:rPr>
        <w:t xml:space="preserve">ir vispārīgi minējusi bērna intereses, atkārtoti atsaukusies uz savstarpējām konfliktējošām </w:t>
      </w:r>
      <w:r w:rsidR="00144A7F" w:rsidRPr="007E7079">
        <w:rPr>
          <w:rFonts w:eastAsia="Times New Roman" w:cs="Times New Roman"/>
          <w:szCs w:val="24"/>
        </w:rPr>
        <w:t xml:space="preserve">vecāku </w:t>
      </w:r>
      <w:r w:rsidR="00164207" w:rsidRPr="007E7079">
        <w:rPr>
          <w:rFonts w:eastAsia="Times New Roman" w:cs="Times New Roman"/>
          <w:szCs w:val="24"/>
        </w:rPr>
        <w:t xml:space="preserve">attiecībām, kurās </w:t>
      </w:r>
      <w:r w:rsidR="00144A7F" w:rsidRPr="007E7079">
        <w:rPr>
          <w:rFonts w:eastAsia="Times New Roman" w:cs="Times New Roman"/>
          <w:szCs w:val="24"/>
        </w:rPr>
        <w:t xml:space="preserve">tiek </w:t>
      </w:r>
      <w:r w:rsidR="00164207" w:rsidRPr="007E7079">
        <w:rPr>
          <w:rFonts w:eastAsia="Times New Roman" w:cs="Times New Roman"/>
          <w:szCs w:val="24"/>
        </w:rPr>
        <w:t xml:space="preserve">iesaistīts bērns, </w:t>
      </w:r>
      <w:r w:rsidR="00144A7F" w:rsidRPr="007E7079">
        <w:rPr>
          <w:rFonts w:eastAsia="Times New Roman" w:cs="Times New Roman"/>
          <w:szCs w:val="24"/>
        </w:rPr>
        <w:t xml:space="preserve">atgādinājusi </w:t>
      </w:r>
      <w:r w:rsidR="00164207" w:rsidRPr="007E7079">
        <w:rPr>
          <w:rFonts w:eastAsia="Times New Roman" w:cs="Times New Roman"/>
          <w:szCs w:val="24"/>
        </w:rPr>
        <w:t xml:space="preserve">vecāku pienākumu atturēties no </w:t>
      </w:r>
      <w:r w:rsidR="00144A7F" w:rsidRPr="007E7079">
        <w:rPr>
          <w:rFonts w:eastAsia="Times New Roman" w:cs="Times New Roman"/>
          <w:szCs w:val="24"/>
        </w:rPr>
        <w:t>darbībām, kas negatīvi iespaido bērna attiecības ar otru vecāku,</w:t>
      </w:r>
      <w:r w:rsidR="00164207" w:rsidRPr="007E7079">
        <w:rPr>
          <w:rFonts w:eastAsia="Times New Roman" w:cs="Times New Roman"/>
          <w:szCs w:val="24"/>
        </w:rPr>
        <w:t xml:space="preserve"> kā arī </w:t>
      </w:r>
      <w:r w:rsidR="00144A7F" w:rsidRPr="007E7079">
        <w:rPr>
          <w:rFonts w:eastAsia="Times New Roman" w:cs="Times New Roman"/>
          <w:szCs w:val="24"/>
        </w:rPr>
        <w:t>aprobežojusies</w:t>
      </w:r>
      <w:r w:rsidR="00164207" w:rsidRPr="007E7079">
        <w:rPr>
          <w:rFonts w:eastAsia="Times New Roman" w:cs="Times New Roman"/>
          <w:szCs w:val="24"/>
        </w:rPr>
        <w:t xml:space="preserve"> </w:t>
      </w:r>
      <w:r w:rsidR="00144A7F" w:rsidRPr="007E7079">
        <w:rPr>
          <w:rFonts w:eastAsia="Times New Roman" w:cs="Times New Roman"/>
          <w:szCs w:val="24"/>
        </w:rPr>
        <w:t xml:space="preserve">ar pievienošanos </w:t>
      </w:r>
      <w:r w:rsidR="00164207" w:rsidRPr="007E7079">
        <w:rPr>
          <w:rFonts w:eastAsia="Times New Roman" w:cs="Times New Roman"/>
          <w:szCs w:val="24"/>
        </w:rPr>
        <w:t xml:space="preserve">pirmās instances tiesas </w:t>
      </w:r>
      <w:r w:rsidR="00E21B7C" w:rsidRPr="007E7079">
        <w:rPr>
          <w:rFonts w:eastAsia="Times New Roman" w:cs="Times New Roman"/>
          <w:szCs w:val="24"/>
        </w:rPr>
        <w:t xml:space="preserve">spriedumā ietvertajai </w:t>
      </w:r>
      <w:r w:rsidR="00164207" w:rsidRPr="007E7079">
        <w:rPr>
          <w:rFonts w:eastAsia="Times New Roman" w:cs="Times New Roman"/>
          <w:szCs w:val="24"/>
        </w:rPr>
        <w:t>argumentācijai</w:t>
      </w:r>
      <w:r w:rsidR="00FE61D9" w:rsidRPr="007E7079">
        <w:rPr>
          <w:rFonts w:eastAsia="Times New Roman" w:cs="Times New Roman"/>
          <w:szCs w:val="24"/>
        </w:rPr>
        <w:t>, tostarp</w:t>
      </w:r>
      <w:r w:rsidR="00164207" w:rsidRPr="007E7079">
        <w:rPr>
          <w:rFonts w:eastAsia="Times New Roman" w:cs="Times New Roman"/>
          <w:szCs w:val="24"/>
        </w:rPr>
        <w:t xml:space="preserve"> par pakāpenisk</w:t>
      </w:r>
      <w:r w:rsidR="00144A7F" w:rsidRPr="007E7079">
        <w:rPr>
          <w:rFonts w:eastAsia="Times New Roman" w:cs="Times New Roman"/>
          <w:szCs w:val="24"/>
        </w:rPr>
        <w:t>as</w:t>
      </w:r>
      <w:r w:rsidR="00164207" w:rsidRPr="007E7079">
        <w:rPr>
          <w:rFonts w:eastAsia="Times New Roman" w:cs="Times New Roman"/>
          <w:szCs w:val="24"/>
        </w:rPr>
        <w:t xml:space="preserve"> saskarsmes atjaunošanu tēvam ar </w:t>
      </w:r>
      <w:r w:rsidR="00425327" w:rsidRPr="007E7079">
        <w:rPr>
          <w:rFonts w:eastAsia="Times New Roman" w:cs="Times New Roman"/>
          <w:szCs w:val="24"/>
        </w:rPr>
        <w:t>[bērnu]</w:t>
      </w:r>
      <w:r w:rsidR="00164207" w:rsidRPr="007E7079">
        <w:rPr>
          <w:rFonts w:eastAsia="Times New Roman" w:cs="Times New Roman"/>
          <w:szCs w:val="24"/>
        </w:rPr>
        <w:t xml:space="preserve"> saskarsmes personas klātbūtnē</w:t>
      </w:r>
      <w:r w:rsidR="00FE61D9" w:rsidRPr="007E7079">
        <w:rPr>
          <w:rFonts w:eastAsia="Times New Roman" w:cs="Times New Roman"/>
          <w:szCs w:val="24"/>
        </w:rPr>
        <w:t xml:space="preserve"> un </w:t>
      </w:r>
      <w:r w:rsidR="00BB2708" w:rsidRPr="007E7079">
        <w:rPr>
          <w:rFonts w:eastAsia="Times New Roman" w:cs="Times New Roman"/>
          <w:szCs w:val="24"/>
        </w:rPr>
        <w:t>noteikto vienīgo kritēriju pārej</w:t>
      </w:r>
      <w:r w:rsidR="00FE61D9" w:rsidRPr="007E7079">
        <w:rPr>
          <w:rFonts w:eastAsia="Times New Roman" w:cs="Times New Roman"/>
          <w:szCs w:val="24"/>
        </w:rPr>
        <w:t>ai</w:t>
      </w:r>
      <w:r w:rsidR="00BB2708" w:rsidRPr="007E7079">
        <w:rPr>
          <w:rFonts w:eastAsia="Times New Roman" w:cs="Times New Roman"/>
          <w:szCs w:val="24"/>
        </w:rPr>
        <w:t xml:space="preserve"> uz nākamo saskarsmes izmantošanas pakāpi,</w:t>
      </w:r>
      <w:r w:rsidR="00FE61D9" w:rsidRPr="007E7079">
        <w:rPr>
          <w:rFonts w:eastAsia="Times New Roman" w:cs="Times New Roman"/>
          <w:szCs w:val="24"/>
        </w:rPr>
        <w:t xml:space="preserve"> proti,</w:t>
      </w:r>
      <w:r w:rsidR="00BB2708" w:rsidRPr="007E7079">
        <w:rPr>
          <w:rFonts w:eastAsia="Times New Roman" w:cs="Times New Roman"/>
          <w:szCs w:val="24"/>
        </w:rPr>
        <w:t xml:space="preserve"> laiku – attiecīgi četri mēneši, t. i., līdz 2023. gada </w:t>
      </w:r>
      <w:r w:rsidR="00747924" w:rsidRPr="007E7079">
        <w:rPr>
          <w:rFonts w:eastAsia="Times New Roman" w:cs="Times New Roman"/>
          <w:szCs w:val="24"/>
        </w:rPr>
        <w:t>[..]</w:t>
      </w:r>
      <w:r w:rsidR="00BB2708" w:rsidRPr="007E7079">
        <w:rPr>
          <w:rFonts w:eastAsia="Times New Roman" w:cs="Times New Roman"/>
          <w:szCs w:val="24"/>
        </w:rPr>
        <w:t>. augustam</w:t>
      </w:r>
      <w:r w:rsidR="00144A7F" w:rsidRPr="007E7079">
        <w:rPr>
          <w:rFonts w:eastAsia="Times New Roman" w:cs="Times New Roman"/>
          <w:szCs w:val="24"/>
        </w:rPr>
        <w:t>.</w:t>
      </w:r>
    </w:p>
    <w:p w14:paraId="445AF54F" w14:textId="65916862" w:rsidR="00144A7F" w:rsidRPr="007E7079" w:rsidRDefault="009F2C58" w:rsidP="007E7079">
      <w:pPr>
        <w:spacing w:line="276" w:lineRule="auto"/>
        <w:rPr>
          <w:rFonts w:eastAsia="Times New Roman" w:cs="Times New Roman"/>
          <w:szCs w:val="24"/>
        </w:rPr>
      </w:pPr>
      <w:r w:rsidRPr="007E7079">
        <w:rPr>
          <w:rFonts w:eastAsia="Times New Roman" w:cs="Times New Roman"/>
          <w:szCs w:val="24"/>
        </w:rPr>
        <w:t xml:space="preserve">Šāda </w:t>
      </w:r>
      <w:r w:rsidR="00E21B7C" w:rsidRPr="007E7079">
        <w:rPr>
          <w:rFonts w:eastAsia="Times New Roman" w:cs="Times New Roman"/>
          <w:szCs w:val="24"/>
        </w:rPr>
        <w:t xml:space="preserve">apelācijas instances </w:t>
      </w:r>
      <w:r w:rsidRPr="007E7079">
        <w:rPr>
          <w:rFonts w:eastAsia="Times New Roman" w:cs="Times New Roman"/>
          <w:szCs w:val="24"/>
        </w:rPr>
        <w:t xml:space="preserve">tiesas pieeja liecina par lietas apstākļu </w:t>
      </w:r>
      <w:r w:rsidR="00FE61D9" w:rsidRPr="007E7079">
        <w:rPr>
          <w:rFonts w:eastAsia="Times New Roman" w:cs="Times New Roman"/>
          <w:szCs w:val="24"/>
        </w:rPr>
        <w:t xml:space="preserve">selektīvu </w:t>
      </w:r>
      <w:r w:rsidRPr="007E7079">
        <w:rPr>
          <w:rFonts w:eastAsia="Times New Roman" w:cs="Times New Roman"/>
          <w:szCs w:val="24"/>
        </w:rPr>
        <w:t>noskaidrošanu, kas ir būtisks procesuālo tiesību normu pārkāpums</w:t>
      </w:r>
      <w:r w:rsidR="00D10C28" w:rsidRPr="007E7079">
        <w:rPr>
          <w:rFonts w:eastAsia="Times New Roman" w:cs="Times New Roman"/>
          <w:szCs w:val="24"/>
        </w:rPr>
        <w:t>. Turklāt,</w:t>
      </w:r>
      <w:r w:rsidRPr="007E7079">
        <w:rPr>
          <w:rFonts w:eastAsia="Times New Roman" w:cs="Times New Roman"/>
          <w:szCs w:val="24"/>
        </w:rPr>
        <w:t xml:space="preserve"> nenoskaidrojot liet</w:t>
      </w:r>
      <w:r w:rsidR="00D10C28" w:rsidRPr="007E7079">
        <w:rPr>
          <w:rFonts w:eastAsia="Times New Roman" w:cs="Times New Roman"/>
          <w:szCs w:val="24"/>
        </w:rPr>
        <w:t>ā</w:t>
      </w:r>
      <w:r w:rsidRPr="007E7079">
        <w:rPr>
          <w:rFonts w:eastAsia="Times New Roman" w:cs="Times New Roman"/>
          <w:szCs w:val="24"/>
        </w:rPr>
        <w:t xml:space="preserve"> būtiskus apstākļus, tostarp aktuālo situāciju, </w:t>
      </w:r>
      <w:r w:rsidR="007E1F4D" w:rsidRPr="007E7079">
        <w:rPr>
          <w:rFonts w:eastAsia="Times New Roman" w:cs="Times New Roman"/>
          <w:szCs w:val="24"/>
        </w:rPr>
        <w:t xml:space="preserve">kas </w:t>
      </w:r>
      <w:r w:rsidRPr="007E7079">
        <w:rPr>
          <w:rFonts w:eastAsia="Times New Roman" w:cs="Times New Roman"/>
          <w:szCs w:val="24"/>
        </w:rPr>
        <w:t xml:space="preserve">skar bērnu, </w:t>
      </w:r>
      <w:r w:rsidR="00D10C28" w:rsidRPr="007E7079">
        <w:rPr>
          <w:rFonts w:eastAsia="Times New Roman" w:cs="Times New Roman"/>
          <w:szCs w:val="24"/>
        </w:rPr>
        <w:t xml:space="preserve">arī </w:t>
      </w:r>
      <w:r w:rsidRPr="007E7079">
        <w:rPr>
          <w:rFonts w:eastAsia="Times New Roman" w:cs="Times New Roman"/>
          <w:szCs w:val="24"/>
        </w:rPr>
        <w:t>materiālo tiesību normas tiek piemērotas nepareizi.</w:t>
      </w:r>
    </w:p>
    <w:p w14:paraId="4355F2ED" w14:textId="03824430" w:rsidR="008E7249" w:rsidRPr="007E7079" w:rsidRDefault="00A25512" w:rsidP="007E7079">
      <w:pPr>
        <w:spacing w:line="276" w:lineRule="auto"/>
        <w:rPr>
          <w:rFonts w:eastAsia="Times New Roman" w:cs="Times New Roman"/>
          <w:szCs w:val="24"/>
        </w:rPr>
      </w:pPr>
      <w:r w:rsidRPr="007E7079">
        <w:rPr>
          <w:rFonts w:eastAsia="Times New Roman" w:cs="Times New Roman"/>
          <w:szCs w:val="24"/>
        </w:rPr>
        <w:t>Rezultātā 2023.</w:t>
      </w:r>
      <w:r w:rsidR="00D0107E" w:rsidRPr="007E7079">
        <w:rPr>
          <w:rFonts w:eastAsia="Times New Roman" w:cs="Times New Roman"/>
          <w:szCs w:val="24"/>
        </w:rPr>
        <w:t> </w:t>
      </w:r>
      <w:r w:rsidRPr="007E7079">
        <w:rPr>
          <w:rFonts w:eastAsia="Times New Roman" w:cs="Times New Roman"/>
          <w:szCs w:val="24"/>
        </w:rPr>
        <w:t xml:space="preserve">gada </w:t>
      </w:r>
      <w:r w:rsidR="00747924" w:rsidRPr="007E7079">
        <w:rPr>
          <w:rFonts w:eastAsia="Times New Roman" w:cs="Times New Roman"/>
          <w:szCs w:val="24"/>
        </w:rPr>
        <w:t>[..]</w:t>
      </w:r>
      <w:r w:rsidRPr="007E7079">
        <w:rPr>
          <w:rFonts w:eastAsia="Times New Roman" w:cs="Times New Roman"/>
          <w:szCs w:val="24"/>
        </w:rPr>
        <w:t>.</w:t>
      </w:r>
      <w:r w:rsidR="00D0107E" w:rsidRPr="007E7079">
        <w:rPr>
          <w:rFonts w:eastAsia="Times New Roman" w:cs="Times New Roman"/>
          <w:szCs w:val="24"/>
        </w:rPr>
        <w:t> </w:t>
      </w:r>
      <w:r w:rsidRPr="007E7079">
        <w:rPr>
          <w:rFonts w:eastAsia="Times New Roman" w:cs="Times New Roman"/>
          <w:szCs w:val="24"/>
        </w:rPr>
        <w:t xml:space="preserve">jūnijā, kad </w:t>
      </w:r>
      <w:r w:rsidR="00730467" w:rsidRPr="007E7079">
        <w:rPr>
          <w:rFonts w:eastAsia="Times New Roman" w:cs="Times New Roman"/>
          <w:szCs w:val="24"/>
        </w:rPr>
        <w:t>pasludināts pārsūdzētais spriedums</w:t>
      </w:r>
      <w:r w:rsidR="00D0107E" w:rsidRPr="007E7079">
        <w:rPr>
          <w:rFonts w:eastAsia="Times New Roman" w:cs="Times New Roman"/>
          <w:szCs w:val="24"/>
        </w:rPr>
        <w:t>, tā rezolutīvajā daļā iekļauts saskarsmes īstenošanas laiks,</w:t>
      </w:r>
      <w:proofErr w:type="gramStart"/>
      <w:r w:rsidR="00D0107E" w:rsidRPr="007E7079">
        <w:rPr>
          <w:rFonts w:eastAsia="Times New Roman" w:cs="Times New Roman"/>
          <w:szCs w:val="24"/>
        </w:rPr>
        <w:t xml:space="preserve"> kas jau bija pagājis</w:t>
      </w:r>
      <w:proofErr w:type="gramEnd"/>
      <w:r w:rsidR="00D10C28" w:rsidRPr="007E7079">
        <w:rPr>
          <w:rFonts w:eastAsia="Times New Roman" w:cs="Times New Roman"/>
          <w:szCs w:val="24"/>
        </w:rPr>
        <w:t xml:space="preserve"> (sk. </w:t>
      </w:r>
      <w:r w:rsidR="00D10C28" w:rsidRPr="007E7079">
        <w:rPr>
          <w:rFonts w:eastAsia="Times New Roman" w:cs="Times New Roman"/>
          <w:i/>
          <w:iCs/>
          <w:szCs w:val="24"/>
        </w:rPr>
        <w:t xml:space="preserve">šā sprieduma </w:t>
      </w:r>
      <w:r w:rsidR="0021538C" w:rsidRPr="007E7079">
        <w:rPr>
          <w:rFonts w:eastAsia="Times New Roman" w:cs="Times New Roman"/>
          <w:i/>
          <w:iCs/>
          <w:szCs w:val="24"/>
        </w:rPr>
        <w:t>7. punktu</w:t>
      </w:r>
      <w:r w:rsidR="0021538C" w:rsidRPr="007E7079">
        <w:rPr>
          <w:rFonts w:eastAsia="Times New Roman" w:cs="Times New Roman"/>
          <w:szCs w:val="24"/>
        </w:rPr>
        <w:t>)</w:t>
      </w:r>
      <w:r w:rsidR="00586D0C" w:rsidRPr="007E7079">
        <w:rPr>
          <w:rFonts w:eastAsia="Times New Roman" w:cs="Times New Roman"/>
          <w:szCs w:val="24"/>
        </w:rPr>
        <w:t>.</w:t>
      </w:r>
    </w:p>
    <w:p w14:paraId="010B39ED" w14:textId="6E883538" w:rsidR="008E7249" w:rsidRPr="007E7079" w:rsidRDefault="00D0107E" w:rsidP="007E7079">
      <w:pPr>
        <w:spacing w:line="276" w:lineRule="auto"/>
        <w:rPr>
          <w:rFonts w:eastAsia="Times New Roman" w:cs="Times New Roman"/>
          <w:szCs w:val="24"/>
        </w:rPr>
      </w:pPr>
      <w:r w:rsidRPr="007E7079">
        <w:rPr>
          <w:rFonts w:eastAsia="Times New Roman" w:cs="Times New Roman"/>
          <w:szCs w:val="24"/>
        </w:rPr>
        <w:t xml:space="preserve">Proti, </w:t>
      </w:r>
      <w:r w:rsidR="0021538C" w:rsidRPr="007E7079">
        <w:rPr>
          <w:rFonts w:eastAsia="Times New Roman" w:cs="Times New Roman"/>
          <w:szCs w:val="24"/>
        </w:rPr>
        <w:t xml:space="preserve">pēc 2023. gada </w:t>
      </w:r>
      <w:r w:rsidR="00747924" w:rsidRPr="007E7079">
        <w:rPr>
          <w:rFonts w:eastAsia="Times New Roman" w:cs="Times New Roman"/>
          <w:szCs w:val="24"/>
        </w:rPr>
        <w:t>[..]</w:t>
      </w:r>
      <w:r w:rsidR="0021538C" w:rsidRPr="007E7079">
        <w:rPr>
          <w:rFonts w:eastAsia="Times New Roman" w:cs="Times New Roman"/>
          <w:szCs w:val="24"/>
        </w:rPr>
        <w:t>. jūnija katru pirmdienu</w:t>
      </w:r>
      <w:r w:rsidR="00BB2708" w:rsidRPr="007E7079">
        <w:rPr>
          <w:rFonts w:eastAsia="Times New Roman" w:cs="Times New Roman"/>
          <w:szCs w:val="24"/>
        </w:rPr>
        <w:t xml:space="preserve"> plkst. 17.45 un katru ceturtdienu plkst. 14.30 noteikta </w:t>
      </w:r>
      <w:r w:rsidR="008E7249" w:rsidRPr="007E7079">
        <w:rPr>
          <w:rFonts w:eastAsia="Times New Roman" w:cs="Times New Roman"/>
          <w:szCs w:val="24"/>
        </w:rPr>
        <w:t xml:space="preserve">15 minūšu </w:t>
      </w:r>
      <w:r w:rsidR="00BB2708" w:rsidRPr="007E7079">
        <w:rPr>
          <w:rFonts w:eastAsia="Times New Roman" w:cs="Times New Roman"/>
          <w:szCs w:val="24"/>
        </w:rPr>
        <w:t xml:space="preserve">attālināta saskarsme tēvam ar </w:t>
      </w:r>
      <w:r w:rsidR="00425327" w:rsidRPr="007E7079">
        <w:rPr>
          <w:rFonts w:eastAsia="Times New Roman" w:cs="Times New Roman"/>
          <w:szCs w:val="24"/>
        </w:rPr>
        <w:t>[bērnu]</w:t>
      </w:r>
      <w:r w:rsidR="00BB2708" w:rsidRPr="007E7079">
        <w:rPr>
          <w:rFonts w:eastAsia="Times New Roman" w:cs="Times New Roman"/>
          <w:szCs w:val="24"/>
        </w:rPr>
        <w:t>, izvēloties jebkuru attālinātās saziņas platformu vai tālruni, saskaņojot platformas izvēli ar bērna māti</w:t>
      </w:r>
      <w:r w:rsidR="0021538C" w:rsidRPr="007E7079">
        <w:rPr>
          <w:rFonts w:eastAsia="Times New Roman" w:cs="Times New Roman"/>
          <w:szCs w:val="24"/>
        </w:rPr>
        <w:t xml:space="preserve">, t. i., </w:t>
      </w:r>
      <w:r w:rsidR="00CD6F77" w:rsidRPr="007E7079">
        <w:rPr>
          <w:rFonts w:eastAsia="Times New Roman" w:cs="Times New Roman"/>
          <w:szCs w:val="24"/>
        </w:rPr>
        <w:t>minētā saziņa tika noteikta jau par pagājušo laiku</w:t>
      </w:r>
      <w:r w:rsidR="008E7249" w:rsidRPr="007E7079">
        <w:rPr>
          <w:rFonts w:eastAsia="Times New Roman" w:cs="Times New Roman"/>
          <w:szCs w:val="24"/>
        </w:rPr>
        <w:t xml:space="preserve">, jo saziņai bija jānotiek </w:t>
      </w:r>
      <w:r w:rsidRPr="007E7079">
        <w:rPr>
          <w:rFonts w:eastAsia="Times New Roman" w:cs="Times New Roman"/>
          <w:szCs w:val="24"/>
        </w:rPr>
        <w:t xml:space="preserve">2023. gada </w:t>
      </w:r>
      <w:r w:rsidR="00747924" w:rsidRPr="007E7079">
        <w:rPr>
          <w:rFonts w:eastAsia="Times New Roman" w:cs="Times New Roman"/>
          <w:szCs w:val="24"/>
        </w:rPr>
        <w:t>[..]</w:t>
      </w:r>
      <w:r w:rsidRPr="007E7079">
        <w:rPr>
          <w:rFonts w:eastAsia="Times New Roman" w:cs="Times New Roman"/>
          <w:szCs w:val="24"/>
        </w:rPr>
        <w:t>.</w:t>
      </w:r>
      <w:r w:rsidR="0021538C" w:rsidRPr="007E7079">
        <w:rPr>
          <w:rFonts w:eastAsia="Times New Roman" w:cs="Times New Roman"/>
          <w:szCs w:val="24"/>
        </w:rPr>
        <w:t> </w:t>
      </w:r>
      <w:r w:rsidRPr="007E7079">
        <w:rPr>
          <w:rFonts w:eastAsia="Times New Roman" w:cs="Times New Roman"/>
          <w:szCs w:val="24"/>
        </w:rPr>
        <w:t xml:space="preserve">un </w:t>
      </w:r>
      <w:r w:rsidR="00747924" w:rsidRPr="007E7079">
        <w:rPr>
          <w:rFonts w:eastAsia="Times New Roman" w:cs="Times New Roman"/>
          <w:szCs w:val="24"/>
        </w:rPr>
        <w:t>[..]</w:t>
      </w:r>
      <w:r w:rsidRPr="007E7079">
        <w:rPr>
          <w:rFonts w:eastAsia="Times New Roman" w:cs="Times New Roman"/>
          <w:szCs w:val="24"/>
        </w:rPr>
        <w:t>. jūnijā plkst. 17.45, un</w:t>
      </w:r>
      <w:r w:rsidR="00BB2708" w:rsidRPr="007E7079">
        <w:rPr>
          <w:rFonts w:eastAsia="Times New Roman" w:cs="Times New Roman"/>
          <w:szCs w:val="24"/>
        </w:rPr>
        <w:t xml:space="preserve"> </w:t>
      </w:r>
      <w:r w:rsidR="00747924" w:rsidRPr="007E7079">
        <w:rPr>
          <w:rFonts w:eastAsia="Times New Roman" w:cs="Times New Roman"/>
          <w:szCs w:val="24"/>
        </w:rPr>
        <w:t>[..]</w:t>
      </w:r>
      <w:r w:rsidR="00BB2708" w:rsidRPr="007E7079">
        <w:rPr>
          <w:rFonts w:eastAsia="Times New Roman" w:cs="Times New Roman"/>
          <w:szCs w:val="24"/>
        </w:rPr>
        <w:t xml:space="preserve">. un </w:t>
      </w:r>
      <w:r w:rsidR="00747924" w:rsidRPr="007E7079">
        <w:rPr>
          <w:rFonts w:eastAsia="Times New Roman" w:cs="Times New Roman"/>
          <w:szCs w:val="24"/>
        </w:rPr>
        <w:t>[..]</w:t>
      </w:r>
      <w:r w:rsidRPr="007E7079">
        <w:rPr>
          <w:rFonts w:eastAsia="Times New Roman" w:cs="Times New Roman"/>
          <w:szCs w:val="24"/>
        </w:rPr>
        <w:t>. jūnijā plkst. 14.30</w:t>
      </w:r>
      <w:r w:rsidR="00586D0C" w:rsidRPr="007E7079">
        <w:rPr>
          <w:rFonts w:eastAsia="Times New Roman" w:cs="Times New Roman"/>
          <w:szCs w:val="24"/>
        </w:rPr>
        <w:t xml:space="preserve">. </w:t>
      </w:r>
      <w:r w:rsidR="008E7249" w:rsidRPr="007E7079">
        <w:rPr>
          <w:rFonts w:eastAsia="Times New Roman" w:cs="Times New Roman"/>
          <w:szCs w:val="24"/>
        </w:rPr>
        <w:t xml:space="preserve">Turklāt sprieduma izpildi par attālinātas saziņas organizēšanu </w:t>
      </w:r>
      <w:r w:rsidR="00F9568B" w:rsidRPr="007E7079">
        <w:rPr>
          <w:rFonts w:eastAsia="Times New Roman" w:cs="Times New Roman"/>
          <w:szCs w:val="24"/>
        </w:rPr>
        <w:t xml:space="preserve">tiesa </w:t>
      </w:r>
      <w:r w:rsidR="008E7249" w:rsidRPr="007E7079">
        <w:rPr>
          <w:rFonts w:eastAsia="Times New Roman" w:cs="Times New Roman"/>
          <w:szCs w:val="24"/>
        </w:rPr>
        <w:t>ir padarījusi atkarīgu no vecāku savstarpējās vienošanās jautājumā par saziņas platformas izvēli.</w:t>
      </w:r>
    </w:p>
    <w:p w14:paraId="1DB758DF" w14:textId="5D935E4F" w:rsidR="00DC6BE5" w:rsidRPr="007E7079" w:rsidRDefault="00586D0C" w:rsidP="007E7079">
      <w:pPr>
        <w:spacing w:line="276" w:lineRule="auto"/>
        <w:rPr>
          <w:rFonts w:eastAsia="Times New Roman" w:cs="Times New Roman"/>
          <w:szCs w:val="24"/>
        </w:rPr>
      </w:pPr>
      <w:r w:rsidRPr="007E7079">
        <w:rPr>
          <w:rFonts w:eastAsia="Times New Roman" w:cs="Times New Roman"/>
          <w:szCs w:val="24"/>
        </w:rPr>
        <w:t>Tāpat</w:t>
      </w:r>
      <w:r w:rsidR="008E7249" w:rsidRPr="007E7079">
        <w:rPr>
          <w:rFonts w:eastAsia="Times New Roman" w:cs="Times New Roman"/>
          <w:szCs w:val="24"/>
        </w:rPr>
        <w:t xml:space="preserve"> sprieduma rezolutīvajā daļā</w:t>
      </w:r>
      <w:r w:rsidRPr="007E7079">
        <w:rPr>
          <w:rFonts w:eastAsia="Times New Roman" w:cs="Times New Roman"/>
          <w:szCs w:val="24"/>
        </w:rPr>
        <w:t xml:space="preserve"> noteikts, ka no 2023. gada </w:t>
      </w:r>
      <w:r w:rsidR="00747924" w:rsidRPr="007E7079">
        <w:rPr>
          <w:rFonts w:eastAsia="Times New Roman" w:cs="Times New Roman"/>
          <w:szCs w:val="24"/>
        </w:rPr>
        <w:t>[..]</w:t>
      </w:r>
      <w:r w:rsidRPr="007E7079">
        <w:rPr>
          <w:rFonts w:eastAsia="Times New Roman" w:cs="Times New Roman"/>
          <w:szCs w:val="24"/>
        </w:rPr>
        <w:t>. maij</w:t>
      </w:r>
      <w:r w:rsidR="00251948" w:rsidRPr="007E7079">
        <w:rPr>
          <w:rFonts w:eastAsia="Times New Roman" w:cs="Times New Roman"/>
          <w:szCs w:val="24"/>
        </w:rPr>
        <w:t>a</w:t>
      </w:r>
      <w:r w:rsidRPr="007E7079">
        <w:rPr>
          <w:rFonts w:eastAsia="Times New Roman" w:cs="Times New Roman"/>
          <w:szCs w:val="24"/>
        </w:rPr>
        <w:t xml:space="preserve"> līdz 2023. gada </w:t>
      </w:r>
      <w:r w:rsidR="00747924" w:rsidRPr="007E7079">
        <w:rPr>
          <w:rFonts w:eastAsia="Times New Roman" w:cs="Times New Roman"/>
          <w:szCs w:val="24"/>
        </w:rPr>
        <w:t>[..]</w:t>
      </w:r>
      <w:r w:rsidRPr="007E7079">
        <w:rPr>
          <w:rFonts w:eastAsia="Times New Roman" w:cs="Times New Roman"/>
          <w:szCs w:val="24"/>
        </w:rPr>
        <w:t xml:space="preserve">. augustam tēvs īsteno saskarsmi ar </w:t>
      </w:r>
      <w:r w:rsidR="00747924" w:rsidRPr="007E7079">
        <w:rPr>
          <w:rFonts w:eastAsia="Times New Roman" w:cs="Times New Roman"/>
          <w:szCs w:val="24"/>
        </w:rPr>
        <w:t xml:space="preserve">[bērnu] </w:t>
      </w:r>
      <w:r w:rsidRPr="007E7079">
        <w:rPr>
          <w:rFonts w:eastAsia="Times New Roman" w:cs="Times New Roman"/>
          <w:szCs w:val="24"/>
        </w:rPr>
        <w:t xml:space="preserve">katru nedēļu trešdienā </w:t>
      </w:r>
      <w:r w:rsidR="00F9568B" w:rsidRPr="007E7079">
        <w:rPr>
          <w:rFonts w:eastAsia="Times New Roman" w:cs="Times New Roman"/>
          <w:szCs w:val="24"/>
        </w:rPr>
        <w:t xml:space="preserve">no plkst. 14.30 līdz plkst. 15.30 </w:t>
      </w:r>
      <w:r w:rsidR="00747924" w:rsidRPr="007E7079">
        <w:rPr>
          <w:rFonts w:eastAsia="Times New Roman" w:cs="Times New Roman"/>
          <w:szCs w:val="24"/>
        </w:rPr>
        <w:t xml:space="preserve">[Nosaukums] </w:t>
      </w:r>
      <w:r w:rsidRPr="007E7079">
        <w:rPr>
          <w:rFonts w:eastAsia="Times New Roman" w:cs="Times New Roman"/>
          <w:szCs w:val="24"/>
        </w:rPr>
        <w:t>bāriņtiesas telpās bāriņtiesas pārstāvja klātbūtnē</w:t>
      </w:r>
      <w:r w:rsidR="00E6214F" w:rsidRPr="007E7079">
        <w:rPr>
          <w:rFonts w:eastAsia="Times New Roman" w:cs="Times New Roman"/>
          <w:szCs w:val="24"/>
        </w:rPr>
        <w:t xml:space="preserve">. Mātei noteikts pienākums atvest bērnu uz </w:t>
      </w:r>
      <w:r w:rsidR="00747924" w:rsidRPr="007E7079">
        <w:rPr>
          <w:rFonts w:eastAsia="Times New Roman" w:cs="Times New Roman"/>
          <w:szCs w:val="24"/>
        </w:rPr>
        <w:t xml:space="preserve">[Nosaukums] </w:t>
      </w:r>
      <w:r w:rsidR="00E6214F" w:rsidRPr="007E7079">
        <w:rPr>
          <w:rFonts w:eastAsia="Times New Roman" w:cs="Times New Roman"/>
          <w:szCs w:val="24"/>
        </w:rPr>
        <w:t xml:space="preserve">bāriņtiesu. Tas nozīmē, ka no 2023. gada </w:t>
      </w:r>
      <w:r w:rsidR="00747924" w:rsidRPr="007E7079">
        <w:rPr>
          <w:rFonts w:eastAsia="Times New Roman" w:cs="Times New Roman"/>
          <w:szCs w:val="24"/>
        </w:rPr>
        <w:t>[..]</w:t>
      </w:r>
      <w:r w:rsidR="00E6214F" w:rsidRPr="007E7079">
        <w:rPr>
          <w:rFonts w:eastAsia="Times New Roman" w:cs="Times New Roman"/>
          <w:szCs w:val="24"/>
        </w:rPr>
        <w:t xml:space="preserve">. maija līdz 2023. gada </w:t>
      </w:r>
      <w:r w:rsidR="00747924" w:rsidRPr="007E7079">
        <w:rPr>
          <w:rFonts w:eastAsia="Times New Roman" w:cs="Times New Roman"/>
          <w:szCs w:val="24"/>
        </w:rPr>
        <w:t>[..]</w:t>
      </w:r>
      <w:r w:rsidR="00E6214F" w:rsidRPr="007E7079">
        <w:rPr>
          <w:rFonts w:eastAsia="Times New Roman" w:cs="Times New Roman"/>
          <w:szCs w:val="24"/>
        </w:rPr>
        <w:t xml:space="preserve">. jūnijam </w:t>
      </w:r>
      <w:r w:rsidR="00DC6BE5" w:rsidRPr="007E7079">
        <w:rPr>
          <w:rFonts w:eastAsia="Times New Roman" w:cs="Times New Roman"/>
          <w:szCs w:val="24"/>
        </w:rPr>
        <w:t xml:space="preserve">tēva un </w:t>
      </w:r>
      <w:r w:rsidR="00747924" w:rsidRPr="007E7079">
        <w:rPr>
          <w:rFonts w:eastAsia="Times New Roman" w:cs="Times New Roman"/>
          <w:szCs w:val="24"/>
        </w:rPr>
        <w:t xml:space="preserve">[bērna] </w:t>
      </w:r>
      <w:r w:rsidR="00E6214F" w:rsidRPr="007E7079">
        <w:rPr>
          <w:rFonts w:eastAsia="Times New Roman" w:cs="Times New Roman"/>
          <w:szCs w:val="24"/>
        </w:rPr>
        <w:t>saskarsmei bija jānotiek</w:t>
      </w:r>
      <w:r w:rsidR="00DC6BE5" w:rsidRPr="007E7079">
        <w:rPr>
          <w:rFonts w:eastAsia="Times New Roman" w:cs="Times New Roman"/>
          <w:szCs w:val="24"/>
        </w:rPr>
        <w:t xml:space="preserve"> saskarsmes personas klātbūtnē</w:t>
      </w:r>
      <w:r w:rsidR="00E6214F" w:rsidRPr="007E7079">
        <w:rPr>
          <w:rFonts w:eastAsia="Times New Roman" w:cs="Times New Roman"/>
          <w:szCs w:val="24"/>
        </w:rPr>
        <w:t xml:space="preserve"> septiņas reizes, tomēr pārsūdzētajā spriedumā iztrūkst faktu par tās īstenošanu, jo tiesa </w:t>
      </w:r>
      <w:r w:rsidR="00DC6BE5" w:rsidRPr="007E7079">
        <w:rPr>
          <w:rFonts w:eastAsia="Times New Roman" w:cs="Times New Roman"/>
          <w:szCs w:val="24"/>
        </w:rPr>
        <w:t xml:space="preserve">nav pievērsusies </w:t>
      </w:r>
      <w:r w:rsidR="00E6214F" w:rsidRPr="007E7079">
        <w:rPr>
          <w:rFonts w:eastAsia="Times New Roman" w:cs="Times New Roman"/>
          <w:szCs w:val="24"/>
        </w:rPr>
        <w:t xml:space="preserve">minēto apstākļu, kuriem ir </w:t>
      </w:r>
      <w:r w:rsidR="00CD6F77" w:rsidRPr="007E7079">
        <w:rPr>
          <w:rFonts w:eastAsia="Times New Roman" w:cs="Times New Roman"/>
          <w:szCs w:val="24"/>
        </w:rPr>
        <w:t xml:space="preserve">īpaši </w:t>
      </w:r>
      <w:r w:rsidR="00E6214F" w:rsidRPr="007E7079">
        <w:rPr>
          <w:rFonts w:eastAsia="Times New Roman" w:cs="Times New Roman"/>
          <w:szCs w:val="24"/>
        </w:rPr>
        <w:t>būtiska nozīme, noskaidrošanai.</w:t>
      </w:r>
      <w:r w:rsidR="00DC6BE5" w:rsidRPr="007E7079">
        <w:rPr>
          <w:rFonts w:eastAsia="Times New Roman" w:cs="Times New Roman"/>
          <w:szCs w:val="24"/>
        </w:rPr>
        <w:t xml:space="preserve"> Savukārt no 2023. gada </w:t>
      </w:r>
      <w:r w:rsidR="00747924" w:rsidRPr="007E7079">
        <w:rPr>
          <w:rFonts w:eastAsia="Times New Roman" w:cs="Times New Roman"/>
          <w:szCs w:val="24"/>
        </w:rPr>
        <w:lastRenderedPageBreak/>
        <w:t>[..]</w:t>
      </w:r>
      <w:r w:rsidR="00DC6BE5" w:rsidRPr="007E7079">
        <w:rPr>
          <w:rFonts w:eastAsia="Times New Roman" w:cs="Times New Roman"/>
          <w:szCs w:val="24"/>
        </w:rPr>
        <w:t>. augusta noteikta pāreja uz nākamo saskarsmes kārtības izmantošanas pakāpi un satikšanās laika pagarināšanu, t.</w:t>
      </w:r>
      <w:r w:rsidR="00944E9C" w:rsidRPr="007E7079">
        <w:rPr>
          <w:rFonts w:eastAsia="Times New Roman" w:cs="Times New Roman"/>
          <w:szCs w:val="24"/>
        </w:rPr>
        <w:t> </w:t>
      </w:r>
      <w:r w:rsidR="00DC6BE5" w:rsidRPr="007E7079">
        <w:rPr>
          <w:rFonts w:eastAsia="Times New Roman" w:cs="Times New Roman"/>
          <w:szCs w:val="24"/>
        </w:rPr>
        <w:t xml:space="preserve">i., katru trešdienu no plkst. 17.00 līdz plkst. 19.30 tēvs īsteno saskarsmi ar </w:t>
      </w:r>
      <w:r w:rsidR="00747924" w:rsidRPr="007E7079">
        <w:rPr>
          <w:rFonts w:eastAsia="Times New Roman" w:cs="Times New Roman"/>
          <w:szCs w:val="24"/>
        </w:rPr>
        <w:t>[bērnu]</w:t>
      </w:r>
      <w:r w:rsidR="00DC6BE5" w:rsidRPr="007E7079">
        <w:rPr>
          <w:rFonts w:eastAsia="Times New Roman" w:cs="Times New Roman"/>
          <w:szCs w:val="24"/>
        </w:rPr>
        <w:t xml:space="preserve"> ārpus bērna dzīvesvietas, paņemot bērnu un pēc saskarsmes atgriežot atpakaļ dzīvesvietā.</w:t>
      </w:r>
      <w:r w:rsidR="00944E9C" w:rsidRPr="007E7079">
        <w:rPr>
          <w:rFonts w:eastAsia="Times New Roman" w:cs="Times New Roman"/>
          <w:szCs w:val="24"/>
        </w:rPr>
        <w:t xml:space="preserve"> Tomēr atbilstoši Civilprocesa likuma 244.</w:t>
      </w:r>
      <w:r w:rsidR="00944E9C" w:rsidRPr="007E7079">
        <w:rPr>
          <w:rFonts w:eastAsia="Times New Roman" w:cs="Times New Roman"/>
          <w:szCs w:val="24"/>
          <w:vertAlign w:val="superscript"/>
        </w:rPr>
        <w:t>12</w:t>
      </w:r>
      <w:r w:rsidR="00944E9C" w:rsidRPr="007E7079">
        <w:rPr>
          <w:rFonts w:eastAsia="Times New Roman" w:cs="Times New Roman"/>
          <w:szCs w:val="24"/>
        </w:rPr>
        <w:t> panta pirmās daļas 2. punkta prasībām</w:t>
      </w:r>
      <w:r w:rsidR="003B184F" w:rsidRPr="007E7079">
        <w:rPr>
          <w:rFonts w:eastAsia="Times New Roman" w:cs="Times New Roman"/>
          <w:szCs w:val="24"/>
        </w:rPr>
        <w:t xml:space="preserve"> tiesa</w:t>
      </w:r>
      <w:r w:rsidR="00F9568B" w:rsidRPr="007E7079">
        <w:rPr>
          <w:rFonts w:eastAsia="Times New Roman" w:cs="Times New Roman"/>
          <w:szCs w:val="24"/>
        </w:rPr>
        <w:t>, ievērojot pušu konfliktējošās attiecības,</w:t>
      </w:r>
      <w:r w:rsidR="003B184F" w:rsidRPr="007E7079">
        <w:rPr>
          <w:rFonts w:eastAsia="Times New Roman" w:cs="Times New Roman"/>
          <w:szCs w:val="24"/>
        </w:rPr>
        <w:t xml:space="preserve"> nav norādījusi vietu, kur notiks saskarsme un kā tā tiks organizēta, paredzot pušu pienākumus, saziņu u. c. Proti, tiesa nav noteikusi kārtību, kādā tā izpildāma, attiecīgi pušu pienākumu sadalījumu saskarsmes tiesības īstenošanas organizēšanā (piemēram, bērna satikšanas vieta, laika pavadīšanas vieta, savstarpēja saziņa u. tml.). Šajā </w:t>
      </w:r>
      <w:r w:rsidR="00F9568B" w:rsidRPr="007E7079">
        <w:rPr>
          <w:rFonts w:eastAsia="Times New Roman" w:cs="Times New Roman"/>
          <w:szCs w:val="24"/>
        </w:rPr>
        <w:t>ziņ</w:t>
      </w:r>
      <w:r w:rsidR="003B184F" w:rsidRPr="007E7079">
        <w:rPr>
          <w:rFonts w:eastAsia="Times New Roman" w:cs="Times New Roman"/>
          <w:szCs w:val="24"/>
        </w:rPr>
        <w:t>ā kasācijas sūdzībā pamatoti norādīts, ka šāda ar spriedumu noteikta saskarsmes tiesības izmantošanas kārtība nav izpildāma, jo nav pietiekami konkrēta.</w:t>
      </w:r>
    </w:p>
    <w:p w14:paraId="4BD3C12E" w14:textId="202EAAC1" w:rsidR="009F25AA" w:rsidRPr="007E7079" w:rsidRDefault="0001466D" w:rsidP="007E7079">
      <w:pPr>
        <w:spacing w:line="276" w:lineRule="auto"/>
        <w:rPr>
          <w:rFonts w:eastAsia="Times New Roman" w:cs="Times New Roman"/>
          <w:szCs w:val="24"/>
        </w:rPr>
      </w:pPr>
      <w:r w:rsidRPr="007E7079">
        <w:rPr>
          <w:rFonts w:eastAsia="Times New Roman" w:cs="Times New Roman"/>
          <w:szCs w:val="24"/>
        </w:rPr>
        <w:t>[12.</w:t>
      </w:r>
      <w:r w:rsidR="008E7249" w:rsidRPr="007E7079">
        <w:rPr>
          <w:rFonts w:eastAsia="Times New Roman" w:cs="Times New Roman"/>
          <w:szCs w:val="24"/>
        </w:rPr>
        <w:t>5</w:t>
      </w:r>
      <w:r w:rsidRPr="007E7079">
        <w:rPr>
          <w:rFonts w:eastAsia="Times New Roman" w:cs="Times New Roman"/>
          <w:szCs w:val="24"/>
        </w:rPr>
        <w:t>] </w:t>
      </w:r>
      <w:r w:rsidR="0019372D" w:rsidRPr="007E7079">
        <w:rPr>
          <w:rFonts w:eastAsia="Times New Roman" w:cs="Times New Roman"/>
          <w:szCs w:val="24"/>
        </w:rPr>
        <w:t>Turklāt jāņem vērā, ka apelācijas instances tiesa nenoteica tās pasludinātā sprieduma nekavējošu izpildi</w:t>
      </w:r>
      <w:r w:rsidR="00260BDD" w:rsidRPr="007E7079">
        <w:rPr>
          <w:rFonts w:eastAsia="Times New Roman" w:cs="Times New Roman"/>
          <w:szCs w:val="24"/>
        </w:rPr>
        <w:t xml:space="preserve"> un </w:t>
      </w:r>
      <w:r w:rsidRPr="007E7079">
        <w:rPr>
          <w:rFonts w:eastAsia="Times New Roman" w:cs="Times New Roman"/>
          <w:szCs w:val="24"/>
        </w:rPr>
        <w:t xml:space="preserve">lietā nav pierādījumu par </w:t>
      </w:r>
      <w:r w:rsidR="00F9568B" w:rsidRPr="007E7079">
        <w:rPr>
          <w:rFonts w:eastAsia="Times New Roman" w:cs="Times New Roman"/>
          <w:szCs w:val="24"/>
        </w:rPr>
        <w:t>spriedumā</w:t>
      </w:r>
      <w:r w:rsidR="00260BDD" w:rsidRPr="007E7079">
        <w:rPr>
          <w:rFonts w:eastAsia="Times New Roman" w:cs="Times New Roman"/>
          <w:szCs w:val="24"/>
        </w:rPr>
        <w:t xml:space="preserve"> noteiktā</w:t>
      </w:r>
      <w:r w:rsidRPr="007E7079">
        <w:rPr>
          <w:rFonts w:eastAsia="Times New Roman" w:cs="Times New Roman"/>
          <w:szCs w:val="24"/>
        </w:rPr>
        <w:t>s</w:t>
      </w:r>
      <w:r w:rsidR="00260BDD" w:rsidRPr="007E7079">
        <w:rPr>
          <w:rFonts w:eastAsia="Times New Roman" w:cs="Times New Roman"/>
          <w:szCs w:val="24"/>
        </w:rPr>
        <w:t xml:space="preserve"> saskarsmes tiesības izmantošanas kārtība</w:t>
      </w:r>
      <w:r w:rsidRPr="007E7079">
        <w:rPr>
          <w:rFonts w:eastAsia="Times New Roman" w:cs="Times New Roman"/>
          <w:szCs w:val="24"/>
        </w:rPr>
        <w:t>s</w:t>
      </w:r>
      <w:r w:rsidR="00260BDD" w:rsidRPr="007E7079">
        <w:rPr>
          <w:rFonts w:eastAsia="Times New Roman" w:cs="Times New Roman"/>
          <w:szCs w:val="24"/>
        </w:rPr>
        <w:t xml:space="preserve"> īsteno</w:t>
      </w:r>
      <w:r w:rsidRPr="007E7079">
        <w:rPr>
          <w:rFonts w:eastAsia="Times New Roman" w:cs="Times New Roman"/>
          <w:szCs w:val="24"/>
        </w:rPr>
        <w:t>šanu</w:t>
      </w:r>
      <w:r w:rsidR="00260BDD" w:rsidRPr="007E7079">
        <w:rPr>
          <w:rFonts w:eastAsia="Times New Roman" w:cs="Times New Roman"/>
          <w:szCs w:val="24"/>
        </w:rPr>
        <w:t>.</w:t>
      </w:r>
      <w:r w:rsidR="00CD6F77" w:rsidRPr="007E7079">
        <w:rPr>
          <w:rFonts w:eastAsia="Times New Roman" w:cs="Times New Roman"/>
          <w:szCs w:val="24"/>
        </w:rPr>
        <w:t xml:space="preserve"> Tikai pēc bērna tēva lūguma apelācijas instances tiesa</w:t>
      </w:r>
      <w:r w:rsidR="000D426B" w:rsidRPr="007E7079">
        <w:rPr>
          <w:rFonts w:eastAsia="Times New Roman" w:cs="Times New Roman"/>
          <w:szCs w:val="24"/>
        </w:rPr>
        <w:t>, atsaucoties uz Civilprocesa likuma 205. panta pirmās daļas 8. punktu un trešo daļu,</w:t>
      </w:r>
      <w:r w:rsidR="00CD6F77" w:rsidRPr="007E7079">
        <w:rPr>
          <w:rFonts w:eastAsia="Times New Roman" w:cs="Times New Roman"/>
          <w:szCs w:val="24"/>
        </w:rPr>
        <w:t xml:space="preserve"> ar 2023. gada </w:t>
      </w:r>
      <w:r w:rsidR="00747924" w:rsidRPr="007E7079">
        <w:rPr>
          <w:rFonts w:eastAsia="Times New Roman" w:cs="Times New Roman"/>
          <w:szCs w:val="24"/>
        </w:rPr>
        <w:t>[..]</w:t>
      </w:r>
      <w:r w:rsidR="000D426B" w:rsidRPr="007E7079">
        <w:rPr>
          <w:rFonts w:eastAsia="Times New Roman" w:cs="Times New Roman"/>
          <w:szCs w:val="24"/>
        </w:rPr>
        <w:t xml:space="preserve">. septembra papildspriedumu noteica </w:t>
      </w:r>
      <w:r w:rsidR="00747924" w:rsidRPr="007E7079">
        <w:rPr>
          <w:rFonts w:eastAsia="Times New Roman" w:cs="Times New Roman"/>
          <w:szCs w:val="24"/>
        </w:rPr>
        <w:t xml:space="preserve">[Nosaukums] </w:t>
      </w:r>
      <w:r w:rsidR="000D426B" w:rsidRPr="007E7079">
        <w:rPr>
          <w:rFonts w:eastAsia="Times New Roman" w:cs="Times New Roman"/>
          <w:szCs w:val="24"/>
        </w:rPr>
        <w:t xml:space="preserve">apgabaltiesas 2023. gada </w:t>
      </w:r>
      <w:r w:rsidR="00747924" w:rsidRPr="007E7079">
        <w:rPr>
          <w:rFonts w:eastAsia="Times New Roman" w:cs="Times New Roman"/>
          <w:szCs w:val="24"/>
        </w:rPr>
        <w:t>[..]</w:t>
      </w:r>
      <w:r w:rsidR="000D426B" w:rsidRPr="007E7079">
        <w:rPr>
          <w:rFonts w:eastAsia="Times New Roman" w:cs="Times New Roman"/>
          <w:szCs w:val="24"/>
        </w:rPr>
        <w:t xml:space="preserve">. jūnija sprieduma </w:t>
      </w:r>
      <w:r w:rsidR="00F9568B" w:rsidRPr="007E7079">
        <w:rPr>
          <w:rFonts w:eastAsia="Times New Roman" w:cs="Times New Roman"/>
          <w:szCs w:val="24"/>
        </w:rPr>
        <w:t xml:space="preserve">nekavējošu </w:t>
      </w:r>
      <w:r w:rsidR="000D426B" w:rsidRPr="007E7079">
        <w:rPr>
          <w:rFonts w:eastAsia="Times New Roman" w:cs="Times New Roman"/>
          <w:szCs w:val="24"/>
        </w:rPr>
        <w:t xml:space="preserve">izpildi, </w:t>
      </w:r>
      <w:r w:rsidR="009F25AA" w:rsidRPr="007E7079">
        <w:rPr>
          <w:rFonts w:eastAsia="Times New Roman" w:cs="Times New Roman"/>
          <w:szCs w:val="24"/>
        </w:rPr>
        <w:t xml:space="preserve">vispār </w:t>
      </w:r>
      <w:r w:rsidR="000D426B" w:rsidRPr="007E7079">
        <w:rPr>
          <w:rFonts w:eastAsia="Times New Roman" w:cs="Times New Roman"/>
          <w:szCs w:val="24"/>
        </w:rPr>
        <w:t xml:space="preserve">nepievēršoties </w:t>
      </w:r>
      <w:r w:rsidR="009F25AA" w:rsidRPr="007E7079">
        <w:rPr>
          <w:rFonts w:eastAsia="Times New Roman" w:cs="Times New Roman"/>
          <w:szCs w:val="24"/>
        </w:rPr>
        <w:t xml:space="preserve">būtiskam </w:t>
      </w:r>
      <w:r w:rsidR="000D426B" w:rsidRPr="007E7079">
        <w:rPr>
          <w:rFonts w:eastAsia="Times New Roman" w:cs="Times New Roman"/>
          <w:szCs w:val="24"/>
        </w:rPr>
        <w:t>apstāklim, ka pakāpeniskas saskarsmes atjaunošanas laiks ir pagājis</w:t>
      </w:r>
      <w:r w:rsidR="009F25AA" w:rsidRPr="007E7079">
        <w:rPr>
          <w:rFonts w:eastAsia="Times New Roman" w:cs="Times New Roman"/>
          <w:szCs w:val="24"/>
        </w:rPr>
        <w:t xml:space="preserve"> un tikšanās starp tēvu un </w:t>
      </w:r>
      <w:r w:rsidR="00747924" w:rsidRPr="007E7079">
        <w:rPr>
          <w:rFonts w:eastAsia="Times New Roman" w:cs="Times New Roman"/>
          <w:szCs w:val="24"/>
        </w:rPr>
        <w:t xml:space="preserve">[bērnu] </w:t>
      </w:r>
      <w:r w:rsidR="009F25AA" w:rsidRPr="007E7079">
        <w:rPr>
          <w:rFonts w:eastAsia="Times New Roman" w:cs="Times New Roman"/>
          <w:szCs w:val="24"/>
        </w:rPr>
        <w:t>bāriņtiesas pārstāvja klātbūtnē, lai atjaunotu savstarpējo komunikāciju, nav notikusi</w:t>
      </w:r>
      <w:r w:rsidR="000D426B" w:rsidRPr="007E7079">
        <w:rPr>
          <w:rFonts w:eastAsia="Times New Roman" w:cs="Times New Roman"/>
          <w:szCs w:val="24"/>
        </w:rPr>
        <w:t>.</w:t>
      </w:r>
      <w:r w:rsidR="009F25AA" w:rsidRPr="007E7079">
        <w:rPr>
          <w:rFonts w:eastAsia="Times New Roman" w:cs="Times New Roman"/>
          <w:szCs w:val="24"/>
        </w:rPr>
        <w:t xml:space="preserve"> Līdz ar to nav saprotams, vai tēva un </w:t>
      </w:r>
      <w:r w:rsidR="00747924" w:rsidRPr="007E7079">
        <w:rPr>
          <w:rFonts w:eastAsia="Times New Roman" w:cs="Times New Roman"/>
          <w:szCs w:val="24"/>
        </w:rPr>
        <w:t xml:space="preserve">[bērna] </w:t>
      </w:r>
      <w:r w:rsidR="009F25AA" w:rsidRPr="007E7079">
        <w:rPr>
          <w:rFonts w:eastAsia="Times New Roman" w:cs="Times New Roman"/>
          <w:szCs w:val="24"/>
        </w:rPr>
        <w:t xml:space="preserve">komunikācija bez saskarsmes personas </w:t>
      </w:r>
      <w:r w:rsidR="00DF6404" w:rsidRPr="007E7079">
        <w:rPr>
          <w:rFonts w:eastAsia="Times New Roman" w:cs="Times New Roman"/>
          <w:szCs w:val="24"/>
        </w:rPr>
        <w:t xml:space="preserve">vispār </w:t>
      </w:r>
      <w:r w:rsidR="009F25AA" w:rsidRPr="007E7079">
        <w:rPr>
          <w:rFonts w:eastAsia="Times New Roman" w:cs="Times New Roman"/>
          <w:szCs w:val="24"/>
        </w:rPr>
        <w:t xml:space="preserve">ir iespējama, ja </w:t>
      </w:r>
      <w:r w:rsidR="00CD5F0A" w:rsidRPr="007E7079">
        <w:rPr>
          <w:rFonts w:eastAsia="Times New Roman" w:cs="Times New Roman"/>
          <w:szCs w:val="24"/>
        </w:rPr>
        <w:t xml:space="preserve">bērns bijis </w:t>
      </w:r>
      <w:r w:rsidR="000C5FA8" w:rsidRPr="007E7079">
        <w:rPr>
          <w:rFonts w:eastAsia="Times New Roman" w:cs="Times New Roman"/>
          <w:szCs w:val="24"/>
        </w:rPr>
        <w:t xml:space="preserve">ilgstoši </w:t>
      </w:r>
      <w:r w:rsidR="00CD5F0A" w:rsidRPr="007E7079">
        <w:rPr>
          <w:rFonts w:eastAsia="Times New Roman" w:cs="Times New Roman"/>
          <w:szCs w:val="24"/>
        </w:rPr>
        <w:t xml:space="preserve">atšķirts </w:t>
      </w:r>
      <w:r w:rsidR="000C5FA8" w:rsidRPr="007E7079">
        <w:rPr>
          <w:rFonts w:eastAsia="Times New Roman" w:cs="Times New Roman"/>
          <w:szCs w:val="24"/>
        </w:rPr>
        <w:t xml:space="preserve">no tēva – </w:t>
      </w:r>
      <w:r w:rsidR="00CD5F0A" w:rsidRPr="007E7079">
        <w:rPr>
          <w:rFonts w:eastAsia="Times New Roman" w:cs="Times New Roman"/>
          <w:szCs w:val="24"/>
        </w:rPr>
        <w:t>vairāk nekā divus gadus</w:t>
      </w:r>
      <w:r w:rsidR="000C5FA8" w:rsidRPr="007E7079">
        <w:rPr>
          <w:rFonts w:eastAsia="Times New Roman" w:cs="Times New Roman"/>
          <w:szCs w:val="24"/>
        </w:rPr>
        <w:t xml:space="preserve"> –</w:t>
      </w:r>
      <w:r w:rsidR="00CD5F0A" w:rsidRPr="007E7079">
        <w:rPr>
          <w:rFonts w:eastAsia="Times New Roman" w:cs="Times New Roman"/>
          <w:szCs w:val="24"/>
        </w:rPr>
        <w:t xml:space="preserve"> un </w:t>
      </w:r>
      <w:r w:rsidRPr="007E7079">
        <w:rPr>
          <w:rFonts w:eastAsia="Times New Roman" w:cs="Times New Roman"/>
          <w:szCs w:val="24"/>
        </w:rPr>
        <w:t xml:space="preserve">iepriekšējās </w:t>
      </w:r>
      <w:r w:rsidR="00CD5F0A" w:rsidRPr="007E7079">
        <w:rPr>
          <w:rFonts w:eastAsia="Times New Roman" w:cs="Times New Roman"/>
          <w:szCs w:val="24"/>
        </w:rPr>
        <w:t>tikšanās ir bijušas neveiksmīgas</w:t>
      </w:r>
      <w:r w:rsidR="000C5FA8" w:rsidRPr="007E7079">
        <w:rPr>
          <w:rFonts w:eastAsia="Times New Roman" w:cs="Times New Roman"/>
          <w:szCs w:val="24"/>
        </w:rPr>
        <w:t xml:space="preserve"> sakarā ar bērna </w:t>
      </w:r>
      <w:r w:rsidR="00F9568B" w:rsidRPr="007E7079">
        <w:rPr>
          <w:rFonts w:eastAsia="Times New Roman" w:cs="Times New Roman"/>
          <w:szCs w:val="24"/>
        </w:rPr>
        <w:t xml:space="preserve">vairākkārtēju </w:t>
      </w:r>
      <w:r w:rsidR="000C5FA8" w:rsidRPr="007E7079">
        <w:rPr>
          <w:rFonts w:eastAsia="Times New Roman" w:cs="Times New Roman"/>
          <w:szCs w:val="24"/>
        </w:rPr>
        <w:t>atteikšanos no saskarsmes</w:t>
      </w:r>
      <w:r w:rsidR="00FC031B" w:rsidRPr="007E7079">
        <w:rPr>
          <w:rFonts w:eastAsia="Times New Roman" w:cs="Times New Roman"/>
          <w:szCs w:val="24"/>
        </w:rPr>
        <w:t>.</w:t>
      </w:r>
      <w:r w:rsidR="0086446D" w:rsidRPr="007E7079">
        <w:rPr>
          <w:rFonts w:eastAsia="Times New Roman" w:cs="Times New Roman"/>
          <w:szCs w:val="24"/>
        </w:rPr>
        <w:t xml:space="preserve"> Minētie apstākļi ir būtiski, jo no tiem atkarīgs, vai saskarsmes tiesības īstenošana notiks, vispilnīgāk ievērojot bērna intereses, kā to pieprasa Bērnu tiesību aizsardzības likuma 6. pants</w:t>
      </w:r>
      <w:r w:rsidR="002D1FC6" w:rsidRPr="007E7079">
        <w:rPr>
          <w:rFonts w:eastAsia="Times New Roman" w:cs="Times New Roman"/>
          <w:szCs w:val="24"/>
        </w:rPr>
        <w:t>.</w:t>
      </w:r>
    </w:p>
    <w:p w14:paraId="33B41133" w14:textId="659858A9" w:rsidR="009B063A" w:rsidRPr="007E7079" w:rsidRDefault="0086446D" w:rsidP="007E7079">
      <w:pPr>
        <w:spacing w:line="276" w:lineRule="auto"/>
        <w:rPr>
          <w:rFonts w:eastAsia="Times New Roman" w:cs="Times New Roman"/>
          <w:szCs w:val="24"/>
        </w:rPr>
      </w:pPr>
      <w:r w:rsidRPr="007E7079">
        <w:rPr>
          <w:rFonts w:eastAsia="Times New Roman" w:cs="Times New Roman"/>
          <w:szCs w:val="24"/>
        </w:rPr>
        <w:t>Nedz pārsūdzētā sprieduma, nedz papildsprieduma motīvu daļā nav argumentācijas, kādi apsvērumi pamato pieņēmumu, ka pēc tiesas noteiktā laika perioda, t. i.</w:t>
      </w:r>
      <w:r w:rsidR="0027747C" w:rsidRPr="007E7079">
        <w:rPr>
          <w:rFonts w:eastAsia="Times New Roman" w:cs="Times New Roman"/>
          <w:szCs w:val="24"/>
        </w:rPr>
        <w:t>,</w:t>
      </w:r>
      <w:r w:rsidRPr="007E7079">
        <w:rPr>
          <w:rFonts w:eastAsia="Times New Roman" w:cs="Times New Roman"/>
          <w:szCs w:val="24"/>
        </w:rPr>
        <w:t xml:space="preserve"> 2023. gada </w:t>
      </w:r>
      <w:r w:rsidR="00747924" w:rsidRPr="007E7079">
        <w:rPr>
          <w:rFonts w:eastAsia="Times New Roman" w:cs="Times New Roman"/>
          <w:szCs w:val="24"/>
        </w:rPr>
        <w:t>[..]</w:t>
      </w:r>
      <w:r w:rsidRPr="007E7079">
        <w:rPr>
          <w:rFonts w:eastAsia="Times New Roman" w:cs="Times New Roman"/>
          <w:szCs w:val="24"/>
        </w:rPr>
        <w:t xml:space="preserve">. augusta, tēva un </w:t>
      </w:r>
      <w:r w:rsidR="00747924" w:rsidRPr="007E7079">
        <w:rPr>
          <w:rFonts w:eastAsia="Times New Roman" w:cs="Times New Roman"/>
          <w:szCs w:val="24"/>
        </w:rPr>
        <w:t xml:space="preserve">[bērna] </w:t>
      </w:r>
      <w:r w:rsidRPr="007E7079">
        <w:rPr>
          <w:rFonts w:eastAsia="Times New Roman" w:cs="Times New Roman"/>
          <w:szCs w:val="24"/>
        </w:rPr>
        <w:t xml:space="preserve">komunikācija būs uzlabojusies līdz tādam līmenim, ka </w:t>
      </w:r>
      <w:r w:rsidR="00F9568B" w:rsidRPr="007E7079">
        <w:rPr>
          <w:rFonts w:eastAsia="Times New Roman" w:cs="Times New Roman"/>
          <w:szCs w:val="24"/>
        </w:rPr>
        <w:t xml:space="preserve">viņu </w:t>
      </w:r>
      <w:r w:rsidRPr="007E7079">
        <w:rPr>
          <w:rFonts w:eastAsia="Times New Roman" w:cs="Times New Roman"/>
          <w:szCs w:val="24"/>
        </w:rPr>
        <w:t xml:space="preserve">tikšanās laikā saskarsmes personas – bāriņtiesas pārstāvja – klātbūtne </w:t>
      </w:r>
      <w:r w:rsidR="00DF6404" w:rsidRPr="007E7079">
        <w:rPr>
          <w:rFonts w:eastAsia="Times New Roman" w:cs="Times New Roman"/>
          <w:szCs w:val="24"/>
        </w:rPr>
        <w:t>ne</w:t>
      </w:r>
      <w:r w:rsidRPr="007E7079">
        <w:rPr>
          <w:rFonts w:eastAsia="Times New Roman" w:cs="Times New Roman"/>
          <w:szCs w:val="24"/>
        </w:rPr>
        <w:t xml:space="preserve">būs </w:t>
      </w:r>
      <w:r w:rsidR="00DF6404" w:rsidRPr="007E7079">
        <w:rPr>
          <w:rFonts w:eastAsia="Times New Roman" w:cs="Times New Roman"/>
          <w:szCs w:val="24"/>
        </w:rPr>
        <w:t>nepieciešama</w:t>
      </w:r>
      <w:r w:rsidRPr="007E7079">
        <w:rPr>
          <w:rFonts w:eastAsia="Times New Roman" w:cs="Times New Roman"/>
          <w:szCs w:val="24"/>
        </w:rPr>
        <w:t>.</w:t>
      </w:r>
      <w:r w:rsidR="009B063A" w:rsidRPr="007E7079">
        <w:rPr>
          <w:rFonts w:eastAsia="Times New Roman" w:cs="Times New Roman"/>
          <w:szCs w:val="24"/>
        </w:rPr>
        <w:t xml:space="preserve"> Proti, </w:t>
      </w:r>
      <w:r w:rsidR="00F9568B" w:rsidRPr="007E7079">
        <w:rPr>
          <w:rFonts w:eastAsia="Times New Roman" w:cs="Times New Roman"/>
          <w:szCs w:val="24"/>
        </w:rPr>
        <w:t>nedz pirmās, nedz apelācijas instances</w:t>
      </w:r>
      <w:r w:rsidR="00DF6404" w:rsidRPr="007E7079">
        <w:rPr>
          <w:rFonts w:eastAsia="Times New Roman" w:cs="Times New Roman"/>
          <w:szCs w:val="24"/>
        </w:rPr>
        <w:t xml:space="preserve"> </w:t>
      </w:r>
      <w:r w:rsidR="009B063A" w:rsidRPr="007E7079">
        <w:rPr>
          <w:rFonts w:eastAsia="Times New Roman" w:cs="Times New Roman"/>
          <w:szCs w:val="24"/>
        </w:rPr>
        <w:t>tiesa</w:t>
      </w:r>
      <w:r w:rsidR="00DF6404" w:rsidRPr="007E7079">
        <w:rPr>
          <w:rFonts w:eastAsia="Times New Roman" w:cs="Times New Roman"/>
          <w:szCs w:val="24"/>
        </w:rPr>
        <w:t>s spriedumā</w:t>
      </w:r>
      <w:r w:rsidR="009B063A" w:rsidRPr="007E7079">
        <w:rPr>
          <w:rFonts w:eastAsia="Times New Roman" w:cs="Times New Roman"/>
          <w:szCs w:val="24"/>
        </w:rPr>
        <w:t xml:space="preserve"> nav noteik</w:t>
      </w:r>
      <w:r w:rsidR="007E287E" w:rsidRPr="007E7079">
        <w:rPr>
          <w:rFonts w:eastAsia="Times New Roman" w:cs="Times New Roman"/>
          <w:szCs w:val="24"/>
        </w:rPr>
        <w:t>ts</w:t>
      </w:r>
      <w:r w:rsidR="009B063A" w:rsidRPr="007E7079">
        <w:rPr>
          <w:rFonts w:eastAsia="Times New Roman" w:cs="Times New Roman"/>
          <w:szCs w:val="24"/>
        </w:rPr>
        <w:t xml:space="preserve"> mehānism</w:t>
      </w:r>
      <w:r w:rsidR="007E287E" w:rsidRPr="007E7079">
        <w:rPr>
          <w:rFonts w:eastAsia="Times New Roman" w:cs="Times New Roman"/>
          <w:szCs w:val="24"/>
        </w:rPr>
        <w:t>s</w:t>
      </w:r>
      <w:r w:rsidR="009B063A" w:rsidRPr="007E7079">
        <w:rPr>
          <w:rFonts w:eastAsia="Times New Roman" w:cs="Times New Roman"/>
          <w:szCs w:val="24"/>
        </w:rPr>
        <w:t>, ar kura palīdzību varē</w:t>
      </w:r>
      <w:r w:rsidR="00DF6404" w:rsidRPr="007E7079">
        <w:rPr>
          <w:rFonts w:eastAsia="Times New Roman" w:cs="Times New Roman"/>
          <w:szCs w:val="24"/>
        </w:rPr>
        <w:t>tu</w:t>
      </w:r>
      <w:r w:rsidR="009B063A" w:rsidRPr="007E7079">
        <w:rPr>
          <w:rFonts w:eastAsia="Times New Roman" w:cs="Times New Roman"/>
          <w:szCs w:val="24"/>
        </w:rPr>
        <w:t xml:space="preserve"> konstatēt minētās pārejas nozīmīgāko kritēriju – bērna gatavību pārejai uz nākamo pakāpi, piemēram, uz bāriņtiesas atzinuma</w:t>
      </w:r>
      <w:r w:rsidR="007E287E" w:rsidRPr="007E7079">
        <w:rPr>
          <w:rFonts w:eastAsia="Times New Roman" w:cs="Times New Roman"/>
          <w:szCs w:val="24"/>
        </w:rPr>
        <w:t xml:space="preserve"> vai </w:t>
      </w:r>
      <w:r w:rsidR="009B063A" w:rsidRPr="007E7079">
        <w:rPr>
          <w:rFonts w:eastAsia="Times New Roman" w:cs="Times New Roman"/>
          <w:szCs w:val="24"/>
        </w:rPr>
        <w:t>konsultējošā psihologa atzinuma pamata.</w:t>
      </w:r>
      <w:r w:rsidR="00F1461B" w:rsidRPr="007E7079">
        <w:rPr>
          <w:rFonts w:eastAsia="Times New Roman" w:cs="Times New Roman"/>
          <w:szCs w:val="24"/>
        </w:rPr>
        <w:t xml:space="preserve"> Līdz ar to pretēji Civilprocesa likuma 190. panta otrās daļas prasībām spriedums balstīts uz pieņēmumiem, nevis </w:t>
      </w:r>
      <w:r w:rsidR="00DF6404" w:rsidRPr="007E7079">
        <w:rPr>
          <w:rFonts w:eastAsia="Times New Roman" w:cs="Times New Roman"/>
          <w:szCs w:val="24"/>
        </w:rPr>
        <w:t xml:space="preserve">konkrētiem </w:t>
      </w:r>
      <w:r w:rsidR="00F1461B" w:rsidRPr="007E7079">
        <w:rPr>
          <w:rFonts w:eastAsia="Times New Roman" w:cs="Times New Roman"/>
          <w:szCs w:val="24"/>
        </w:rPr>
        <w:t>apstākļiem, kas nodibināti ar pierādījumiem lietā.</w:t>
      </w:r>
    </w:p>
    <w:p w14:paraId="6B0B6A85" w14:textId="5935C1C5" w:rsidR="006A136A" w:rsidRPr="007E7079" w:rsidRDefault="0001466D" w:rsidP="007E7079">
      <w:pPr>
        <w:spacing w:line="276" w:lineRule="auto"/>
        <w:rPr>
          <w:rFonts w:eastAsia="Times New Roman" w:cs="Times New Roman"/>
          <w:szCs w:val="24"/>
        </w:rPr>
      </w:pPr>
      <w:r w:rsidRPr="007E7079">
        <w:rPr>
          <w:rFonts w:eastAsia="Times New Roman" w:cs="Times New Roman"/>
          <w:szCs w:val="24"/>
        </w:rPr>
        <w:t>Pastāvot šād</w:t>
      </w:r>
      <w:r w:rsidR="00DF6404" w:rsidRPr="007E7079">
        <w:rPr>
          <w:rFonts w:eastAsia="Times New Roman" w:cs="Times New Roman"/>
          <w:szCs w:val="24"/>
        </w:rPr>
        <w:t>ai situācijai</w:t>
      </w:r>
      <w:r w:rsidRPr="007E7079">
        <w:rPr>
          <w:rFonts w:eastAsia="Times New Roman" w:cs="Times New Roman"/>
          <w:szCs w:val="24"/>
        </w:rPr>
        <w:t>,</w:t>
      </w:r>
      <w:r w:rsidR="00C5455F" w:rsidRPr="007E7079">
        <w:rPr>
          <w:rFonts w:eastAsia="Times New Roman" w:cs="Times New Roman"/>
          <w:szCs w:val="24"/>
        </w:rPr>
        <w:t xml:space="preserve"> </w:t>
      </w:r>
      <w:r w:rsidRPr="007E7079">
        <w:rPr>
          <w:rFonts w:eastAsia="Times New Roman" w:cs="Times New Roman"/>
          <w:szCs w:val="24"/>
        </w:rPr>
        <w:t>pāreja uz nākamo saskarsmes izmantošanas pakāpi neatbilst</w:t>
      </w:r>
      <w:r w:rsidR="00D523E6" w:rsidRPr="007E7079">
        <w:rPr>
          <w:rFonts w:eastAsia="Times New Roman" w:cs="Times New Roman"/>
          <w:szCs w:val="24"/>
        </w:rPr>
        <w:t xml:space="preserve"> </w:t>
      </w:r>
      <w:r w:rsidR="004C19FB" w:rsidRPr="007E7079">
        <w:rPr>
          <w:rFonts w:eastAsia="Times New Roman" w:cs="Times New Roman"/>
          <w:szCs w:val="24"/>
        </w:rPr>
        <w:t>bērna interesēm</w:t>
      </w:r>
      <w:r w:rsidR="0010797E" w:rsidRPr="007E7079">
        <w:rPr>
          <w:rFonts w:eastAsia="Times New Roman" w:cs="Times New Roman"/>
          <w:szCs w:val="24"/>
        </w:rPr>
        <w:t>, uz ko pamatoti norādīts kasācijas sūdzībā</w:t>
      </w:r>
      <w:r w:rsidR="006A136A" w:rsidRPr="007E7079">
        <w:rPr>
          <w:rFonts w:eastAsia="Times New Roman" w:cs="Times New Roman"/>
          <w:szCs w:val="24"/>
        </w:rPr>
        <w:t>.</w:t>
      </w:r>
    </w:p>
    <w:p w14:paraId="2004AFD6" w14:textId="495C85CB" w:rsidR="00945BEE" w:rsidRPr="007E7079" w:rsidRDefault="00C127B2" w:rsidP="007E7079">
      <w:pPr>
        <w:spacing w:line="276" w:lineRule="auto"/>
        <w:rPr>
          <w:rFonts w:cs="Times New Roman"/>
          <w:szCs w:val="24"/>
        </w:rPr>
      </w:pPr>
      <w:r w:rsidRPr="007E7079">
        <w:rPr>
          <w:rFonts w:cs="Times New Roman"/>
          <w:szCs w:val="24"/>
        </w:rPr>
        <w:t>[1</w:t>
      </w:r>
      <w:r w:rsidR="00F1461B" w:rsidRPr="007E7079">
        <w:rPr>
          <w:rFonts w:cs="Times New Roman"/>
          <w:szCs w:val="24"/>
        </w:rPr>
        <w:t>2.</w:t>
      </w:r>
      <w:r w:rsidR="00DF6404" w:rsidRPr="007E7079">
        <w:rPr>
          <w:rFonts w:cs="Times New Roman"/>
          <w:szCs w:val="24"/>
        </w:rPr>
        <w:t>6</w:t>
      </w:r>
      <w:r w:rsidRPr="007E7079">
        <w:rPr>
          <w:rFonts w:cs="Times New Roman"/>
          <w:szCs w:val="24"/>
        </w:rPr>
        <w:t>]</w:t>
      </w:r>
      <w:r w:rsidR="00FE2587" w:rsidRPr="007E7079">
        <w:rPr>
          <w:rFonts w:cs="Times New Roman"/>
          <w:szCs w:val="24"/>
        </w:rPr>
        <w:t> </w:t>
      </w:r>
      <w:r w:rsidR="00B60E2F" w:rsidRPr="007E7079">
        <w:rPr>
          <w:rFonts w:cs="Times New Roman"/>
          <w:szCs w:val="24"/>
        </w:rPr>
        <w:t xml:space="preserve">Iepriekš izklāstīto argumentu kopums ļauj secināt, </w:t>
      </w:r>
      <w:r w:rsidR="0005389F" w:rsidRPr="007E7079">
        <w:rPr>
          <w:rFonts w:cs="Times New Roman"/>
          <w:szCs w:val="24"/>
        </w:rPr>
        <w:t xml:space="preserve">ka apelācijas instances tiesa nav iedziļinājusies svarīgu lietas apstākļu noskaidrošanā un izvērtēšanā, </w:t>
      </w:r>
      <w:r w:rsidR="00716BA7" w:rsidRPr="007E7079">
        <w:rPr>
          <w:rFonts w:cs="Times New Roman"/>
          <w:szCs w:val="24"/>
        </w:rPr>
        <w:t xml:space="preserve">lai veicinātu tēva saskarsmi ar bērnu, </w:t>
      </w:r>
      <w:r w:rsidR="0005389F" w:rsidRPr="007E7079">
        <w:rPr>
          <w:rFonts w:cs="Times New Roman"/>
          <w:szCs w:val="24"/>
        </w:rPr>
        <w:t>tādējādi pārkāpusi Civilprocesa likuma 5. panta sestās daļas, 8.</w:t>
      </w:r>
      <w:r w:rsidR="00DF6404" w:rsidRPr="007E7079">
        <w:rPr>
          <w:rFonts w:cs="Times New Roman"/>
          <w:szCs w:val="24"/>
        </w:rPr>
        <w:t> </w:t>
      </w:r>
      <w:r w:rsidR="0005389F" w:rsidRPr="007E7079">
        <w:rPr>
          <w:rFonts w:cs="Times New Roman"/>
          <w:szCs w:val="24"/>
        </w:rPr>
        <w:t>un 97. panta, 190. panta otrās daļas, 193. panta piektās daļas, 197.</w:t>
      </w:r>
      <w:r w:rsidR="00716BA7" w:rsidRPr="007E7079">
        <w:rPr>
          <w:rFonts w:cs="Times New Roman"/>
          <w:szCs w:val="24"/>
        </w:rPr>
        <w:t xml:space="preserve"> un 244.</w:t>
      </w:r>
      <w:r w:rsidR="00716BA7" w:rsidRPr="007E7079">
        <w:rPr>
          <w:rFonts w:cs="Times New Roman"/>
          <w:szCs w:val="24"/>
          <w:vertAlign w:val="superscript"/>
        </w:rPr>
        <w:t>12</w:t>
      </w:r>
      <w:r w:rsidR="0005389F" w:rsidRPr="007E7079">
        <w:rPr>
          <w:rFonts w:cs="Times New Roman"/>
          <w:szCs w:val="24"/>
        </w:rPr>
        <w:t xml:space="preserve"> panta prasības, kas </w:t>
      </w:r>
      <w:r w:rsidR="007E287E" w:rsidRPr="007E7079">
        <w:rPr>
          <w:rFonts w:cs="Times New Roman"/>
          <w:szCs w:val="24"/>
        </w:rPr>
        <w:t>ir novedis</w:t>
      </w:r>
      <w:r w:rsidR="0005389F" w:rsidRPr="007E7079">
        <w:rPr>
          <w:rFonts w:cs="Times New Roman"/>
          <w:szCs w:val="24"/>
        </w:rPr>
        <w:t xml:space="preserve"> pie Civillikuma 181. un 182. panta </w:t>
      </w:r>
      <w:r w:rsidR="007E287E" w:rsidRPr="007E7079">
        <w:rPr>
          <w:rFonts w:cs="Times New Roman"/>
          <w:szCs w:val="24"/>
        </w:rPr>
        <w:t xml:space="preserve">nepareizas </w:t>
      </w:r>
      <w:r w:rsidR="0005389F" w:rsidRPr="007E7079">
        <w:rPr>
          <w:rFonts w:cs="Times New Roman"/>
          <w:szCs w:val="24"/>
        </w:rPr>
        <w:t>piemērošanas</w:t>
      </w:r>
      <w:r w:rsidR="00716BA7" w:rsidRPr="007E7079">
        <w:rPr>
          <w:rFonts w:cs="Times New Roman"/>
          <w:szCs w:val="24"/>
        </w:rPr>
        <w:t xml:space="preserve"> un neiespējamības izpildīt spriedumu</w:t>
      </w:r>
      <w:r w:rsidR="0005389F" w:rsidRPr="007E7079">
        <w:rPr>
          <w:rFonts w:cs="Times New Roman"/>
          <w:szCs w:val="24"/>
        </w:rPr>
        <w:t>.</w:t>
      </w:r>
    </w:p>
    <w:p w14:paraId="1BD3F260" w14:textId="06E96172" w:rsidR="0005389F" w:rsidRPr="007E7079" w:rsidRDefault="00564E42" w:rsidP="007E7079">
      <w:pPr>
        <w:spacing w:line="276" w:lineRule="auto"/>
        <w:rPr>
          <w:rFonts w:cs="Times New Roman"/>
          <w:szCs w:val="24"/>
        </w:rPr>
      </w:pPr>
      <w:r w:rsidRPr="007E7079">
        <w:rPr>
          <w:rFonts w:cs="Times New Roman"/>
          <w:szCs w:val="24"/>
        </w:rPr>
        <w:t>Tādējādi spriedums un papildspriedums atceļam</w:t>
      </w:r>
      <w:r w:rsidR="007E287E" w:rsidRPr="007E7079">
        <w:rPr>
          <w:rFonts w:cs="Times New Roman"/>
          <w:szCs w:val="24"/>
        </w:rPr>
        <w:t>i</w:t>
      </w:r>
      <w:r w:rsidRPr="007E7079">
        <w:rPr>
          <w:rFonts w:cs="Times New Roman"/>
          <w:szCs w:val="24"/>
        </w:rPr>
        <w:t>, ne</w:t>
      </w:r>
      <w:r w:rsidR="00945BEE" w:rsidRPr="007E7079">
        <w:rPr>
          <w:rFonts w:cs="Times New Roman"/>
          <w:szCs w:val="24"/>
        </w:rPr>
        <w:t>apsverot</w:t>
      </w:r>
      <w:r w:rsidRPr="007E7079">
        <w:rPr>
          <w:rFonts w:cs="Times New Roman"/>
          <w:szCs w:val="24"/>
        </w:rPr>
        <w:t xml:space="preserve"> pārējo</w:t>
      </w:r>
      <w:r w:rsidR="00945BEE" w:rsidRPr="007E7079">
        <w:rPr>
          <w:rFonts w:cs="Times New Roman"/>
          <w:szCs w:val="24"/>
        </w:rPr>
        <w:t>s</w:t>
      </w:r>
      <w:r w:rsidRPr="007E7079">
        <w:rPr>
          <w:rFonts w:cs="Times New Roman"/>
          <w:szCs w:val="24"/>
        </w:rPr>
        <w:t xml:space="preserve"> kasācijas sūdzības argumentu</w:t>
      </w:r>
      <w:r w:rsidR="00945BEE" w:rsidRPr="007E7079">
        <w:rPr>
          <w:rFonts w:cs="Times New Roman"/>
          <w:szCs w:val="24"/>
        </w:rPr>
        <w:t>s</w:t>
      </w:r>
      <w:r w:rsidRPr="007E7079">
        <w:rPr>
          <w:rFonts w:cs="Times New Roman"/>
          <w:szCs w:val="24"/>
        </w:rPr>
        <w:t>, kas attiecas uz tiesāšanās izdevumu atlīdzināšanu.</w:t>
      </w:r>
    </w:p>
    <w:p w14:paraId="16866045" w14:textId="77777777" w:rsidR="00F22B64" w:rsidRPr="007E7079" w:rsidRDefault="00F22B64" w:rsidP="007E7079">
      <w:pPr>
        <w:spacing w:line="276" w:lineRule="auto"/>
        <w:rPr>
          <w:rFonts w:cs="Times New Roman"/>
          <w:szCs w:val="24"/>
        </w:rPr>
      </w:pPr>
    </w:p>
    <w:p w14:paraId="7D23DC43" w14:textId="77777777" w:rsidR="006D7CA7" w:rsidRPr="007E7079" w:rsidRDefault="00F22B64" w:rsidP="007E7079">
      <w:pPr>
        <w:spacing w:line="276" w:lineRule="auto"/>
        <w:rPr>
          <w:rFonts w:cs="Times New Roman"/>
          <w:bCs/>
          <w:szCs w:val="24"/>
        </w:rPr>
      </w:pPr>
      <w:r w:rsidRPr="007E7079">
        <w:rPr>
          <w:rFonts w:cs="Times New Roman"/>
          <w:bCs/>
          <w:szCs w:val="24"/>
        </w:rPr>
        <w:t>[1</w:t>
      </w:r>
      <w:r w:rsidR="00945BEE" w:rsidRPr="007E7079">
        <w:rPr>
          <w:rFonts w:cs="Times New Roman"/>
          <w:bCs/>
          <w:szCs w:val="24"/>
        </w:rPr>
        <w:t>3</w:t>
      </w:r>
      <w:r w:rsidRPr="007E7079">
        <w:rPr>
          <w:rFonts w:cs="Times New Roman"/>
          <w:bCs/>
          <w:szCs w:val="24"/>
        </w:rPr>
        <w:t>]</w:t>
      </w:r>
      <w:r w:rsidR="00945BEE" w:rsidRPr="007E7079">
        <w:rPr>
          <w:rFonts w:cs="Times New Roman"/>
          <w:bCs/>
          <w:szCs w:val="24"/>
        </w:rPr>
        <w:t> Senāts atgādina, ka saskarsmes procesā prevalē bērna intereses, kuras pieprasa abiem vecākiem izteikti asa konflikta situācijā demonstrēt savu morālo briedumu, iespēju robežās tuvinot pozīcijas</w:t>
      </w:r>
      <w:r w:rsidR="006D7CA7" w:rsidRPr="007E7079">
        <w:rPr>
          <w:rFonts w:cs="Times New Roman"/>
          <w:bCs/>
          <w:szCs w:val="24"/>
        </w:rPr>
        <w:t>, kā arī iejūtīgu izpratni par bērna vecuma īpatnībām un citiem ģimenes individuāliem apstākļiem, tostarp izvēloties konkrētā procesa virzībai un situācijas risinājumam tādus līdzekļus, kuri pēc iespējas būtu saudzīgāki bērnam.</w:t>
      </w:r>
    </w:p>
    <w:p w14:paraId="68A2E329" w14:textId="63C5E96E" w:rsidR="00945BEE" w:rsidRPr="007E7079" w:rsidRDefault="00945BEE" w:rsidP="007E7079">
      <w:pPr>
        <w:spacing w:line="276" w:lineRule="auto"/>
        <w:rPr>
          <w:rFonts w:cs="Times New Roman"/>
          <w:bCs/>
          <w:szCs w:val="24"/>
        </w:rPr>
      </w:pPr>
    </w:p>
    <w:p w14:paraId="680F8D0F" w14:textId="22CC5FE6" w:rsidR="006A2476" w:rsidRPr="007E7079" w:rsidRDefault="006D7CA7" w:rsidP="007E7079">
      <w:pPr>
        <w:spacing w:line="276" w:lineRule="auto"/>
        <w:rPr>
          <w:rFonts w:cs="Times New Roman"/>
          <w:szCs w:val="24"/>
        </w:rPr>
      </w:pPr>
      <w:r w:rsidRPr="007E7079">
        <w:rPr>
          <w:rFonts w:cs="Times New Roman"/>
          <w:bCs/>
          <w:szCs w:val="24"/>
        </w:rPr>
        <w:t>[14] </w:t>
      </w:r>
      <w:r w:rsidR="0063525A" w:rsidRPr="007E7079">
        <w:rPr>
          <w:rFonts w:cs="Times New Roman"/>
          <w:bCs/>
          <w:szCs w:val="24"/>
        </w:rPr>
        <w:t>Atbilstoši Civilprocesa likuma 458. panta otrajai daļai, atceļot pārsūdzēto spriedumu un papildspriedumu,</w:t>
      </w:r>
      <w:r w:rsidR="00853172" w:rsidRPr="007E7079">
        <w:rPr>
          <w:rFonts w:cs="Times New Roman"/>
          <w:bCs/>
          <w:szCs w:val="24"/>
        </w:rPr>
        <w:t xml:space="preserve"> </w:t>
      </w:r>
      <w:r w:rsidR="00747924" w:rsidRPr="007E7079">
        <w:rPr>
          <w:rFonts w:eastAsia="Times New Roman" w:cs="Times New Roman"/>
          <w:color w:val="000000"/>
          <w:szCs w:val="24"/>
          <w:lang w:eastAsia="lv-LV"/>
        </w:rPr>
        <w:t>[pers. C]</w:t>
      </w:r>
      <w:r w:rsidR="0024028E" w:rsidRPr="007E7079">
        <w:rPr>
          <w:rFonts w:cs="Times New Roman"/>
          <w:bCs/>
          <w:szCs w:val="24"/>
        </w:rPr>
        <w:t>, kur</w:t>
      </w:r>
      <w:r w:rsidR="003E22A2" w:rsidRPr="007E7079">
        <w:rPr>
          <w:rFonts w:cs="Times New Roman"/>
          <w:bCs/>
          <w:szCs w:val="24"/>
        </w:rPr>
        <w:t>a</w:t>
      </w:r>
      <w:r w:rsidR="0024028E" w:rsidRPr="007E7079">
        <w:rPr>
          <w:rFonts w:cs="Times New Roman"/>
          <w:bCs/>
          <w:szCs w:val="24"/>
        </w:rPr>
        <w:t xml:space="preserve"> veic</w:t>
      </w:r>
      <w:r w:rsidR="003E22A2" w:rsidRPr="007E7079">
        <w:rPr>
          <w:rFonts w:cs="Times New Roman"/>
          <w:bCs/>
          <w:szCs w:val="24"/>
        </w:rPr>
        <w:t>a</w:t>
      </w:r>
      <w:r w:rsidR="0024028E" w:rsidRPr="007E7079">
        <w:rPr>
          <w:rFonts w:cs="Times New Roman"/>
          <w:bCs/>
          <w:szCs w:val="24"/>
        </w:rPr>
        <w:t xml:space="preserve"> </w:t>
      </w:r>
      <w:r w:rsidRPr="007E7079">
        <w:rPr>
          <w:rFonts w:cs="Times New Roman"/>
          <w:bCs/>
          <w:szCs w:val="24"/>
        </w:rPr>
        <w:t>maksājumu kasācijas sūdzības iesniedzējas vietā</w:t>
      </w:r>
      <w:r w:rsidR="0024028E" w:rsidRPr="007E7079">
        <w:rPr>
          <w:rFonts w:cs="Times New Roman"/>
          <w:bCs/>
          <w:szCs w:val="24"/>
        </w:rPr>
        <w:t xml:space="preserve">, </w:t>
      </w:r>
      <w:r w:rsidR="00387BA3" w:rsidRPr="007E7079">
        <w:rPr>
          <w:rFonts w:cs="Times New Roman"/>
          <w:bCs/>
          <w:szCs w:val="24"/>
        </w:rPr>
        <w:t>atmaksājama</w:t>
      </w:r>
      <w:r w:rsidR="00943B82" w:rsidRPr="007E7079">
        <w:rPr>
          <w:rFonts w:cs="Times New Roman"/>
          <w:bCs/>
          <w:szCs w:val="24"/>
        </w:rPr>
        <w:t xml:space="preserve"> </w:t>
      </w:r>
      <w:r w:rsidR="00853172" w:rsidRPr="007E7079">
        <w:rPr>
          <w:rFonts w:cs="Times New Roman"/>
          <w:bCs/>
          <w:szCs w:val="24"/>
        </w:rPr>
        <w:t>drošības nauda</w:t>
      </w:r>
      <w:r w:rsidR="0063525A" w:rsidRPr="007E7079">
        <w:rPr>
          <w:rFonts w:cs="Times New Roman"/>
          <w:bCs/>
          <w:szCs w:val="24"/>
        </w:rPr>
        <w:t xml:space="preserve"> 300 EUR (</w:t>
      </w:r>
      <w:r w:rsidR="0063525A" w:rsidRPr="007E7079">
        <w:rPr>
          <w:rFonts w:cs="Times New Roman"/>
          <w:bCs/>
          <w:i/>
          <w:iCs/>
          <w:szCs w:val="24"/>
        </w:rPr>
        <w:t>lietas 8. sējuma 247. lapa</w:t>
      </w:r>
      <w:r w:rsidR="0063525A" w:rsidRPr="007E7079">
        <w:rPr>
          <w:rFonts w:cs="Times New Roman"/>
          <w:bCs/>
          <w:szCs w:val="24"/>
        </w:rPr>
        <w:t>)</w:t>
      </w:r>
      <w:r w:rsidR="00853172" w:rsidRPr="007E7079">
        <w:rPr>
          <w:rFonts w:cs="Times New Roman"/>
          <w:bCs/>
          <w:szCs w:val="24"/>
          <w:shd w:val="clear" w:color="auto" w:fill="FFFFFF"/>
          <w:lang w:eastAsia="lv-LV"/>
        </w:rPr>
        <w:t>.</w:t>
      </w:r>
    </w:p>
    <w:p w14:paraId="5B9EA43B" w14:textId="77777777" w:rsidR="00C31172" w:rsidRPr="007E7079" w:rsidRDefault="00C31172" w:rsidP="007E7079">
      <w:pPr>
        <w:spacing w:line="276" w:lineRule="auto"/>
        <w:ind w:firstLine="0"/>
        <w:jc w:val="center"/>
        <w:rPr>
          <w:rFonts w:cs="Times New Roman"/>
          <w:b/>
          <w:bCs/>
          <w:szCs w:val="24"/>
          <w:shd w:val="clear" w:color="auto" w:fill="FFFFFF"/>
          <w:lang w:eastAsia="lv-LV"/>
        </w:rPr>
      </w:pPr>
    </w:p>
    <w:p w14:paraId="52732ADE" w14:textId="565024BF" w:rsidR="00A40C31" w:rsidRPr="007E7079" w:rsidRDefault="00A40C31" w:rsidP="007E7079">
      <w:pPr>
        <w:spacing w:line="276" w:lineRule="auto"/>
        <w:ind w:firstLine="0"/>
        <w:jc w:val="center"/>
        <w:rPr>
          <w:rFonts w:cs="Times New Roman"/>
          <w:b/>
          <w:bCs/>
          <w:szCs w:val="24"/>
          <w:shd w:val="clear" w:color="auto" w:fill="FFFFFF"/>
          <w:lang w:eastAsia="lv-LV"/>
        </w:rPr>
      </w:pPr>
      <w:r w:rsidRPr="007E7079">
        <w:rPr>
          <w:rFonts w:cs="Times New Roman"/>
          <w:b/>
          <w:bCs/>
          <w:szCs w:val="24"/>
          <w:shd w:val="clear" w:color="auto" w:fill="FFFFFF"/>
          <w:lang w:eastAsia="lv-LV"/>
        </w:rPr>
        <w:t>Rezolutīvā daļa</w:t>
      </w:r>
    </w:p>
    <w:p w14:paraId="3A61A0B9" w14:textId="77777777" w:rsidR="00A61B38" w:rsidRPr="007E7079" w:rsidRDefault="00A61B38" w:rsidP="007E7079">
      <w:pPr>
        <w:spacing w:line="276" w:lineRule="auto"/>
        <w:ind w:firstLine="0"/>
        <w:rPr>
          <w:rFonts w:cs="Times New Roman"/>
          <w:b/>
          <w:bCs/>
          <w:szCs w:val="24"/>
          <w:shd w:val="clear" w:color="auto" w:fill="FFFFFF"/>
          <w:lang w:eastAsia="lv-LV"/>
        </w:rPr>
      </w:pPr>
    </w:p>
    <w:p w14:paraId="3266F642" w14:textId="7B4AFFB5" w:rsidR="00A40C31" w:rsidRPr="007E7079" w:rsidRDefault="002F2559" w:rsidP="007E7079">
      <w:pPr>
        <w:spacing w:line="276" w:lineRule="auto"/>
        <w:ind w:firstLine="709"/>
        <w:rPr>
          <w:rFonts w:cs="Times New Roman"/>
          <w:szCs w:val="24"/>
          <w:shd w:val="clear" w:color="auto" w:fill="FFFFFF"/>
          <w:lang w:eastAsia="lv-LV"/>
        </w:rPr>
      </w:pPr>
      <w:r w:rsidRPr="007E7079">
        <w:rPr>
          <w:rFonts w:cs="Times New Roman"/>
          <w:szCs w:val="24"/>
          <w:shd w:val="clear" w:color="auto" w:fill="FFFFFF"/>
          <w:lang w:eastAsia="lv-LV"/>
        </w:rPr>
        <w:t>Pamatojoties uz Civilprocesa likuma 474.</w:t>
      </w:r>
      <w:r w:rsidR="001E00AD" w:rsidRPr="007E7079">
        <w:rPr>
          <w:rFonts w:cs="Times New Roman"/>
          <w:szCs w:val="24"/>
          <w:shd w:val="clear" w:color="auto" w:fill="FFFFFF"/>
          <w:lang w:eastAsia="lv-LV"/>
        </w:rPr>
        <w:t> </w:t>
      </w:r>
      <w:r w:rsidRPr="007E7079">
        <w:rPr>
          <w:rFonts w:cs="Times New Roman"/>
          <w:szCs w:val="24"/>
          <w:shd w:val="clear" w:color="auto" w:fill="FFFFFF"/>
          <w:lang w:eastAsia="lv-LV"/>
        </w:rPr>
        <w:t>panta 2.</w:t>
      </w:r>
      <w:r w:rsidR="00F222C0" w:rsidRPr="007E7079">
        <w:rPr>
          <w:rFonts w:cs="Times New Roman"/>
          <w:szCs w:val="24"/>
          <w:shd w:val="clear" w:color="auto" w:fill="FFFFFF"/>
          <w:lang w:eastAsia="lv-LV"/>
        </w:rPr>
        <w:t> </w:t>
      </w:r>
      <w:r w:rsidRPr="007E7079">
        <w:rPr>
          <w:rFonts w:cs="Times New Roman"/>
          <w:szCs w:val="24"/>
          <w:shd w:val="clear" w:color="auto" w:fill="FFFFFF"/>
          <w:lang w:eastAsia="lv-LV"/>
        </w:rPr>
        <w:t>punktu, Senāts</w:t>
      </w:r>
    </w:p>
    <w:p w14:paraId="1E91211A" w14:textId="77777777" w:rsidR="002F2559" w:rsidRPr="007E7079" w:rsidRDefault="002F2559" w:rsidP="007E7079">
      <w:pPr>
        <w:spacing w:line="276" w:lineRule="auto"/>
        <w:ind w:firstLine="0"/>
        <w:rPr>
          <w:rFonts w:cs="Times New Roman"/>
          <w:szCs w:val="24"/>
          <w:shd w:val="clear" w:color="auto" w:fill="FFFFFF"/>
          <w:lang w:eastAsia="lv-LV"/>
        </w:rPr>
      </w:pPr>
    </w:p>
    <w:p w14:paraId="33020470" w14:textId="77777777" w:rsidR="00A40C31" w:rsidRPr="007E7079" w:rsidRDefault="00A40C31" w:rsidP="007E7079">
      <w:pPr>
        <w:spacing w:line="276" w:lineRule="auto"/>
        <w:ind w:firstLine="0"/>
        <w:jc w:val="center"/>
        <w:rPr>
          <w:rFonts w:cs="Times New Roman"/>
          <w:b/>
          <w:bCs/>
          <w:szCs w:val="24"/>
          <w:shd w:val="clear" w:color="auto" w:fill="FFFFFF"/>
          <w:lang w:eastAsia="lv-LV"/>
        </w:rPr>
      </w:pPr>
      <w:r w:rsidRPr="007E7079">
        <w:rPr>
          <w:rFonts w:cs="Times New Roman"/>
          <w:b/>
          <w:bCs/>
          <w:szCs w:val="24"/>
          <w:shd w:val="clear" w:color="auto" w:fill="FFFFFF"/>
          <w:lang w:eastAsia="lv-LV"/>
        </w:rPr>
        <w:t>nosprieda</w:t>
      </w:r>
    </w:p>
    <w:p w14:paraId="6F711AF2" w14:textId="77777777" w:rsidR="00A40C31" w:rsidRPr="007E7079" w:rsidRDefault="00A40C31" w:rsidP="007E7079">
      <w:pPr>
        <w:spacing w:line="276" w:lineRule="auto"/>
        <w:ind w:firstLine="0"/>
        <w:jc w:val="center"/>
        <w:rPr>
          <w:rFonts w:cs="Times New Roman"/>
          <w:b/>
          <w:bCs/>
          <w:szCs w:val="24"/>
          <w:shd w:val="clear" w:color="auto" w:fill="FFFFFF"/>
          <w:lang w:eastAsia="lv-LV"/>
        </w:rPr>
      </w:pPr>
    </w:p>
    <w:p w14:paraId="6123A315" w14:textId="7409269D" w:rsidR="00A40C31" w:rsidRPr="007E7079" w:rsidRDefault="00A40C31" w:rsidP="007E7079">
      <w:pPr>
        <w:spacing w:line="276" w:lineRule="auto"/>
        <w:ind w:firstLine="720"/>
        <w:rPr>
          <w:rFonts w:eastAsia="Times New Roman" w:cs="Times New Roman"/>
          <w:szCs w:val="24"/>
        </w:rPr>
      </w:pPr>
      <w:r w:rsidRPr="007E7079">
        <w:rPr>
          <w:rFonts w:eastAsia="Times New Roman" w:cs="Times New Roman"/>
          <w:szCs w:val="24"/>
        </w:rPr>
        <w:t xml:space="preserve">atcelt </w:t>
      </w:r>
      <w:r w:rsidR="00425327" w:rsidRPr="007E7079">
        <w:rPr>
          <w:rFonts w:eastAsia="Times New Roman" w:cs="Times New Roman"/>
          <w:szCs w:val="24"/>
        </w:rPr>
        <w:t>[Nosaukums]</w:t>
      </w:r>
      <w:r w:rsidR="003E76DE" w:rsidRPr="007E7079">
        <w:rPr>
          <w:rFonts w:eastAsia="Times New Roman" w:cs="Times New Roman"/>
          <w:szCs w:val="24"/>
        </w:rPr>
        <w:t xml:space="preserve"> apgabaltiesas 2023. gada </w:t>
      </w:r>
      <w:r w:rsidR="00747924" w:rsidRPr="007E7079">
        <w:rPr>
          <w:rFonts w:eastAsia="Times New Roman" w:cs="Times New Roman"/>
          <w:szCs w:val="24"/>
        </w:rPr>
        <w:t>[..]</w:t>
      </w:r>
      <w:r w:rsidR="003E76DE" w:rsidRPr="007E7079">
        <w:rPr>
          <w:rFonts w:eastAsia="Times New Roman" w:cs="Times New Roman"/>
          <w:szCs w:val="24"/>
        </w:rPr>
        <w:t xml:space="preserve">. jūnija spriedumu un 2023. gada </w:t>
      </w:r>
      <w:r w:rsidR="00747924" w:rsidRPr="007E7079">
        <w:rPr>
          <w:rFonts w:eastAsia="Times New Roman" w:cs="Times New Roman"/>
          <w:szCs w:val="24"/>
        </w:rPr>
        <w:t>[..]</w:t>
      </w:r>
      <w:r w:rsidR="003E76DE" w:rsidRPr="007E7079">
        <w:rPr>
          <w:rFonts w:eastAsia="Times New Roman" w:cs="Times New Roman"/>
          <w:szCs w:val="24"/>
        </w:rPr>
        <w:t xml:space="preserve">. septembra papildspriedumu </w:t>
      </w:r>
      <w:r w:rsidR="00235098" w:rsidRPr="007E7079">
        <w:rPr>
          <w:rFonts w:eastAsia="Times New Roman" w:cs="Times New Roman"/>
          <w:szCs w:val="24"/>
        </w:rPr>
        <w:t xml:space="preserve">un </w:t>
      </w:r>
      <w:r w:rsidRPr="007E7079">
        <w:rPr>
          <w:rFonts w:eastAsia="Times New Roman" w:cs="Times New Roman"/>
          <w:szCs w:val="24"/>
        </w:rPr>
        <w:t xml:space="preserve">nodot </w:t>
      </w:r>
      <w:r w:rsidR="00BC28B9" w:rsidRPr="007E7079">
        <w:rPr>
          <w:rFonts w:eastAsia="Times New Roman" w:cs="Times New Roman"/>
          <w:szCs w:val="24"/>
        </w:rPr>
        <w:t>lietu</w:t>
      </w:r>
      <w:r w:rsidR="00021713" w:rsidRPr="007E7079">
        <w:rPr>
          <w:rFonts w:eastAsia="Times New Roman" w:cs="Times New Roman"/>
          <w:szCs w:val="24"/>
        </w:rPr>
        <w:t xml:space="preserve"> </w:t>
      </w:r>
      <w:r w:rsidRPr="007E7079">
        <w:rPr>
          <w:rFonts w:eastAsia="Times New Roman" w:cs="Times New Roman"/>
          <w:szCs w:val="24"/>
        </w:rPr>
        <w:t>jaunai izskatīšanai</w:t>
      </w:r>
      <w:r w:rsidR="00284B65" w:rsidRPr="007E7079">
        <w:rPr>
          <w:rFonts w:eastAsia="Times New Roman" w:cs="Times New Roman"/>
          <w:szCs w:val="24"/>
        </w:rPr>
        <w:t xml:space="preserve"> </w:t>
      </w:r>
      <w:r w:rsidR="00747924" w:rsidRPr="007E7079">
        <w:rPr>
          <w:rFonts w:eastAsia="Times New Roman" w:cs="Times New Roman"/>
          <w:szCs w:val="24"/>
        </w:rPr>
        <w:t xml:space="preserve">[Nosaukums] </w:t>
      </w:r>
      <w:r w:rsidR="00E947D5" w:rsidRPr="007E7079">
        <w:rPr>
          <w:rFonts w:eastAsia="Times New Roman" w:cs="Times New Roman"/>
          <w:szCs w:val="24"/>
        </w:rPr>
        <w:t>apgabal</w:t>
      </w:r>
      <w:r w:rsidR="00284B65" w:rsidRPr="007E7079">
        <w:rPr>
          <w:rFonts w:eastAsia="Times New Roman" w:cs="Times New Roman"/>
          <w:szCs w:val="24"/>
        </w:rPr>
        <w:t>ties</w:t>
      </w:r>
      <w:r w:rsidR="00BC28B9" w:rsidRPr="007E7079">
        <w:rPr>
          <w:rFonts w:eastAsia="Times New Roman" w:cs="Times New Roman"/>
          <w:szCs w:val="24"/>
        </w:rPr>
        <w:t>ā</w:t>
      </w:r>
      <w:r w:rsidR="00E947D5" w:rsidRPr="007E7079">
        <w:rPr>
          <w:rFonts w:eastAsia="Times New Roman" w:cs="Times New Roman"/>
          <w:szCs w:val="24"/>
        </w:rPr>
        <w:t>;</w:t>
      </w:r>
    </w:p>
    <w:p w14:paraId="1FD0003C" w14:textId="059DC5CD" w:rsidR="00E947D5" w:rsidRPr="007E7079" w:rsidRDefault="00E947D5" w:rsidP="007E7079">
      <w:pPr>
        <w:spacing w:line="276" w:lineRule="auto"/>
        <w:ind w:firstLine="720"/>
        <w:rPr>
          <w:rFonts w:eastAsia="Times New Roman" w:cs="Times New Roman"/>
          <w:szCs w:val="24"/>
        </w:rPr>
      </w:pPr>
      <w:r w:rsidRPr="007E7079">
        <w:rPr>
          <w:rFonts w:eastAsia="Times New Roman" w:cs="Times New Roman"/>
          <w:szCs w:val="24"/>
        </w:rPr>
        <w:t>atmaksāt</w:t>
      </w:r>
      <w:r w:rsidR="00C1492E" w:rsidRPr="007E7079">
        <w:rPr>
          <w:rFonts w:eastAsia="Times New Roman" w:cs="Times New Roman"/>
          <w:szCs w:val="24"/>
        </w:rPr>
        <w:t xml:space="preserve"> </w:t>
      </w:r>
      <w:r w:rsidR="00747924" w:rsidRPr="007E7079">
        <w:rPr>
          <w:rFonts w:eastAsia="Times New Roman" w:cs="Times New Roman"/>
          <w:color w:val="000000"/>
          <w:szCs w:val="24"/>
          <w:lang w:eastAsia="lv-LV"/>
        </w:rPr>
        <w:t xml:space="preserve">[pers. C] </w:t>
      </w:r>
      <w:r w:rsidR="00C1492E" w:rsidRPr="007E7079">
        <w:rPr>
          <w:rFonts w:eastAsia="Times New Roman" w:cs="Times New Roman"/>
          <w:szCs w:val="24"/>
        </w:rPr>
        <w:t>drošības naudu 300</w:t>
      </w:r>
      <w:r w:rsidR="0063525A" w:rsidRPr="007E7079">
        <w:rPr>
          <w:rFonts w:eastAsia="Times New Roman" w:cs="Times New Roman"/>
          <w:szCs w:val="24"/>
        </w:rPr>
        <w:t> </w:t>
      </w:r>
      <w:r w:rsidR="00C1492E" w:rsidRPr="007E7079">
        <w:rPr>
          <w:rFonts w:eastAsia="Times New Roman" w:cs="Times New Roman"/>
          <w:szCs w:val="24"/>
        </w:rPr>
        <w:t>EUR (trīs simti</w:t>
      </w:r>
      <w:r w:rsidR="0024028E" w:rsidRPr="007E7079">
        <w:rPr>
          <w:rFonts w:eastAsia="Times New Roman" w:cs="Times New Roman"/>
          <w:szCs w:val="24"/>
        </w:rPr>
        <w:t xml:space="preserve"> </w:t>
      </w:r>
      <w:r w:rsidR="0024028E" w:rsidRPr="007E7079">
        <w:rPr>
          <w:rFonts w:eastAsia="Times New Roman" w:cs="Times New Roman"/>
          <w:i/>
          <w:szCs w:val="24"/>
        </w:rPr>
        <w:t>euro</w:t>
      </w:r>
      <w:r w:rsidR="00C1492E" w:rsidRPr="007E7079">
        <w:rPr>
          <w:rFonts w:eastAsia="Times New Roman" w:cs="Times New Roman"/>
          <w:szCs w:val="24"/>
        </w:rPr>
        <w:t>).</w:t>
      </w:r>
    </w:p>
    <w:p w14:paraId="1421A7B9" w14:textId="77777777" w:rsidR="007D39B8" w:rsidRPr="007E7079" w:rsidRDefault="007D39B8" w:rsidP="007E7079">
      <w:pPr>
        <w:spacing w:line="276" w:lineRule="auto"/>
        <w:ind w:firstLine="720"/>
        <w:rPr>
          <w:rFonts w:eastAsia="Times New Roman" w:cs="Times New Roman"/>
          <w:szCs w:val="24"/>
        </w:rPr>
      </w:pPr>
    </w:p>
    <w:p w14:paraId="4D701093" w14:textId="6AAD4449" w:rsidR="00A40C31" w:rsidRPr="007E7079" w:rsidRDefault="00A40C31" w:rsidP="007E7079">
      <w:pPr>
        <w:spacing w:line="276" w:lineRule="auto"/>
        <w:ind w:firstLine="720"/>
        <w:rPr>
          <w:rFonts w:eastAsia="Times New Roman" w:cs="Times New Roman"/>
          <w:szCs w:val="24"/>
        </w:rPr>
      </w:pPr>
      <w:r w:rsidRPr="007E7079">
        <w:rPr>
          <w:rFonts w:eastAsia="Times New Roman" w:cs="Times New Roman"/>
          <w:color w:val="000000"/>
          <w:szCs w:val="24"/>
        </w:rPr>
        <w:t>Spriedums nav pārsūdzams.</w:t>
      </w:r>
    </w:p>
    <w:sectPr w:rsidR="00A40C31" w:rsidRPr="007E7079" w:rsidSect="007E7079">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3C1E" w14:textId="77777777" w:rsidR="00E00126" w:rsidRDefault="00E00126">
      <w:pPr>
        <w:spacing w:line="240" w:lineRule="auto"/>
      </w:pPr>
      <w:r>
        <w:separator/>
      </w:r>
    </w:p>
  </w:endnote>
  <w:endnote w:type="continuationSeparator" w:id="0">
    <w:p w14:paraId="08B75648" w14:textId="77777777" w:rsidR="00E00126" w:rsidRDefault="00E001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4066" w14:textId="77777777" w:rsidR="000770FD" w:rsidRDefault="00077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F1BC" w14:textId="77777777" w:rsidR="00DA410F" w:rsidRDefault="00DA410F" w:rsidP="00DA410F">
    <w:pPr>
      <w:pStyle w:val="Footer"/>
      <w:jc w:val="center"/>
    </w:pPr>
    <w:sdt>
      <w:sdtPr>
        <w:id w:val="1728636285"/>
        <w:docPartObj>
          <w:docPartGallery w:val="Page Numbers (Top of Page)"/>
          <w:docPartUnique/>
        </w:docPartObj>
      </w:sdtPr>
      <w:sdtContent>
        <w:r w:rsidRPr="004B2CBF">
          <w:rPr>
            <w:bCs/>
          </w:rPr>
          <w:fldChar w:fldCharType="begin"/>
        </w:r>
        <w:r w:rsidRPr="004B2CBF">
          <w:rPr>
            <w:bCs/>
          </w:rPr>
          <w:instrText xml:space="preserve"> PAGE </w:instrText>
        </w:r>
        <w:r w:rsidRPr="004B2CBF">
          <w:rPr>
            <w:bCs/>
          </w:rPr>
          <w:fldChar w:fldCharType="separate"/>
        </w:r>
        <w:r>
          <w:rPr>
            <w:bCs/>
          </w:rPr>
          <w:t>1</w:t>
        </w:r>
        <w:r w:rsidRPr="004B2CBF">
          <w:rPr>
            <w:bCs/>
          </w:rPr>
          <w:fldChar w:fldCharType="end"/>
        </w:r>
        <w:r w:rsidRPr="004B2CBF">
          <w:t xml:space="preserve"> no </w:t>
        </w:r>
        <w:r>
          <w:rPr>
            <w:bCs/>
          </w:rPr>
          <w:t>9</w:t>
        </w:r>
      </w:sdtContent>
    </w:sdt>
  </w:p>
  <w:p w14:paraId="26E6BA1A" w14:textId="77777777" w:rsidR="00DA410F" w:rsidRDefault="00DA410F" w:rsidP="00DA410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B517" w14:textId="4867F158" w:rsidR="00DA410F" w:rsidRPr="008024C0" w:rsidRDefault="00DA410F" w:rsidP="00DA410F">
    <w:pPr>
      <w:pStyle w:val="Footer"/>
      <w:jc w:val="center"/>
      <w:rPr>
        <w:sz w:val="20"/>
        <w:szCs w:val="20"/>
      </w:rPr>
    </w:pPr>
  </w:p>
  <w:p w14:paraId="5DB9C61A" w14:textId="77777777" w:rsidR="000770FD" w:rsidRPr="000770FD" w:rsidRDefault="000770FD" w:rsidP="000770FD">
    <w:pPr>
      <w:pStyle w:val="Footer"/>
      <w:jc w:val="center"/>
      <w:rPr>
        <w:sz w:val="20"/>
        <w:szCs w:val="20"/>
      </w:rPr>
    </w:pPr>
    <w:sdt>
      <w:sdtPr>
        <w:rPr>
          <w:sz w:val="20"/>
          <w:szCs w:val="20"/>
        </w:rPr>
        <w:id w:val="-127015426"/>
        <w:docPartObj>
          <w:docPartGallery w:val="Page Numbers (Top of Page)"/>
          <w:docPartUnique/>
        </w:docPartObj>
      </w:sdtPr>
      <w:sdtContent>
        <w:r w:rsidRPr="000770FD">
          <w:rPr>
            <w:bCs/>
            <w:sz w:val="20"/>
            <w:szCs w:val="20"/>
          </w:rPr>
          <w:fldChar w:fldCharType="begin"/>
        </w:r>
        <w:r w:rsidRPr="000770FD">
          <w:rPr>
            <w:bCs/>
            <w:sz w:val="20"/>
            <w:szCs w:val="20"/>
          </w:rPr>
          <w:instrText xml:space="preserve"> PAGE </w:instrText>
        </w:r>
        <w:r w:rsidRPr="000770FD">
          <w:rPr>
            <w:bCs/>
            <w:sz w:val="20"/>
            <w:szCs w:val="20"/>
          </w:rPr>
          <w:fldChar w:fldCharType="separate"/>
        </w:r>
        <w:r w:rsidRPr="000770FD">
          <w:rPr>
            <w:bCs/>
            <w:sz w:val="20"/>
            <w:szCs w:val="20"/>
          </w:rPr>
          <w:t>1</w:t>
        </w:r>
        <w:r w:rsidRPr="000770FD">
          <w:rPr>
            <w:sz w:val="20"/>
            <w:szCs w:val="20"/>
          </w:rPr>
          <w:fldChar w:fldCharType="end"/>
        </w:r>
        <w:r w:rsidRPr="000770FD">
          <w:rPr>
            <w:sz w:val="20"/>
            <w:szCs w:val="20"/>
          </w:rPr>
          <w:t xml:space="preserve"> no </w:t>
        </w:r>
        <w:r w:rsidRPr="000770FD">
          <w:rPr>
            <w:bCs/>
            <w:sz w:val="20"/>
            <w:szCs w:val="20"/>
          </w:rPr>
          <w:t>9</w:t>
        </w:r>
      </w:sdtContent>
    </w:sdt>
  </w:p>
  <w:p w14:paraId="5DDA4EE5" w14:textId="1B5EDE4A" w:rsidR="009162C4" w:rsidRPr="008024C0" w:rsidRDefault="009162C4" w:rsidP="000770FD">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A6D6" w14:textId="77777777" w:rsidR="00E00126" w:rsidRDefault="00E00126">
      <w:pPr>
        <w:spacing w:line="240" w:lineRule="auto"/>
      </w:pPr>
      <w:r>
        <w:separator/>
      </w:r>
    </w:p>
  </w:footnote>
  <w:footnote w:type="continuationSeparator" w:id="0">
    <w:p w14:paraId="19E6F2AA" w14:textId="77777777" w:rsidR="00E00126" w:rsidRDefault="00E00126">
      <w:pPr>
        <w:spacing w:line="240" w:lineRule="auto"/>
      </w:pPr>
      <w:r>
        <w:continuationSeparator/>
      </w:r>
    </w:p>
  </w:footnote>
  <w:footnote w:id="1">
    <w:p w14:paraId="00B33F1E" w14:textId="77777777" w:rsidR="00DF21BA" w:rsidRDefault="00DF21BA" w:rsidP="00DF21BA">
      <w:pPr>
        <w:pStyle w:val="FootnoteText"/>
      </w:pPr>
      <w:r>
        <w:rPr>
          <w:rStyle w:val="FootnoteReference"/>
        </w:rPr>
        <w:footnoteRef/>
      </w:r>
      <w:r>
        <w:t xml:space="preserve"> Slēgtas lietas statuss. Publicēti izvilkumi no sprieduma.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2A79" w14:textId="77777777" w:rsidR="000770FD" w:rsidRDefault="00077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C2B1" w14:textId="77777777" w:rsidR="000770FD" w:rsidRDefault="00077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5D92" w14:textId="77777777" w:rsidR="000770FD" w:rsidRDefault="00077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2D8"/>
    <w:multiLevelType w:val="hybridMultilevel"/>
    <w:tmpl w:val="E31AE01C"/>
    <w:lvl w:ilvl="0" w:tplc="F156F92E">
      <w:start w:val="2"/>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 w15:restartNumberingAfterBreak="0">
    <w:nsid w:val="061D34DA"/>
    <w:multiLevelType w:val="hybridMultilevel"/>
    <w:tmpl w:val="4350E500"/>
    <w:lvl w:ilvl="0" w:tplc="32BCC1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A273C42"/>
    <w:multiLevelType w:val="multilevel"/>
    <w:tmpl w:val="DE201C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4F5B3C"/>
    <w:multiLevelType w:val="hybridMultilevel"/>
    <w:tmpl w:val="31EC7B1E"/>
    <w:lvl w:ilvl="0" w:tplc="9CB0795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3741B"/>
    <w:multiLevelType w:val="multilevel"/>
    <w:tmpl w:val="31C6FE9C"/>
    <w:styleLink w:val="CurrentList1"/>
    <w:lvl w:ilvl="0">
      <w:start w:val="1"/>
      <w:numFmt w:val="decimal"/>
      <w:lvlText w:val="%1."/>
      <w:lvlJc w:val="left"/>
      <w:pPr>
        <w:ind w:left="786"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 w15:restartNumberingAfterBreak="0">
    <w:nsid w:val="1FD03408"/>
    <w:multiLevelType w:val="hybridMultilevel"/>
    <w:tmpl w:val="31C6FE9C"/>
    <w:lvl w:ilvl="0" w:tplc="2DE4140C">
      <w:start w:val="1"/>
      <w:numFmt w:val="decimal"/>
      <w:lvlText w:val="%1."/>
      <w:lvlJc w:val="left"/>
      <w:pPr>
        <w:ind w:left="786"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7E36405"/>
    <w:multiLevelType w:val="hybridMultilevel"/>
    <w:tmpl w:val="9912B194"/>
    <w:lvl w:ilvl="0" w:tplc="3C0643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A484473"/>
    <w:multiLevelType w:val="hybridMultilevel"/>
    <w:tmpl w:val="B8F88238"/>
    <w:lvl w:ilvl="0" w:tplc="80548BB2">
      <w:start w:val="1"/>
      <w:numFmt w:val="decimal"/>
      <w:lvlText w:val="%1)"/>
      <w:lvlJc w:val="left"/>
      <w:pPr>
        <w:ind w:left="1287" w:hanging="360"/>
      </w:pPr>
      <w:rPr>
        <w:rFonts w:eastAsiaTheme="minorHAnsi" w:cstheme="minorBidi"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AC45348"/>
    <w:multiLevelType w:val="hybridMultilevel"/>
    <w:tmpl w:val="2DBCCA9C"/>
    <w:lvl w:ilvl="0" w:tplc="CCA2E058">
      <w:start w:val="4"/>
      <w:numFmt w:val="decimal"/>
      <w:lvlText w:val="%1."/>
      <w:lvlJc w:val="left"/>
      <w:pPr>
        <w:ind w:left="2007" w:hanging="360"/>
      </w:pPr>
      <w:rPr>
        <w:rFonts w:eastAsiaTheme="minorHAnsi" w:cstheme="minorBidi"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9" w15:restartNumberingAfterBreak="0">
    <w:nsid w:val="2DF24A7D"/>
    <w:multiLevelType w:val="hybridMultilevel"/>
    <w:tmpl w:val="8E96843C"/>
    <w:lvl w:ilvl="0" w:tplc="B75492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1F3099"/>
    <w:multiLevelType w:val="hybridMultilevel"/>
    <w:tmpl w:val="B43258AC"/>
    <w:lvl w:ilvl="0" w:tplc="5860F5D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36D67197"/>
    <w:multiLevelType w:val="hybridMultilevel"/>
    <w:tmpl w:val="B7ACC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66A3A"/>
    <w:multiLevelType w:val="hybridMultilevel"/>
    <w:tmpl w:val="2EE42796"/>
    <w:lvl w:ilvl="0" w:tplc="174AB9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4BE7B60"/>
    <w:multiLevelType w:val="hybridMultilevel"/>
    <w:tmpl w:val="E7BE0098"/>
    <w:lvl w:ilvl="0" w:tplc="F8D469B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8B63FDB"/>
    <w:multiLevelType w:val="hybridMultilevel"/>
    <w:tmpl w:val="F4587644"/>
    <w:lvl w:ilvl="0" w:tplc="42F4D6B8">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5" w15:restartNumberingAfterBreak="0">
    <w:nsid w:val="4EE26735"/>
    <w:multiLevelType w:val="hybridMultilevel"/>
    <w:tmpl w:val="06E4B83C"/>
    <w:lvl w:ilvl="0" w:tplc="80DE52C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262DE"/>
    <w:multiLevelType w:val="hybridMultilevel"/>
    <w:tmpl w:val="C130F282"/>
    <w:lvl w:ilvl="0" w:tplc="682E49CE">
      <w:start w:val="1"/>
      <w:numFmt w:val="decimal"/>
      <w:lvlText w:val="%1."/>
      <w:lvlJc w:val="left"/>
      <w:pPr>
        <w:ind w:left="1636" w:hanging="360"/>
      </w:pPr>
      <w:rPr>
        <w:rFonts w:eastAsiaTheme="minorHAnsi" w:cstheme="minorBidi"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5B85587E"/>
    <w:multiLevelType w:val="hybridMultilevel"/>
    <w:tmpl w:val="8656FE2E"/>
    <w:lvl w:ilvl="0" w:tplc="487879D6">
      <w:start w:val="3"/>
      <w:numFmt w:val="decimal"/>
      <w:lvlText w:val="%1."/>
      <w:lvlJc w:val="left"/>
      <w:pPr>
        <w:ind w:left="2007" w:hanging="360"/>
      </w:pPr>
      <w:rPr>
        <w:rFonts w:eastAsiaTheme="minorHAnsi" w:cstheme="minorBidi"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8" w15:restartNumberingAfterBreak="0">
    <w:nsid w:val="5F8D650B"/>
    <w:multiLevelType w:val="hybridMultilevel"/>
    <w:tmpl w:val="59FA2178"/>
    <w:lvl w:ilvl="0" w:tplc="049899D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2895F05"/>
    <w:multiLevelType w:val="hybridMultilevel"/>
    <w:tmpl w:val="EBA0EA9E"/>
    <w:lvl w:ilvl="0" w:tplc="A56234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44B659F"/>
    <w:multiLevelType w:val="hybridMultilevel"/>
    <w:tmpl w:val="8F66B8D6"/>
    <w:lvl w:ilvl="0" w:tplc="8FECEA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11FD7"/>
    <w:multiLevelType w:val="hybridMultilevel"/>
    <w:tmpl w:val="3D56A142"/>
    <w:lvl w:ilvl="0" w:tplc="E0A6F010">
      <w:start w:val="1"/>
      <w:numFmt w:val="decimal"/>
      <w:lvlText w:val="%1."/>
      <w:lvlJc w:val="left"/>
      <w:pPr>
        <w:ind w:left="927" w:hanging="360"/>
      </w:pPr>
      <w:rPr>
        <w:rFonts w:eastAsia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0523886"/>
    <w:multiLevelType w:val="hybridMultilevel"/>
    <w:tmpl w:val="DCF0707C"/>
    <w:lvl w:ilvl="0" w:tplc="C5ACF61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72D81EA1"/>
    <w:multiLevelType w:val="hybridMultilevel"/>
    <w:tmpl w:val="A7C47424"/>
    <w:lvl w:ilvl="0" w:tplc="A7A8505E">
      <w:start w:val="2"/>
      <w:numFmt w:val="bullet"/>
      <w:lvlText w:val="-"/>
      <w:lvlJc w:val="left"/>
      <w:pPr>
        <w:ind w:left="1647" w:hanging="360"/>
      </w:pPr>
      <w:rPr>
        <w:rFonts w:ascii="Times New Roman" w:eastAsiaTheme="minorHAns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num w:numId="1" w16cid:durableId="1123764169">
    <w:abstractNumId w:val="21"/>
  </w:num>
  <w:num w:numId="2" w16cid:durableId="1034961523">
    <w:abstractNumId w:val="7"/>
  </w:num>
  <w:num w:numId="3" w16cid:durableId="2106533947">
    <w:abstractNumId w:val="23"/>
  </w:num>
  <w:num w:numId="4" w16cid:durableId="583534557">
    <w:abstractNumId w:val="17"/>
  </w:num>
  <w:num w:numId="5" w16cid:durableId="1190486235">
    <w:abstractNumId w:val="8"/>
  </w:num>
  <w:num w:numId="6" w16cid:durableId="260263460">
    <w:abstractNumId w:val="16"/>
  </w:num>
  <w:num w:numId="7" w16cid:durableId="1843231864">
    <w:abstractNumId w:val="3"/>
  </w:num>
  <w:num w:numId="8" w16cid:durableId="1752198997">
    <w:abstractNumId w:val="9"/>
  </w:num>
  <w:num w:numId="9" w16cid:durableId="1501238339">
    <w:abstractNumId w:val="19"/>
  </w:num>
  <w:num w:numId="10" w16cid:durableId="35157238">
    <w:abstractNumId w:val="11"/>
  </w:num>
  <w:num w:numId="11" w16cid:durableId="1583560483">
    <w:abstractNumId w:val="5"/>
  </w:num>
  <w:num w:numId="12" w16cid:durableId="2081049732">
    <w:abstractNumId w:val="0"/>
  </w:num>
  <w:num w:numId="13" w16cid:durableId="870606965">
    <w:abstractNumId w:val="18"/>
  </w:num>
  <w:num w:numId="14" w16cid:durableId="539588283">
    <w:abstractNumId w:val="10"/>
  </w:num>
  <w:num w:numId="15" w16cid:durableId="1018235235">
    <w:abstractNumId w:val="14"/>
  </w:num>
  <w:num w:numId="16" w16cid:durableId="1262571227">
    <w:abstractNumId w:val="2"/>
  </w:num>
  <w:num w:numId="17" w16cid:durableId="1611820742">
    <w:abstractNumId w:val="15"/>
  </w:num>
  <w:num w:numId="18" w16cid:durableId="65151721">
    <w:abstractNumId w:val="20"/>
  </w:num>
  <w:num w:numId="19" w16cid:durableId="1993413036">
    <w:abstractNumId w:val="4"/>
  </w:num>
  <w:num w:numId="20" w16cid:durableId="495389250">
    <w:abstractNumId w:val="12"/>
  </w:num>
  <w:num w:numId="21" w16cid:durableId="1230307445">
    <w:abstractNumId w:val="6"/>
  </w:num>
  <w:num w:numId="22" w16cid:durableId="1043596134">
    <w:abstractNumId w:val="22"/>
  </w:num>
  <w:num w:numId="23" w16cid:durableId="1466511999">
    <w:abstractNumId w:val="13"/>
  </w:num>
  <w:num w:numId="24" w16cid:durableId="1325280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31"/>
    <w:rsid w:val="00000FCF"/>
    <w:rsid w:val="00001A11"/>
    <w:rsid w:val="0000260F"/>
    <w:rsid w:val="000029AC"/>
    <w:rsid w:val="000034AD"/>
    <w:rsid w:val="00003804"/>
    <w:rsid w:val="00003AB7"/>
    <w:rsid w:val="00004922"/>
    <w:rsid w:val="00004F61"/>
    <w:rsid w:val="0000704E"/>
    <w:rsid w:val="00007DED"/>
    <w:rsid w:val="000107A7"/>
    <w:rsid w:val="00012738"/>
    <w:rsid w:val="000131AE"/>
    <w:rsid w:val="00013847"/>
    <w:rsid w:val="0001466D"/>
    <w:rsid w:val="00015B83"/>
    <w:rsid w:val="00015E33"/>
    <w:rsid w:val="00016EE8"/>
    <w:rsid w:val="00017011"/>
    <w:rsid w:val="000173AE"/>
    <w:rsid w:val="000178C6"/>
    <w:rsid w:val="00020132"/>
    <w:rsid w:val="000204E2"/>
    <w:rsid w:val="00020CA8"/>
    <w:rsid w:val="00021713"/>
    <w:rsid w:val="00022467"/>
    <w:rsid w:val="00022B6E"/>
    <w:rsid w:val="00023046"/>
    <w:rsid w:val="00023B09"/>
    <w:rsid w:val="00023CC6"/>
    <w:rsid w:val="00023E8C"/>
    <w:rsid w:val="00024277"/>
    <w:rsid w:val="000247C6"/>
    <w:rsid w:val="00024C17"/>
    <w:rsid w:val="00024E7C"/>
    <w:rsid w:val="00031293"/>
    <w:rsid w:val="00032560"/>
    <w:rsid w:val="00032CFF"/>
    <w:rsid w:val="00033930"/>
    <w:rsid w:val="00036834"/>
    <w:rsid w:val="0003797D"/>
    <w:rsid w:val="00037A0E"/>
    <w:rsid w:val="000419C2"/>
    <w:rsid w:val="00042110"/>
    <w:rsid w:val="0004218B"/>
    <w:rsid w:val="000427D5"/>
    <w:rsid w:val="00044921"/>
    <w:rsid w:val="00046998"/>
    <w:rsid w:val="00047132"/>
    <w:rsid w:val="000501A9"/>
    <w:rsid w:val="00051099"/>
    <w:rsid w:val="00051BEC"/>
    <w:rsid w:val="00051CE1"/>
    <w:rsid w:val="0005231B"/>
    <w:rsid w:val="0005276C"/>
    <w:rsid w:val="0005360B"/>
    <w:rsid w:val="0005389F"/>
    <w:rsid w:val="00054E7A"/>
    <w:rsid w:val="000556AB"/>
    <w:rsid w:val="00056169"/>
    <w:rsid w:val="00057B0F"/>
    <w:rsid w:val="00057B90"/>
    <w:rsid w:val="000660E5"/>
    <w:rsid w:val="00070FB7"/>
    <w:rsid w:val="0007137F"/>
    <w:rsid w:val="00071718"/>
    <w:rsid w:val="0007286F"/>
    <w:rsid w:val="00074A54"/>
    <w:rsid w:val="000755CA"/>
    <w:rsid w:val="000770FD"/>
    <w:rsid w:val="00077557"/>
    <w:rsid w:val="00077EDD"/>
    <w:rsid w:val="00080AB2"/>
    <w:rsid w:val="00082E40"/>
    <w:rsid w:val="000832DA"/>
    <w:rsid w:val="00083A26"/>
    <w:rsid w:val="00086855"/>
    <w:rsid w:val="00086C94"/>
    <w:rsid w:val="00086DE5"/>
    <w:rsid w:val="000876C6"/>
    <w:rsid w:val="00091A95"/>
    <w:rsid w:val="0009350B"/>
    <w:rsid w:val="00093800"/>
    <w:rsid w:val="000964FB"/>
    <w:rsid w:val="00096C6F"/>
    <w:rsid w:val="00096EF8"/>
    <w:rsid w:val="00097DF8"/>
    <w:rsid w:val="000A00B4"/>
    <w:rsid w:val="000A04F4"/>
    <w:rsid w:val="000A0C0E"/>
    <w:rsid w:val="000A12F9"/>
    <w:rsid w:val="000A176D"/>
    <w:rsid w:val="000A1CAC"/>
    <w:rsid w:val="000A2386"/>
    <w:rsid w:val="000B060E"/>
    <w:rsid w:val="000B0F9C"/>
    <w:rsid w:val="000B1EF9"/>
    <w:rsid w:val="000B2F53"/>
    <w:rsid w:val="000B309D"/>
    <w:rsid w:val="000B3384"/>
    <w:rsid w:val="000B3D3C"/>
    <w:rsid w:val="000B3D74"/>
    <w:rsid w:val="000B3F80"/>
    <w:rsid w:val="000B721D"/>
    <w:rsid w:val="000C0019"/>
    <w:rsid w:val="000C0507"/>
    <w:rsid w:val="000C0E31"/>
    <w:rsid w:val="000C2039"/>
    <w:rsid w:val="000C28FF"/>
    <w:rsid w:val="000C419E"/>
    <w:rsid w:val="000C431E"/>
    <w:rsid w:val="000C46BE"/>
    <w:rsid w:val="000C52FD"/>
    <w:rsid w:val="000C5423"/>
    <w:rsid w:val="000C569A"/>
    <w:rsid w:val="000C5FA8"/>
    <w:rsid w:val="000C6B0E"/>
    <w:rsid w:val="000D05A5"/>
    <w:rsid w:val="000D1C23"/>
    <w:rsid w:val="000D426B"/>
    <w:rsid w:val="000D5377"/>
    <w:rsid w:val="000D5F5A"/>
    <w:rsid w:val="000D6B0E"/>
    <w:rsid w:val="000D727A"/>
    <w:rsid w:val="000D75D0"/>
    <w:rsid w:val="000D7668"/>
    <w:rsid w:val="000D77AB"/>
    <w:rsid w:val="000D7C05"/>
    <w:rsid w:val="000D7FAE"/>
    <w:rsid w:val="000E09B3"/>
    <w:rsid w:val="000E14FC"/>
    <w:rsid w:val="000E1CD1"/>
    <w:rsid w:val="000E3D0F"/>
    <w:rsid w:val="000E7A68"/>
    <w:rsid w:val="000F0496"/>
    <w:rsid w:val="000F0F78"/>
    <w:rsid w:val="000F3871"/>
    <w:rsid w:val="000F4085"/>
    <w:rsid w:val="000F4585"/>
    <w:rsid w:val="000F4D0A"/>
    <w:rsid w:val="000F5305"/>
    <w:rsid w:val="000F5756"/>
    <w:rsid w:val="000F757C"/>
    <w:rsid w:val="000F7631"/>
    <w:rsid w:val="001002D4"/>
    <w:rsid w:val="0010105D"/>
    <w:rsid w:val="00101DF2"/>
    <w:rsid w:val="001020B8"/>
    <w:rsid w:val="001020D9"/>
    <w:rsid w:val="00102ABA"/>
    <w:rsid w:val="0010488D"/>
    <w:rsid w:val="00104C0D"/>
    <w:rsid w:val="00104EE8"/>
    <w:rsid w:val="00105C51"/>
    <w:rsid w:val="001065BD"/>
    <w:rsid w:val="0010797E"/>
    <w:rsid w:val="001120DD"/>
    <w:rsid w:val="001123FD"/>
    <w:rsid w:val="001134CF"/>
    <w:rsid w:val="001139EB"/>
    <w:rsid w:val="00113A2D"/>
    <w:rsid w:val="0011404E"/>
    <w:rsid w:val="00114B32"/>
    <w:rsid w:val="00115A77"/>
    <w:rsid w:val="00115DF9"/>
    <w:rsid w:val="00116B99"/>
    <w:rsid w:val="00117187"/>
    <w:rsid w:val="00117280"/>
    <w:rsid w:val="001200CA"/>
    <w:rsid w:val="001205BE"/>
    <w:rsid w:val="0012096B"/>
    <w:rsid w:val="00121CDC"/>
    <w:rsid w:val="00122012"/>
    <w:rsid w:val="001237C7"/>
    <w:rsid w:val="0012396B"/>
    <w:rsid w:val="00125E85"/>
    <w:rsid w:val="00127926"/>
    <w:rsid w:val="00127A67"/>
    <w:rsid w:val="0013086C"/>
    <w:rsid w:val="00130E04"/>
    <w:rsid w:val="00131740"/>
    <w:rsid w:val="001317F2"/>
    <w:rsid w:val="00132BA2"/>
    <w:rsid w:val="00133102"/>
    <w:rsid w:val="00134322"/>
    <w:rsid w:val="00134E30"/>
    <w:rsid w:val="00135638"/>
    <w:rsid w:val="001377F3"/>
    <w:rsid w:val="00137D57"/>
    <w:rsid w:val="0014079E"/>
    <w:rsid w:val="00140D59"/>
    <w:rsid w:val="00141DB8"/>
    <w:rsid w:val="00144A7F"/>
    <w:rsid w:val="001450CF"/>
    <w:rsid w:val="00145FAE"/>
    <w:rsid w:val="001467A7"/>
    <w:rsid w:val="00147F93"/>
    <w:rsid w:val="00150164"/>
    <w:rsid w:val="00151472"/>
    <w:rsid w:val="00151490"/>
    <w:rsid w:val="00154EC9"/>
    <w:rsid w:val="00155EBA"/>
    <w:rsid w:val="00155EE5"/>
    <w:rsid w:val="0015762A"/>
    <w:rsid w:val="001601AE"/>
    <w:rsid w:val="00160559"/>
    <w:rsid w:val="001618CD"/>
    <w:rsid w:val="00161985"/>
    <w:rsid w:val="00163091"/>
    <w:rsid w:val="001630CC"/>
    <w:rsid w:val="00163AAA"/>
    <w:rsid w:val="00163B20"/>
    <w:rsid w:val="00164207"/>
    <w:rsid w:val="001671CC"/>
    <w:rsid w:val="0016765E"/>
    <w:rsid w:val="00167F46"/>
    <w:rsid w:val="00167FAC"/>
    <w:rsid w:val="001704C6"/>
    <w:rsid w:val="0017105B"/>
    <w:rsid w:val="001711BC"/>
    <w:rsid w:val="0017257A"/>
    <w:rsid w:val="001726DF"/>
    <w:rsid w:val="00172923"/>
    <w:rsid w:val="00173BEA"/>
    <w:rsid w:val="00175815"/>
    <w:rsid w:val="00175F12"/>
    <w:rsid w:val="00176000"/>
    <w:rsid w:val="00176D01"/>
    <w:rsid w:val="001771EB"/>
    <w:rsid w:val="00177DF8"/>
    <w:rsid w:val="00177FF7"/>
    <w:rsid w:val="00180365"/>
    <w:rsid w:val="00180E72"/>
    <w:rsid w:val="00181424"/>
    <w:rsid w:val="00181ABD"/>
    <w:rsid w:val="0018279B"/>
    <w:rsid w:val="00182D48"/>
    <w:rsid w:val="00186838"/>
    <w:rsid w:val="001870B6"/>
    <w:rsid w:val="001870CA"/>
    <w:rsid w:val="00187E4F"/>
    <w:rsid w:val="0019021D"/>
    <w:rsid w:val="0019048F"/>
    <w:rsid w:val="00190CFB"/>
    <w:rsid w:val="001919D5"/>
    <w:rsid w:val="0019244D"/>
    <w:rsid w:val="00192907"/>
    <w:rsid w:val="0019372D"/>
    <w:rsid w:val="001A06BD"/>
    <w:rsid w:val="001A279A"/>
    <w:rsid w:val="001A2B19"/>
    <w:rsid w:val="001A4BDF"/>
    <w:rsid w:val="001A5A49"/>
    <w:rsid w:val="001A5B5D"/>
    <w:rsid w:val="001A5C0B"/>
    <w:rsid w:val="001A5F93"/>
    <w:rsid w:val="001A68B6"/>
    <w:rsid w:val="001A6ECF"/>
    <w:rsid w:val="001B14E0"/>
    <w:rsid w:val="001B23C5"/>
    <w:rsid w:val="001B3467"/>
    <w:rsid w:val="001B3600"/>
    <w:rsid w:val="001B3F82"/>
    <w:rsid w:val="001B3FA5"/>
    <w:rsid w:val="001B5083"/>
    <w:rsid w:val="001B5132"/>
    <w:rsid w:val="001B63A5"/>
    <w:rsid w:val="001B7F30"/>
    <w:rsid w:val="001C063E"/>
    <w:rsid w:val="001C1B43"/>
    <w:rsid w:val="001C1D33"/>
    <w:rsid w:val="001C2326"/>
    <w:rsid w:val="001C2D8D"/>
    <w:rsid w:val="001C3E7F"/>
    <w:rsid w:val="001C3F60"/>
    <w:rsid w:val="001C40F6"/>
    <w:rsid w:val="001C4252"/>
    <w:rsid w:val="001C4258"/>
    <w:rsid w:val="001C5601"/>
    <w:rsid w:val="001C5CEF"/>
    <w:rsid w:val="001C6DB0"/>
    <w:rsid w:val="001C6FAB"/>
    <w:rsid w:val="001C7126"/>
    <w:rsid w:val="001C781B"/>
    <w:rsid w:val="001C7FE3"/>
    <w:rsid w:val="001D0FA7"/>
    <w:rsid w:val="001D1A59"/>
    <w:rsid w:val="001D1D4D"/>
    <w:rsid w:val="001D32C3"/>
    <w:rsid w:val="001D3984"/>
    <w:rsid w:val="001D4F8C"/>
    <w:rsid w:val="001D628C"/>
    <w:rsid w:val="001D685C"/>
    <w:rsid w:val="001D72D1"/>
    <w:rsid w:val="001D793D"/>
    <w:rsid w:val="001E00AD"/>
    <w:rsid w:val="001E0506"/>
    <w:rsid w:val="001E0790"/>
    <w:rsid w:val="001E1814"/>
    <w:rsid w:val="001E24B2"/>
    <w:rsid w:val="001E2FBC"/>
    <w:rsid w:val="001E3892"/>
    <w:rsid w:val="001E3A34"/>
    <w:rsid w:val="001E4A3A"/>
    <w:rsid w:val="001E5592"/>
    <w:rsid w:val="001E5A5E"/>
    <w:rsid w:val="001E6E85"/>
    <w:rsid w:val="001E7165"/>
    <w:rsid w:val="001E7496"/>
    <w:rsid w:val="001F2EFE"/>
    <w:rsid w:val="001F3963"/>
    <w:rsid w:val="001F4AAD"/>
    <w:rsid w:val="001F60CC"/>
    <w:rsid w:val="001F667E"/>
    <w:rsid w:val="001F7732"/>
    <w:rsid w:val="001F7DC5"/>
    <w:rsid w:val="0020032B"/>
    <w:rsid w:val="0020240D"/>
    <w:rsid w:val="00203278"/>
    <w:rsid w:val="00204236"/>
    <w:rsid w:val="002042EF"/>
    <w:rsid w:val="00204B63"/>
    <w:rsid w:val="00205C88"/>
    <w:rsid w:val="002072F4"/>
    <w:rsid w:val="002078BF"/>
    <w:rsid w:val="00207ACE"/>
    <w:rsid w:val="0021027B"/>
    <w:rsid w:val="00212562"/>
    <w:rsid w:val="0021259E"/>
    <w:rsid w:val="00212EE8"/>
    <w:rsid w:val="0021515C"/>
    <w:rsid w:val="0021538C"/>
    <w:rsid w:val="002153EC"/>
    <w:rsid w:val="002169F9"/>
    <w:rsid w:val="00217E86"/>
    <w:rsid w:val="00222376"/>
    <w:rsid w:val="00223A8F"/>
    <w:rsid w:val="00224169"/>
    <w:rsid w:val="00224B76"/>
    <w:rsid w:val="00224EF8"/>
    <w:rsid w:val="00225621"/>
    <w:rsid w:val="00225C17"/>
    <w:rsid w:val="002270C5"/>
    <w:rsid w:val="0022741F"/>
    <w:rsid w:val="002278C0"/>
    <w:rsid w:val="00230432"/>
    <w:rsid w:val="00231C59"/>
    <w:rsid w:val="0023366C"/>
    <w:rsid w:val="00235098"/>
    <w:rsid w:val="002364E8"/>
    <w:rsid w:val="00236BEC"/>
    <w:rsid w:val="00237285"/>
    <w:rsid w:val="0023733C"/>
    <w:rsid w:val="0024028E"/>
    <w:rsid w:val="00240934"/>
    <w:rsid w:val="002409F0"/>
    <w:rsid w:val="00241DC1"/>
    <w:rsid w:val="00242C2E"/>
    <w:rsid w:val="00242E38"/>
    <w:rsid w:val="00242EC5"/>
    <w:rsid w:val="00244548"/>
    <w:rsid w:val="002445AC"/>
    <w:rsid w:val="00245441"/>
    <w:rsid w:val="00246B37"/>
    <w:rsid w:val="00246C04"/>
    <w:rsid w:val="00247375"/>
    <w:rsid w:val="0024763D"/>
    <w:rsid w:val="00250532"/>
    <w:rsid w:val="00251228"/>
    <w:rsid w:val="0025156B"/>
    <w:rsid w:val="00251948"/>
    <w:rsid w:val="00253B69"/>
    <w:rsid w:val="00254377"/>
    <w:rsid w:val="00255DB3"/>
    <w:rsid w:val="00255E68"/>
    <w:rsid w:val="00256609"/>
    <w:rsid w:val="00257444"/>
    <w:rsid w:val="00260392"/>
    <w:rsid w:val="002605E8"/>
    <w:rsid w:val="00260BDD"/>
    <w:rsid w:val="00263CB9"/>
    <w:rsid w:val="00263D79"/>
    <w:rsid w:val="002641D4"/>
    <w:rsid w:val="0026491D"/>
    <w:rsid w:val="00264AEA"/>
    <w:rsid w:val="00264DA6"/>
    <w:rsid w:val="00265128"/>
    <w:rsid w:val="00266765"/>
    <w:rsid w:val="00266B51"/>
    <w:rsid w:val="00266F92"/>
    <w:rsid w:val="00267958"/>
    <w:rsid w:val="002701AE"/>
    <w:rsid w:val="00270667"/>
    <w:rsid w:val="00271BBA"/>
    <w:rsid w:val="00271BD0"/>
    <w:rsid w:val="00272FD6"/>
    <w:rsid w:val="00275D83"/>
    <w:rsid w:val="00275FA9"/>
    <w:rsid w:val="00276B8E"/>
    <w:rsid w:val="0027747C"/>
    <w:rsid w:val="002777F8"/>
    <w:rsid w:val="002825DD"/>
    <w:rsid w:val="00282771"/>
    <w:rsid w:val="00283C1E"/>
    <w:rsid w:val="0028459D"/>
    <w:rsid w:val="00284B65"/>
    <w:rsid w:val="00285558"/>
    <w:rsid w:val="00285738"/>
    <w:rsid w:val="00285E4F"/>
    <w:rsid w:val="0028653A"/>
    <w:rsid w:val="00290A40"/>
    <w:rsid w:val="002914D1"/>
    <w:rsid w:val="00292AD0"/>
    <w:rsid w:val="00292EDC"/>
    <w:rsid w:val="002950C1"/>
    <w:rsid w:val="002979A8"/>
    <w:rsid w:val="002A050D"/>
    <w:rsid w:val="002A14DD"/>
    <w:rsid w:val="002A17BD"/>
    <w:rsid w:val="002A3047"/>
    <w:rsid w:val="002A43CA"/>
    <w:rsid w:val="002A4AF2"/>
    <w:rsid w:val="002A63CB"/>
    <w:rsid w:val="002A6E00"/>
    <w:rsid w:val="002A79A8"/>
    <w:rsid w:val="002A7E99"/>
    <w:rsid w:val="002B05DD"/>
    <w:rsid w:val="002B08BB"/>
    <w:rsid w:val="002B1DB1"/>
    <w:rsid w:val="002B2966"/>
    <w:rsid w:val="002B2EA7"/>
    <w:rsid w:val="002B32F0"/>
    <w:rsid w:val="002B3B99"/>
    <w:rsid w:val="002B5E65"/>
    <w:rsid w:val="002B64D6"/>
    <w:rsid w:val="002B656B"/>
    <w:rsid w:val="002C176B"/>
    <w:rsid w:val="002C7082"/>
    <w:rsid w:val="002D1FC6"/>
    <w:rsid w:val="002D2B9E"/>
    <w:rsid w:val="002D41DD"/>
    <w:rsid w:val="002D58C3"/>
    <w:rsid w:val="002D5C4A"/>
    <w:rsid w:val="002D5CCC"/>
    <w:rsid w:val="002D6D51"/>
    <w:rsid w:val="002D72FC"/>
    <w:rsid w:val="002D7330"/>
    <w:rsid w:val="002D77E3"/>
    <w:rsid w:val="002E0F0F"/>
    <w:rsid w:val="002E1525"/>
    <w:rsid w:val="002E3168"/>
    <w:rsid w:val="002E3258"/>
    <w:rsid w:val="002E3E5D"/>
    <w:rsid w:val="002E475D"/>
    <w:rsid w:val="002E57B0"/>
    <w:rsid w:val="002E5FA3"/>
    <w:rsid w:val="002E6293"/>
    <w:rsid w:val="002E68A9"/>
    <w:rsid w:val="002E6A06"/>
    <w:rsid w:val="002E7446"/>
    <w:rsid w:val="002F02D1"/>
    <w:rsid w:val="002F0A6F"/>
    <w:rsid w:val="002F1A41"/>
    <w:rsid w:val="002F243F"/>
    <w:rsid w:val="002F2559"/>
    <w:rsid w:val="002F2FA8"/>
    <w:rsid w:val="002F5F4C"/>
    <w:rsid w:val="002F6993"/>
    <w:rsid w:val="002F72F6"/>
    <w:rsid w:val="002F72FC"/>
    <w:rsid w:val="00300212"/>
    <w:rsid w:val="0030204C"/>
    <w:rsid w:val="0030241B"/>
    <w:rsid w:val="00302604"/>
    <w:rsid w:val="003026A1"/>
    <w:rsid w:val="00302D83"/>
    <w:rsid w:val="00302E6D"/>
    <w:rsid w:val="00303552"/>
    <w:rsid w:val="00303CD0"/>
    <w:rsid w:val="0030508E"/>
    <w:rsid w:val="00305760"/>
    <w:rsid w:val="00305AF2"/>
    <w:rsid w:val="00305F8E"/>
    <w:rsid w:val="00313D74"/>
    <w:rsid w:val="00314210"/>
    <w:rsid w:val="00316790"/>
    <w:rsid w:val="0032106B"/>
    <w:rsid w:val="00324405"/>
    <w:rsid w:val="00324EC6"/>
    <w:rsid w:val="00324FBD"/>
    <w:rsid w:val="0032560F"/>
    <w:rsid w:val="00325920"/>
    <w:rsid w:val="003266CE"/>
    <w:rsid w:val="00326A28"/>
    <w:rsid w:val="00326DF9"/>
    <w:rsid w:val="003275D3"/>
    <w:rsid w:val="00330D0C"/>
    <w:rsid w:val="003326AA"/>
    <w:rsid w:val="00332A73"/>
    <w:rsid w:val="00332B72"/>
    <w:rsid w:val="00332E1D"/>
    <w:rsid w:val="00332F81"/>
    <w:rsid w:val="003340BB"/>
    <w:rsid w:val="00334216"/>
    <w:rsid w:val="003343DE"/>
    <w:rsid w:val="00335CB7"/>
    <w:rsid w:val="00337040"/>
    <w:rsid w:val="00340CFD"/>
    <w:rsid w:val="003414E9"/>
    <w:rsid w:val="003420C2"/>
    <w:rsid w:val="0034254C"/>
    <w:rsid w:val="003433DA"/>
    <w:rsid w:val="003437AA"/>
    <w:rsid w:val="003437FE"/>
    <w:rsid w:val="00344096"/>
    <w:rsid w:val="003447D5"/>
    <w:rsid w:val="00344E09"/>
    <w:rsid w:val="00346B6C"/>
    <w:rsid w:val="003510B5"/>
    <w:rsid w:val="00351A9E"/>
    <w:rsid w:val="00354965"/>
    <w:rsid w:val="00354DFB"/>
    <w:rsid w:val="00357BD4"/>
    <w:rsid w:val="00357E4F"/>
    <w:rsid w:val="00357E6E"/>
    <w:rsid w:val="00360624"/>
    <w:rsid w:val="00360935"/>
    <w:rsid w:val="0036528A"/>
    <w:rsid w:val="0036584B"/>
    <w:rsid w:val="00365EB2"/>
    <w:rsid w:val="003660B9"/>
    <w:rsid w:val="003666D3"/>
    <w:rsid w:val="0036763B"/>
    <w:rsid w:val="00370AFA"/>
    <w:rsid w:val="0037188F"/>
    <w:rsid w:val="003725C7"/>
    <w:rsid w:val="00372F74"/>
    <w:rsid w:val="003732F0"/>
    <w:rsid w:val="003748E1"/>
    <w:rsid w:val="00375917"/>
    <w:rsid w:val="00376670"/>
    <w:rsid w:val="00376D98"/>
    <w:rsid w:val="00376F28"/>
    <w:rsid w:val="003776F6"/>
    <w:rsid w:val="003779C9"/>
    <w:rsid w:val="00380084"/>
    <w:rsid w:val="003802DA"/>
    <w:rsid w:val="00382B36"/>
    <w:rsid w:val="003856CF"/>
    <w:rsid w:val="00385BA9"/>
    <w:rsid w:val="00386220"/>
    <w:rsid w:val="00386B60"/>
    <w:rsid w:val="00387BA3"/>
    <w:rsid w:val="00390826"/>
    <w:rsid w:val="0039094D"/>
    <w:rsid w:val="003919C3"/>
    <w:rsid w:val="00391DE2"/>
    <w:rsid w:val="00391F73"/>
    <w:rsid w:val="0039245E"/>
    <w:rsid w:val="00392779"/>
    <w:rsid w:val="00392830"/>
    <w:rsid w:val="0039383D"/>
    <w:rsid w:val="00394FE8"/>
    <w:rsid w:val="00395075"/>
    <w:rsid w:val="00395705"/>
    <w:rsid w:val="00396547"/>
    <w:rsid w:val="00396823"/>
    <w:rsid w:val="00396F4B"/>
    <w:rsid w:val="00397934"/>
    <w:rsid w:val="003A287C"/>
    <w:rsid w:val="003A3594"/>
    <w:rsid w:val="003A36C4"/>
    <w:rsid w:val="003A3B56"/>
    <w:rsid w:val="003A4289"/>
    <w:rsid w:val="003A5161"/>
    <w:rsid w:val="003A5344"/>
    <w:rsid w:val="003A72BB"/>
    <w:rsid w:val="003A78B2"/>
    <w:rsid w:val="003A7D92"/>
    <w:rsid w:val="003B0CBE"/>
    <w:rsid w:val="003B184F"/>
    <w:rsid w:val="003B2AE1"/>
    <w:rsid w:val="003B49C7"/>
    <w:rsid w:val="003B6412"/>
    <w:rsid w:val="003B6414"/>
    <w:rsid w:val="003B655B"/>
    <w:rsid w:val="003B6995"/>
    <w:rsid w:val="003B6CF4"/>
    <w:rsid w:val="003B77CF"/>
    <w:rsid w:val="003C1351"/>
    <w:rsid w:val="003C2500"/>
    <w:rsid w:val="003C2950"/>
    <w:rsid w:val="003C59C9"/>
    <w:rsid w:val="003C5BEC"/>
    <w:rsid w:val="003C78B0"/>
    <w:rsid w:val="003C79E3"/>
    <w:rsid w:val="003D11C3"/>
    <w:rsid w:val="003D1F86"/>
    <w:rsid w:val="003D2A0C"/>
    <w:rsid w:val="003D2D4C"/>
    <w:rsid w:val="003D3159"/>
    <w:rsid w:val="003D4028"/>
    <w:rsid w:val="003D4CDE"/>
    <w:rsid w:val="003D5738"/>
    <w:rsid w:val="003D647C"/>
    <w:rsid w:val="003D7307"/>
    <w:rsid w:val="003D7558"/>
    <w:rsid w:val="003E1198"/>
    <w:rsid w:val="003E22A2"/>
    <w:rsid w:val="003E23EB"/>
    <w:rsid w:val="003E3302"/>
    <w:rsid w:val="003E6DD9"/>
    <w:rsid w:val="003E744A"/>
    <w:rsid w:val="003E76DE"/>
    <w:rsid w:val="003E7CC0"/>
    <w:rsid w:val="003F0748"/>
    <w:rsid w:val="003F0DC6"/>
    <w:rsid w:val="003F2A0B"/>
    <w:rsid w:val="003F2B68"/>
    <w:rsid w:val="003F2D1C"/>
    <w:rsid w:val="003F33BD"/>
    <w:rsid w:val="003F3C44"/>
    <w:rsid w:val="003F5CD0"/>
    <w:rsid w:val="003F60F2"/>
    <w:rsid w:val="003F63AE"/>
    <w:rsid w:val="003F6F67"/>
    <w:rsid w:val="003F72D6"/>
    <w:rsid w:val="003F7792"/>
    <w:rsid w:val="003F7CFA"/>
    <w:rsid w:val="00400207"/>
    <w:rsid w:val="00401AE1"/>
    <w:rsid w:val="00401D20"/>
    <w:rsid w:val="00401EE7"/>
    <w:rsid w:val="00402D85"/>
    <w:rsid w:val="00404757"/>
    <w:rsid w:val="00404D95"/>
    <w:rsid w:val="00406147"/>
    <w:rsid w:val="0040631C"/>
    <w:rsid w:val="00406554"/>
    <w:rsid w:val="00406863"/>
    <w:rsid w:val="00406E78"/>
    <w:rsid w:val="00407709"/>
    <w:rsid w:val="004078FE"/>
    <w:rsid w:val="004104A5"/>
    <w:rsid w:val="00412370"/>
    <w:rsid w:val="004129DA"/>
    <w:rsid w:val="00413556"/>
    <w:rsid w:val="00413D23"/>
    <w:rsid w:val="00414860"/>
    <w:rsid w:val="00414E74"/>
    <w:rsid w:val="00415104"/>
    <w:rsid w:val="00415243"/>
    <w:rsid w:val="004158E8"/>
    <w:rsid w:val="004162F5"/>
    <w:rsid w:val="00416874"/>
    <w:rsid w:val="00417A44"/>
    <w:rsid w:val="00417D9A"/>
    <w:rsid w:val="00417F86"/>
    <w:rsid w:val="00424665"/>
    <w:rsid w:val="00425327"/>
    <w:rsid w:val="004257E0"/>
    <w:rsid w:val="0042602E"/>
    <w:rsid w:val="00426040"/>
    <w:rsid w:val="00430245"/>
    <w:rsid w:val="00432A05"/>
    <w:rsid w:val="0043361A"/>
    <w:rsid w:val="00433C50"/>
    <w:rsid w:val="00433C85"/>
    <w:rsid w:val="00434BB6"/>
    <w:rsid w:val="00435583"/>
    <w:rsid w:val="0044007E"/>
    <w:rsid w:val="00440950"/>
    <w:rsid w:val="00440F48"/>
    <w:rsid w:val="0044231B"/>
    <w:rsid w:val="00442A37"/>
    <w:rsid w:val="00443197"/>
    <w:rsid w:val="00443B8D"/>
    <w:rsid w:val="00444B84"/>
    <w:rsid w:val="004459D9"/>
    <w:rsid w:val="00445A6F"/>
    <w:rsid w:val="00447161"/>
    <w:rsid w:val="004505B9"/>
    <w:rsid w:val="004508E1"/>
    <w:rsid w:val="00451BE1"/>
    <w:rsid w:val="00452CD5"/>
    <w:rsid w:val="004534D9"/>
    <w:rsid w:val="0045412B"/>
    <w:rsid w:val="00454932"/>
    <w:rsid w:val="00455163"/>
    <w:rsid w:val="0045552E"/>
    <w:rsid w:val="0045716E"/>
    <w:rsid w:val="004572B4"/>
    <w:rsid w:val="004603C8"/>
    <w:rsid w:val="00460A79"/>
    <w:rsid w:val="00460A90"/>
    <w:rsid w:val="00460B6D"/>
    <w:rsid w:val="00460FAE"/>
    <w:rsid w:val="0046194F"/>
    <w:rsid w:val="00461F74"/>
    <w:rsid w:val="00462773"/>
    <w:rsid w:val="00462B7B"/>
    <w:rsid w:val="0046417C"/>
    <w:rsid w:val="00465CD3"/>
    <w:rsid w:val="0046733A"/>
    <w:rsid w:val="00467CF0"/>
    <w:rsid w:val="00473584"/>
    <w:rsid w:val="00474A5B"/>
    <w:rsid w:val="00474F7C"/>
    <w:rsid w:val="004751B8"/>
    <w:rsid w:val="004756F2"/>
    <w:rsid w:val="00476371"/>
    <w:rsid w:val="00476B54"/>
    <w:rsid w:val="00477D89"/>
    <w:rsid w:val="00477F77"/>
    <w:rsid w:val="00480CD2"/>
    <w:rsid w:val="00481269"/>
    <w:rsid w:val="00481CD3"/>
    <w:rsid w:val="00483B70"/>
    <w:rsid w:val="004866C8"/>
    <w:rsid w:val="00486719"/>
    <w:rsid w:val="0048798A"/>
    <w:rsid w:val="004913D9"/>
    <w:rsid w:val="0049148C"/>
    <w:rsid w:val="00493447"/>
    <w:rsid w:val="00493871"/>
    <w:rsid w:val="0049547C"/>
    <w:rsid w:val="00495C73"/>
    <w:rsid w:val="004978BB"/>
    <w:rsid w:val="004A1084"/>
    <w:rsid w:val="004A154A"/>
    <w:rsid w:val="004A169A"/>
    <w:rsid w:val="004A1FF1"/>
    <w:rsid w:val="004A3EE8"/>
    <w:rsid w:val="004A67BA"/>
    <w:rsid w:val="004A6DF2"/>
    <w:rsid w:val="004A7CF7"/>
    <w:rsid w:val="004A7F26"/>
    <w:rsid w:val="004A7FDF"/>
    <w:rsid w:val="004B00BB"/>
    <w:rsid w:val="004B03C4"/>
    <w:rsid w:val="004B1281"/>
    <w:rsid w:val="004B1BFF"/>
    <w:rsid w:val="004B385E"/>
    <w:rsid w:val="004B5852"/>
    <w:rsid w:val="004C02B9"/>
    <w:rsid w:val="004C0986"/>
    <w:rsid w:val="004C1481"/>
    <w:rsid w:val="004C19FB"/>
    <w:rsid w:val="004C2BAC"/>
    <w:rsid w:val="004C3579"/>
    <w:rsid w:val="004C4DE0"/>
    <w:rsid w:val="004C4F38"/>
    <w:rsid w:val="004C6550"/>
    <w:rsid w:val="004C7129"/>
    <w:rsid w:val="004C79E4"/>
    <w:rsid w:val="004C7FC3"/>
    <w:rsid w:val="004D1BA7"/>
    <w:rsid w:val="004D1C6A"/>
    <w:rsid w:val="004D2B31"/>
    <w:rsid w:val="004D46F9"/>
    <w:rsid w:val="004D6B57"/>
    <w:rsid w:val="004D70F9"/>
    <w:rsid w:val="004E0079"/>
    <w:rsid w:val="004E019E"/>
    <w:rsid w:val="004E2276"/>
    <w:rsid w:val="004E2FA6"/>
    <w:rsid w:val="004E321A"/>
    <w:rsid w:val="004E4175"/>
    <w:rsid w:val="004E59FD"/>
    <w:rsid w:val="004E675F"/>
    <w:rsid w:val="004E7788"/>
    <w:rsid w:val="004E7800"/>
    <w:rsid w:val="004E7BCB"/>
    <w:rsid w:val="004F013A"/>
    <w:rsid w:val="004F0643"/>
    <w:rsid w:val="004F2004"/>
    <w:rsid w:val="004F2C8A"/>
    <w:rsid w:val="004F2E09"/>
    <w:rsid w:val="004F3122"/>
    <w:rsid w:val="004F3505"/>
    <w:rsid w:val="004F43F2"/>
    <w:rsid w:val="004F49F6"/>
    <w:rsid w:val="004F4F8B"/>
    <w:rsid w:val="004F5B03"/>
    <w:rsid w:val="004F7DED"/>
    <w:rsid w:val="00500CA9"/>
    <w:rsid w:val="0050245A"/>
    <w:rsid w:val="005056E8"/>
    <w:rsid w:val="00505B9C"/>
    <w:rsid w:val="00505D0A"/>
    <w:rsid w:val="00506FE8"/>
    <w:rsid w:val="00510959"/>
    <w:rsid w:val="005137FB"/>
    <w:rsid w:val="005141D4"/>
    <w:rsid w:val="005179E6"/>
    <w:rsid w:val="0052077C"/>
    <w:rsid w:val="005218AF"/>
    <w:rsid w:val="00521BE8"/>
    <w:rsid w:val="00524296"/>
    <w:rsid w:val="005243E2"/>
    <w:rsid w:val="00526F32"/>
    <w:rsid w:val="00533C1D"/>
    <w:rsid w:val="0053556E"/>
    <w:rsid w:val="00536AB4"/>
    <w:rsid w:val="005378F0"/>
    <w:rsid w:val="00542692"/>
    <w:rsid w:val="00547887"/>
    <w:rsid w:val="00547F90"/>
    <w:rsid w:val="00551086"/>
    <w:rsid w:val="005532DF"/>
    <w:rsid w:val="00553664"/>
    <w:rsid w:val="00554812"/>
    <w:rsid w:val="00554AAB"/>
    <w:rsid w:val="0055588E"/>
    <w:rsid w:val="00555DAD"/>
    <w:rsid w:val="00556D02"/>
    <w:rsid w:val="00561053"/>
    <w:rsid w:val="00561F4D"/>
    <w:rsid w:val="00564E42"/>
    <w:rsid w:val="005661BC"/>
    <w:rsid w:val="00566801"/>
    <w:rsid w:val="005674B3"/>
    <w:rsid w:val="00567C03"/>
    <w:rsid w:val="005702E7"/>
    <w:rsid w:val="00570E2A"/>
    <w:rsid w:val="00571ED1"/>
    <w:rsid w:val="00572513"/>
    <w:rsid w:val="005728E3"/>
    <w:rsid w:val="00572DED"/>
    <w:rsid w:val="00575910"/>
    <w:rsid w:val="0057595C"/>
    <w:rsid w:val="00580745"/>
    <w:rsid w:val="00581798"/>
    <w:rsid w:val="00582820"/>
    <w:rsid w:val="005839A1"/>
    <w:rsid w:val="0058438E"/>
    <w:rsid w:val="00584E4C"/>
    <w:rsid w:val="005850FE"/>
    <w:rsid w:val="00585763"/>
    <w:rsid w:val="00585796"/>
    <w:rsid w:val="00586D0C"/>
    <w:rsid w:val="00587A84"/>
    <w:rsid w:val="00590BD2"/>
    <w:rsid w:val="00591CFE"/>
    <w:rsid w:val="00592FCC"/>
    <w:rsid w:val="005938BF"/>
    <w:rsid w:val="0059399A"/>
    <w:rsid w:val="00594A88"/>
    <w:rsid w:val="00595DF6"/>
    <w:rsid w:val="00596F5B"/>
    <w:rsid w:val="00597D2B"/>
    <w:rsid w:val="005A3884"/>
    <w:rsid w:val="005A3896"/>
    <w:rsid w:val="005A38EE"/>
    <w:rsid w:val="005A39A0"/>
    <w:rsid w:val="005A3A66"/>
    <w:rsid w:val="005A3CFC"/>
    <w:rsid w:val="005A64B0"/>
    <w:rsid w:val="005A6FC7"/>
    <w:rsid w:val="005B0B73"/>
    <w:rsid w:val="005B10F7"/>
    <w:rsid w:val="005B1AB0"/>
    <w:rsid w:val="005B2A3B"/>
    <w:rsid w:val="005B38F0"/>
    <w:rsid w:val="005B6246"/>
    <w:rsid w:val="005C116F"/>
    <w:rsid w:val="005C12B0"/>
    <w:rsid w:val="005C2F9E"/>
    <w:rsid w:val="005C38D5"/>
    <w:rsid w:val="005C392A"/>
    <w:rsid w:val="005C525B"/>
    <w:rsid w:val="005C6D76"/>
    <w:rsid w:val="005C7FA6"/>
    <w:rsid w:val="005D028B"/>
    <w:rsid w:val="005D0332"/>
    <w:rsid w:val="005D03B6"/>
    <w:rsid w:val="005D0652"/>
    <w:rsid w:val="005D112C"/>
    <w:rsid w:val="005D1AFF"/>
    <w:rsid w:val="005D2044"/>
    <w:rsid w:val="005D2612"/>
    <w:rsid w:val="005D2A4A"/>
    <w:rsid w:val="005D2C5A"/>
    <w:rsid w:val="005D317B"/>
    <w:rsid w:val="005D35EE"/>
    <w:rsid w:val="005D4778"/>
    <w:rsid w:val="005D619E"/>
    <w:rsid w:val="005D7085"/>
    <w:rsid w:val="005D768B"/>
    <w:rsid w:val="005E19C6"/>
    <w:rsid w:val="005E1D6D"/>
    <w:rsid w:val="005E548B"/>
    <w:rsid w:val="005E5DDC"/>
    <w:rsid w:val="005F0253"/>
    <w:rsid w:val="005F0A2F"/>
    <w:rsid w:val="005F2004"/>
    <w:rsid w:val="005F27E2"/>
    <w:rsid w:val="005F406F"/>
    <w:rsid w:val="005F41F9"/>
    <w:rsid w:val="005F508D"/>
    <w:rsid w:val="005F5959"/>
    <w:rsid w:val="005F5BF3"/>
    <w:rsid w:val="00601FB5"/>
    <w:rsid w:val="006023E0"/>
    <w:rsid w:val="00603891"/>
    <w:rsid w:val="00604045"/>
    <w:rsid w:val="00606AC0"/>
    <w:rsid w:val="00606B74"/>
    <w:rsid w:val="00606BAA"/>
    <w:rsid w:val="0060776D"/>
    <w:rsid w:val="00610746"/>
    <w:rsid w:val="00610762"/>
    <w:rsid w:val="00611119"/>
    <w:rsid w:val="00613094"/>
    <w:rsid w:val="0061368E"/>
    <w:rsid w:val="00614942"/>
    <w:rsid w:val="006171D0"/>
    <w:rsid w:val="00623DF9"/>
    <w:rsid w:val="00623F3C"/>
    <w:rsid w:val="006244DF"/>
    <w:rsid w:val="00624A48"/>
    <w:rsid w:val="00624E27"/>
    <w:rsid w:val="00625DDB"/>
    <w:rsid w:val="006272B0"/>
    <w:rsid w:val="0062764C"/>
    <w:rsid w:val="0062777B"/>
    <w:rsid w:val="006277CF"/>
    <w:rsid w:val="006307BD"/>
    <w:rsid w:val="0063150C"/>
    <w:rsid w:val="00632461"/>
    <w:rsid w:val="00632632"/>
    <w:rsid w:val="006336E3"/>
    <w:rsid w:val="0063525A"/>
    <w:rsid w:val="006363AF"/>
    <w:rsid w:val="0064042B"/>
    <w:rsid w:val="00641C60"/>
    <w:rsid w:val="006421C2"/>
    <w:rsid w:val="00643277"/>
    <w:rsid w:val="00645293"/>
    <w:rsid w:val="00650004"/>
    <w:rsid w:val="00651C48"/>
    <w:rsid w:val="006526A0"/>
    <w:rsid w:val="00652752"/>
    <w:rsid w:val="00652D46"/>
    <w:rsid w:val="0065386B"/>
    <w:rsid w:val="00654115"/>
    <w:rsid w:val="00655A7D"/>
    <w:rsid w:val="0065644E"/>
    <w:rsid w:val="00661436"/>
    <w:rsid w:val="0066202D"/>
    <w:rsid w:val="00662E8E"/>
    <w:rsid w:val="006632B8"/>
    <w:rsid w:val="00663713"/>
    <w:rsid w:val="00663D0A"/>
    <w:rsid w:val="0066416C"/>
    <w:rsid w:val="006649E1"/>
    <w:rsid w:val="0066612B"/>
    <w:rsid w:val="006675D4"/>
    <w:rsid w:val="006678DF"/>
    <w:rsid w:val="006709A1"/>
    <w:rsid w:val="006709CC"/>
    <w:rsid w:val="00671ACF"/>
    <w:rsid w:val="006727CB"/>
    <w:rsid w:val="00672C7E"/>
    <w:rsid w:val="00673B94"/>
    <w:rsid w:val="00674105"/>
    <w:rsid w:val="006746BE"/>
    <w:rsid w:val="00674E57"/>
    <w:rsid w:val="00677540"/>
    <w:rsid w:val="0067768D"/>
    <w:rsid w:val="00677851"/>
    <w:rsid w:val="00677ADD"/>
    <w:rsid w:val="00677B13"/>
    <w:rsid w:val="00677E5F"/>
    <w:rsid w:val="00680492"/>
    <w:rsid w:val="00681748"/>
    <w:rsid w:val="00684C5B"/>
    <w:rsid w:val="006850D1"/>
    <w:rsid w:val="00685F96"/>
    <w:rsid w:val="00685FFE"/>
    <w:rsid w:val="00687B19"/>
    <w:rsid w:val="00687BF4"/>
    <w:rsid w:val="00690C92"/>
    <w:rsid w:val="00692057"/>
    <w:rsid w:val="0069425B"/>
    <w:rsid w:val="006948B1"/>
    <w:rsid w:val="006950D2"/>
    <w:rsid w:val="00695AC3"/>
    <w:rsid w:val="00696264"/>
    <w:rsid w:val="006A0EF7"/>
    <w:rsid w:val="006A136A"/>
    <w:rsid w:val="006A2476"/>
    <w:rsid w:val="006A2B4E"/>
    <w:rsid w:val="006A3856"/>
    <w:rsid w:val="006A3EB0"/>
    <w:rsid w:val="006A4347"/>
    <w:rsid w:val="006A54FC"/>
    <w:rsid w:val="006A68A7"/>
    <w:rsid w:val="006A7151"/>
    <w:rsid w:val="006A7BBE"/>
    <w:rsid w:val="006B4096"/>
    <w:rsid w:val="006B62BF"/>
    <w:rsid w:val="006B66DA"/>
    <w:rsid w:val="006B683B"/>
    <w:rsid w:val="006C030D"/>
    <w:rsid w:val="006C0777"/>
    <w:rsid w:val="006C0A7A"/>
    <w:rsid w:val="006C2870"/>
    <w:rsid w:val="006C2C1D"/>
    <w:rsid w:val="006C3768"/>
    <w:rsid w:val="006C47DC"/>
    <w:rsid w:val="006C60F2"/>
    <w:rsid w:val="006C65E3"/>
    <w:rsid w:val="006C6797"/>
    <w:rsid w:val="006D030B"/>
    <w:rsid w:val="006D1C81"/>
    <w:rsid w:val="006D439E"/>
    <w:rsid w:val="006D52D1"/>
    <w:rsid w:val="006D59FF"/>
    <w:rsid w:val="006D6B73"/>
    <w:rsid w:val="006D6C98"/>
    <w:rsid w:val="006D76EC"/>
    <w:rsid w:val="006D7CA7"/>
    <w:rsid w:val="006E10F4"/>
    <w:rsid w:val="006E2A04"/>
    <w:rsid w:val="006E45B5"/>
    <w:rsid w:val="006E5B72"/>
    <w:rsid w:val="006F038C"/>
    <w:rsid w:val="006F0577"/>
    <w:rsid w:val="006F0BB4"/>
    <w:rsid w:val="006F0D2C"/>
    <w:rsid w:val="006F1A5D"/>
    <w:rsid w:val="006F3704"/>
    <w:rsid w:val="006F535F"/>
    <w:rsid w:val="006F5626"/>
    <w:rsid w:val="006F6014"/>
    <w:rsid w:val="007009A6"/>
    <w:rsid w:val="00701E70"/>
    <w:rsid w:val="00702D6F"/>
    <w:rsid w:val="00703270"/>
    <w:rsid w:val="007036E0"/>
    <w:rsid w:val="007036FF"/>
    <w:rsid w:val="007044DE"/>
    <w:rsid w:val="007065D4"/>
    <w:rsid w:val="00707696"/>
    <w:rsid w:val="00710B7F"/>
    <w:rsid w:val="0071247A"/>
    <w:rsid w:val="00713045"/>
    <w:rsid w:val="007144CC"/>
    <w:rsid w:val="00714F3F"/>
    <w:rsid w:val="00715520"/>
    <w:rsid w:val="007166A4"/>
    <w:rsid w:val="00716A1C"/>
    <w:rsid w:val="00716BA7"/>
    <w:rsid w:val="00717873"/>
    <w:rsid w:val="00720119"/>
    <w:rsid w:val="00720823"/>
    <w:rsid w:val="007208E8"/>
    <w:rsid w:val="0072092E"/>
    <w:rsid w:val="0072213E"/>
    <w:rsid w:val="00723D7C"/>
    <w:rsid w:val="00724A03"/>
    <w:rsid w:val="00724A5D"/>
    <w:rsid w:val="00724BDD"/>
    <w:rsid w:val="00725027"/>
    <w:rsid w:val="007257D7"/>
    <w:rsid w:val="0072655E"/>
    <w:rsid w:val="007278A9"/>
    <w:rsid w:val="00730467"/>
    <w:rsid w:val="00730840"/>
    <w:rsid w:val="007312A5"/>
    <w:rsid w:val="0073145C"/>
    <w:rsid w:val="0073157A"/>
    <w:rsid w:val="00731B24"/>
    <w:rsid w:val="00731D24"/>
    <w:rsid w:val="00734280"/>
    <w:rsid w:val="00734B2C"/>
    <w:rsid w:val="00734F22"/>
    <w:rsid w:val="00736A00"/>
    <w:rsid w:val="00736F9D"/>
    <w:rsid w:val="007374E1"/>
    <w:rsid w:val="0074083C"/>
    <w:rsid w:val="007410F7"/>
    <w:rsid w:val="007420A3"/>
    <w:rsid w:val="007436F7"/>
    <w:rsid w:val="0074603E"/>
    <w:rsid w:val="00747924"/>
    <w:rsid w:val="00747E0F"/>
    <w:rsid w:val="007505F7"/>
    <w:rsid w:val="00751FA4"/>
    <w:rsid w:val="00752228"/>
    <w:rsid w:val="00753236"/>
    <w:rsid w:val="0075380D"/>
    <w:rsid w:val="007548CC"/>
    <w:rsid w:val="007558AF"/>
    <w:rsid w:val="007563B1"/>
    <w:rsid w:val="00757ED0"/>
    <w:rsid w:val="00761425"/>
    <w:rsid w:val="00762C51"/>
    <w:rsid w:val="00762E0E"/>
    <w:rsid w:val="00763E4C"/>
    <w:rsid w:val="007640D7"/>
    <w:rsid w:val="007643FD"/>
    <w:rsid w:val="007645F2"/>
    <w:rsid w:val="00765314"/>
    <w:rsid w:val="0076672E"/>
    <w:rsid w:val="00770464"/>
    <w:rsid w:val="00770B7B"/>
    <w:rsid w:val="00770C77"/>
    <w:rsid w:val="00770DE5"/>
    <w:rsid w:val="00771238"/>
    <w:rsid w:val="00771776"/>
    <w:rsid w:val="0077187F"/>
    <w:rsid w:val="00771DA2"/>
    <w:rsid w:val="00771FBF"/>
    <w:rsid w:val="0077246A"/>
    <w:rsid w:val="0077261D"/>
    <w:rsid w:val="007738A3"/>
    <w:rsid w:val="00781BB7"/>
    <w:rsid w:val="00781CB4"/>
    <w:rsid w:val="00782FE5"/>
    <w:rsid w:val="00783512"/>
    <w:rsid w:val="007837E8"/>
    <w:rsid w:val="0078387B"/>
    <w:rsid w:val="00783A3C"/>
    <w:rsid w:val="00783C30"/>
    <w:rsid w:val="00784743"/>
    <w:rsid w:val="00785AF1"/>
    <w:rsid w:val="00785FEC"/>
    <w:rsid w:val="007869FB"/>
    <w:rsid w:val="00787274"/>
    <w:rsid w:val="00787577"/>
    <w:rsid w:val="00790F68"/>
    <w:rsid w:val="00791112"/>
    <w:rsid w:val="007914DE"/>
    <w:rsid w:val="00793D34"/>
    <w:rsid w:val="00793F71"/>
    <w:rsid w:val="007945AE"/>
    <w:rsid w:val="00795B2E"/>
    <w:rsid w:val="007972BA"/>
    <w:rsid w:val="007A0544"/>
    <w:rsid w:val="007A1684"/>
    <w:rsid w:val="007A171B"/>
    <w:rsid w:val="007A1C67"/>
    <w:rsid w:val="007A23F7"/>
    <w:rsid w:val="007A48D8"/>
    <w:rsid w:val="007A4CBA"/>
    <w:rsid w:val="007A4DA0"/>
    <w:rsid w:val="007A58C4"/>
    <w:rsid w:val="007A67C9"/>
    <w:rsid w:val="007A78FE"/>
    <w:rsid w:val="007A7CA1"/>
    <w:rsid w:val="007A7E9E"/>
    <w:rsid w:val="007B06C7"/>
    <w:rsid w:val="007B10E3"/>
    <w:rsid w:val="007B1E60"/>
    <w:rsid w:val="007B233C"/>
    <w:rsid w:val="007B26E2"/>
    <w:rsid w:val="007B30A9"/>
    <w:rsid w:val="007B3B82"/>
    <w:rsid w:val="007B3DA6"/>
    <w:rsid w:val="007B4634"/>
    <w:rsid w:val="007B507B"/>
    <w:rsid w:val="007B5DB7"/>
    <w:rsid w:val="007B79B9"/>
    <w:rsid w:val="007C0365"/>
    <w:rsid w:val="007C0A84"/>
    <w:rsid w:val="007C119F"/>
    <w:rsid w:val="007C3707"/>
    <w:rsid w:val="007C3B92"/>
    <w:rsid w:val="007C4494"/>
    <w:rsid w:val="007C5D09"/>
    <w:rsid w:val="007C646E"/>
    <w:rsid w:val="007C7A74"/>
    <w:rsid w:val="007D0832"/>
    <w:rsid w:val="007D134F"/>
    <w:rsid w:val="007D1E6A"/>
    <w:rsid w:val="007D39B8"/>
    <w:rsid w:val="007D39F8"/>
    <w:rsid w:val="007D6321"/>
    <w:rsid w:val="007E0B54"/>
    <w:rsid w:val="007E0E18"/>
    <w:rsid w:val="007E1922"/>
    <w:rsid w:val="007E19D9"/>
    <w:rsid w:val="007E1F4D"/>
    <w:rsid w:val="007E287E"/>
    <w:rsid w:val="007E2C8D"/>
    <w:rsid w:val="007E3275"/>
    <w:rsid w:val="007E4495"/>
    <w:rsid w:val="007E4629"/>
    <w:rsid w:val="007E4672"/>
    <w:rsid w:val="007E7079"/>
    <w:rsid w:val="007E749A"/>
    <w:rsid w:val="007E750A"/>
    <w:rsid w:val="007F27DA"/>
    <w:rsid w:val="007F324C"/>
    <w:rsid w:val="007F32CF"/>
    <w:rsid w:val="007F409C"/>
    <w:rsid w:val="007F471C"/>
    <w:rsid w:val="007F4A93"/>
    <w:rsid w:val="007F5E9C"/>
    <w:rsid w:val="007F6051"/>
    <w:rsid w:val="007F7844"/>
    <w:rsid w:val="00800DEF"/>
    <w:rsid w:val="008014D5"/>
    <w:rsid w:val="00801A9A"/>
    <w:rsid w:val="008020CF"/>
    <w:rsid w:val="008026B2"/>
    <w:rsid w:val="008029C0"/>
    <w:rsid w:val="00802B88"/>
    <w:rsid w:val="00803B83"/>
    <w:rsid w:val="00803DD0"/>
    <w:rsid w:val="008045BD"/>
    <w:rsid w:val="008066D4"/>
    <w:rsid w:val="00810972"/>
    <w:rsid w:val="0081439E"/>
    <w:rsid w:val="008144A6"/>
    <w:rsid w:val="00814CC3"/>
    <w:rsid w:val="00814EF0"/>
    <w:rsid w:val="0081599D"/>
    <w:rsid w:val="00817C22"/>
    <w:rsid w:val="00820C5F"/>
    <w:rsid w:val="0082120C"/>
    <w:rsid w:val="008214AF"/>
    <w:rsid w:val="00823A01"/>
    <w:rsid w:val="00824861"/>
    <w:rsid w:val="008261CA"/>
    <w:rsid w:val="008265B7"/>
    <w:rsid w:val="008307EC"/>
    <w:rsid w:val="008334DE"/>
    <w:rsid w:val="00834B14"/>
    <w:rsid w:val="0083697E"/>
    <w:rsid w:val="00836F50"/>
    <w:rsid w:val="00837615"/>
    <w:rsid w:val="00840BE1"/>
    <w:rsid w:val="00840D01"/>
    <w:rsid w:val="00841BF4"/>
    <w:rsid w:val="00842A3A"/>
    <w:rsid w:val="00842BE1"/>
    <w:rsid w:val="00843B0A"/>
    <w:rsid w:val="00843F67"/>
    <w:rsid w:val="0084414D"/>
    <w:rsid w:val="00845E39"/>
    <w:rsid w:val="008461AC"/>
    <w:rsid w:val="00846519"/>
    <w:rsid w:val="00847B84"/>
    <w:rsid w:val="00847D14"/>
    <w:rsid w:val="00850AAD"/>
    <w:rsid w:val="00851067"/>
    <w:rsid w:val="00853172"/>
    <w:rsid w:val="00853728"/>
    <w:rsid w:val="008556D3"/>
    <w:rsid w:val="00855E22"/>
    <w:rsid w:val="00860FDF"/>
    <w:rsid w:val="0086188E"/>
    <w:rsid w:val="00861D46"/>
    <w:rsid w:val="00862997"/>
    <w:rsid w:val="00863662"/>
    <w:rsid w:val="00863E72"/>
    <w:rsid w:val="00863FB6"/>
    <w:rsid w:val="0086446D"/>
    <w:rsid w:val="0086452B"/>
    <w:rsid w:val="00864A32"/>
    <w:rsid w:val="008651CE"/>
    <w:rsid w:val="00867B6A"/>
    <w:rsid w:val="008700FE"/>
    <w:rsid w:val="00870304"/>
    <w:rsid w:val="008717C1"/>
    <w:rsid w:val="0087212D"/>
    <w:rsid w:val="008723A8"/>
    <w:rsid w:val="00873099"/>
    <w:rsid w:val="0087350A"/>
    <w:rsid w:val="00874532"/>
    <w:rsid w:val="0087629A"/>
    <w:rsid w:val="0087685F"/>
    <w:rsid w:val="00876919"/>
    <w:rsid w:val="00881CDC"/>
    <w:rsid w:val="00882709"/>
    <w:rsid w:val="00882A43"/>
    <w:rsid w:val="00882A49"/>
    <w:rsid w:val="0088312E"/>
    <w:rsid w:val="00883FAE"/>
    <w:rsid w:val="00884C3D"/>
    <w:rsid w:val="00884DBD"/>
    <w:rsid w:val="00884DF0"/>
    <w:rsid w:val="008851A2"/>
    <w:rsid w:val="008856B4"/>
    <w:rsid w:val="008857AB"/>
    <w:rsid w:val="0088703C"/>
    <w:rsid w:val="00890C53"/>
    <w:rsid w:val="00890D82"/>
    <w:rsid w:val="00891E59"/>
    <w:rsid w:val="008923E3"/>
    <w:rsid w:val="00892DF8"/>
    <w:rsid w:val="00893812"/>
    <w:rsid w:val="00893822"/>
    <w:rsid w:val="0089387C"/>
    <w:rsid w:val="008969C9"/>
    <w:rsid w:val="0089778B"/>
    <w:rsid w:val="008A0366"/>
    <w:rsid w:val="008A0499"/>
    <w:rsid w:val="008A097B"/>
    <w:rsid w:val="008A0A00"/>
    <w:rsid w:val="008A0A61"/>
    <w:rsid w:val="008A0E00"/>
    <w:rsid w:val="008A16D3"/>
    <w:rsid w:val="008A197F"/>
    <w:rsid w:val="008A252E"/>
    <w:rsid w:val="008A3178"/>
    <w:rsid w:val="008A42D5"/>
    <w:rsid w:val="008A4C08"/>
    <w:rsid w:val="008A6314"/>
    <w:rsid w:val="008A733B"/>
    <w:rsid w:val="008B028F"/>
    <w:rsid w:val="008B175D"/>
    <w:rsid w:val="008B1832"/>
    <w:rsid w:val="008B1B59"/>
    <w:rsid w:val="008B49E2"/>
    <w:rsid w:val="008B4D12"/>
    <w:rsid w:val="008B4E6E"/>
    <w:rsid w:val="008B5333"/>
    <w:rsid w:val="008B5A1F"/>
    <w:rsid w:val="008B6DFC"/>
    <w:rsid w:val="008C03DC"/>
    <w:rsid w:val="008C075D"/>
    <w:rsid w:val="008C083D"/>
    <w:rsid w:val="008C0AC0"/>
    <w:rsid w:val="008C2B09"/>
    <w:rsid w:val="008C2B15"/>
    <w:rsid w:val="008C2C28"/>
    <w:rsid w:val="008C30D4"/>
    <w:rsid w:val="008C4507"/>
    <w:rsid w:val="008C4B64"/>
    <w:rsid w:val="008C4C8E"/>
    <w:rsid w:val="008C71BF"/>
    <w:rsid w:val="008C799C"/>
    <w:rsid w:val="008C7C2E"/>
    <w:rsid w:val="008D0E1F"/>
    <w:rsid w:val="008D1FD3"/>
    <w:rsid w:val="008D29D4"/>
    <w:rsid w:val="008D2A1E"/>
    <w:rsid w:val="008D3683"/>
    <w:rsid w:val="008D4607"/>
    <w:rsid w:val="008D611F"/>
    <w:rsid w:val="008D7579"/>
    <w:rsid w:val="008D7FC3"/>
    <w:rsid w:val="008E02FF"/>
    <w:rsid w:val="008E03D4"/>
    <w:rsid w:val="008E0647"/>
    <w:rsid w:val="008E0DD3"/>
    <w:rsid w:val="008E1312"/>
    <w:rsid w:val="008E259A"/>
    <w:rsid w:val="008E4CBC"/>
    <w:rsid w:val="008E4EDD"/>
    <w:rsid w:val="008E61BC"/>
    <w:rsid w:val="008E6D60"/>
    <w:rsid w:val="008E7249"/>
    <w:rsid w:val="008F0F75"/>
    <w:rsid w:val="008F118C"/>
    <w:rsid w:val="008F409F"/>
    <w:rsid w:val="008F4D6F"/>
    <w:rsid w:val="008F4EF2"/>
    <w:rsid w:val="008F540C"/>
    <w:rsid w:val="008F541D"/>
    <w:rsid w:val="008F5BFC"/>
    <w:rsid w:val="008F5FB4"/>
    <w:rsid w:val="008F607B"/>
    <w:rsid w:val="008F674F"/>
    <w:rsid w:val="008F731D"/>
    <w:rsid w:val="008F757C"/>
    <w:rsid w:val="008F76DB"/>
    <w:rsid w:val="008F7BD2"/>
    <w:rsid w:val="009008FC"/>
    <w:rsid w:val="009013A6"/>
    <w:rsid w:val="00904D82"/>
    <w:rsid w:val="00905117"/>
    <w:rsid w:val="0090590E"/>
    <w:rsid w:val="00905BAA"/>
    <w:rsid w:val="00906667"/>
    <w:rsid w:val="0090697E"/>
    <w:rsid w:val="00911002"/>
    <w:rsid w:val="0091243A"/>
    <w:rsid w:val="009124E0"/>
    <w:rsid w:val="009125C6"/>
    <w:rsid w:val="009138C8"/>
    <w:rsid w:val="00914D9F"/>
    <w:rsid w:val="009155A5"/>
    <w:rsid w:val="009162C4"/>
    <w:rsid w:val="0091664A"/>
    <w:rsid w:val="00920963"/>
    <w:rsid w:val="00922D3D"/>
    <w:rsid w:val="00924660"/>
    <w:rsid w:val="009248B7"/>
    <w:rsid w:val="00924A22"/>
    <w:rsid w:val="00924EAC"/>
    <w:rsid w:val="009327FB"/>
    <w:rsid w:val="00932894"/>
    <w:rsid w:val="00932DD6"/>
    <w:rsid w:val="00933CD7"/>
    <w:rsid w:val="00933E5D"/>
    <w:rsid w:val="009348B1"/>
    <w:rsid w:val="009351F6"/>
    <w:rsid w:val="00935E8B"/>
    <w:rsid w:val="00935F4D"/>
    <w:rsid w:val="00936A0D"/>
    <w:rsid w:val="00942789"/>
    <w:rsid w:val="00942D44"/>
    <w:rsid w:val="00943B82"/>
    <w:rsid w:val="009444A3"/>
    <w:rsid w:val="009448FB"/>
    <w:rsid w:val="00944C19"/>
    <w:rsid w:val="00944E9C"/>
    <w:rsid w:val="009454A6"/>
    <w:rsid w:val="00945BEE"/>
    <w:rsid w:val="00946CF9"/>
    <w:rsid w:val="00947469"/>
    <w:rsid w:val="00947557"/>
    <w:rsid w:val="009503EB"/>
    <w:rsid w:val="00950B5C"/>
    <w:rsid w:val="00951092"/>
    <w:rsid w:val="00951403"/>
    <w:rsid w:val="00952810"/>
    <w:rsid w:val="0095357F"/>
    <w:rsid w:val="009537FF"/>
    <w:rsid w:val="00953DCF"/>
    <w:rsid w:val="00954758"/>
    <w:rsid w:val="00954E48"/>
    <w:rsid w:val="00955106"/>
    <w:rsid w:val="009552AD"/>
    <w:rsid w:val="00955E80"/>
    <w:rsid w:val="00956A08"/>
    <w:rsid w:val="00956C32"/>
    <w:rsid w:val="00960302"/>
    <w:rsid w:val="00960B42"/>
    <w:rsid w:val="00960C18"/>
    <w:rsid w:val="00960D46"/>
    <w:rsid w:val="00962136"/>
    <w:rsid w:val="009623C5"/>
    <w:rsid w:val="00962847"/>
    <w:rsid w:val="00965128"/>
    <w:rsid w:val="00970352"/>
    <w:rsid w:val="00971811"/>
    <w:rsid w:val="009737EA"/>
    <w:rsid w:val="00973CB2"/>
    <w:rsid w:val="00974100"/>
    <w:rsid w:val="00974531"/>
    <w:rsid w:val="00974C42"/>
    <w:rsid w:val="00974EE7"/>
    <w:rsid w:val="0097576C"/>
    <w:rsid w:val="00975FCE"/>
    <w:rsid w:val="0097619B"/>
    <w:rsid w:val="00977381"/>
    <w:rsid w:val="0098092D"/>
    <w:rsid w:val="0098119D"/>
    <w:rsid w:val="009821A6"/>
    <w:rsid w:val="00982379"/>
    <w:rsid w:val="009858BF"/>
    <w:rsid w:val="00986A1E"/>
    <w:rsid w:val="00987F07"/>
    <w:rsid w:val="00990375"/>
    <w:rsid w:val="00991AB0"/>
    <w:rsid w:val="0099246C"/>
    <w:rsid w:val="009934DE"/>
    <w:rsid w:val="00994ABC"/>
    <w:rsid w:val="0099563E"/>
    <w:rsid w:val="00997B84"/>
    <w:rsid w:val="00997E35"/>
    <w:rsid w:val="00997FC0"/>
    <w:rsid w:val="009A088D"/>
    <w:rsid w:val="009A10CF"/>
    <w:rsid w:val="009A2669"/>
    <w:rsid w:val="009A2FAA"/>
    <w:rsid w:val="009A30E0"/>
    <w:rsid w:val="009A5472"/>
    <w:rsid w:val="009A622B"/>
    <w:rsid w:val="009A6265"/>
    <w:rsid w:val="009A64B5"/>
    <w:rsid w:val="009B063A"/>
    <w:rsid w:val="009B1F97"/>
    <w:rsid w:val="009B2142"/>
    <w:rsid w:val="009B3AE4"/>
    <w:rsid w:val="009B5065"/>
    <w:rsid w:val="009B538E"/>
    <w:rsid w:val="009B601E"/>
    <w:rsid w:val="009B627A"/>
    <w:rsid w:val="009B6C99"/>
    <w:rsid w:val="009B6DC9"/>
    <w:rsid w:val="009B7327"/>
    <w:rsid w:val="009B7760"/>
    <w:rsid w:val="009C0BE1"/>
    <w:rsid w:val="009C13CA"/>
    <w:rsid w:val="009C1BF2"/>
    <w:rsid w:val="009C346C"/>
    <w:rsid w:val="009C47FC"/>
    <w:rsid w:val="009C4FD6"/>
    <w:rsid w:val="009C51A9"/>
    <w:rsid w:val="009C693C"/>
    <w:rsid w:val="009C7962"/>
    <w:rsid w:val="009D0993"/>
    <w:rsid w:val="009D0C5B"/>
    <w:rsid w:val="009D18BE"/>
    <w:rsid w:val="009D1CAA"/>
    <w:rsid w:val="009D1EF9"/>
    <w:rsid w:val="009D2354"/>
    <w:rsid w:val="009D2780"/>
    <w:rsid w:val="009D6AF4"/>
    <w:rsid w:val="009D6FED"/>
    <w:rsid w:val="009D7FD9"/>
    <w:rsid w:val="009E08B5"/>
    <w:rsid w:val="009E1ADA"/>
    <w:rsid w:val="009E2F2B"/>
    <w:rsid w:val="009E302D"/>
    <w:rsid w:val="009E3789"/>
    <w:rsid w:val="009E3D53"/>
    <w:rsid w:val="009E3E7E"/>
    <w:rsid w:val="009E456D"/>
    <w:rsid w:val="009E473E"/>
    <w:rsid w:val="009E6595"/>
    <w:rsid w:val="009E699B"/>
    <w:rsid w:val="009E6E10"/>
    <w:rsid w:val="009E78DF"/>
    <w:rsid w:val="009F059C"/>
    <w:rsid w:val="009F0D2B"/>
    <w:rsid w:val="009F18BB"/>
    <w:rsid w:val="009F25AA"/>
    <w:rsid w:val="009F2623"/>
    <w:rsid w:val="009F27A8"/>
    <w:rsid w:val="009F29C6"/>
    <w:rsid w:val="009F2BAD"/>
    <w:rsid w:val="009F2C58"/>
    <w:rsid w:val="009F4AF7"/>
    <w:rsid w:val="009F59D2"/>
    <w:rsid w:val="009F5AA1"/>
    <w:rsid w:val="009F64D0"/>
    <w:rsid w:val="00A035ED"/>
    <w:rsid w:val="00A040FD"/>
    <w:rsid w:val="00A05FE4"/>
    <w:rsid w:val="00A06528"/>
    <w:rsid w:val="00A06E2F"/>
    <w:rsid w:val="00A07208"/>
    <w:rsid w:val="00A0751A"/>
    <w:rsid w:val="00A11EE1"/>
    <w:rsid w:val="00A145C4"/>
    <w:rsid w:val="00A16320"/>
    <w:rsid w:val="00A16B70"/>
    <w:rsid w:val="00A172CB"/>
    <w:rsid w:val="00A20C25"/>
    <w:rsid w:val="00A21496"/>
    <w:rsid w:val="00A2192E"/>
    <w:rsid w:val="00A22E39"/>
    <w:rsid w:val="00A252BE"/>
    <w:rsid w:val="00A25512"/>
    <w:rsid w:val="00A2555F"/>
    <w:rsid w:val="00A25948"/>
    <w:rsid w:val="00A27E04"/>
    <w:rsid w:val="00A306F6"/>
    <w:rsid w:val="00A3116F"/>
    <w:rsid w:val="00A31B86"/>
    <w:rsid w:val="00A321A7"/>
    <w:rsid w:val="00A32AA6"/>
    <w:rsid w:val="00A339ED"/>
    <w:rsid w:val="00A35CB8"/>
    <w:rsid w:val="00A367A1"/>
    <w:rsid w:val="00A3700E"/>
    <w:rsid w:val="00A373AA"/>
    <w:rsid w:val="00A40C31"/>
    <w:rsid w:val="00A42277"/>
    <w:rsid w:val="00A42C23"/>
    <w:rsid w:val="00A43370"/>
    <w:rsid w:val="00A455AB"/>
    <w:rsid w:val="00A46940"/>
    <w:rsid w:val="00A47608"/>
    <w:rsid w:val="00A47A0B"/>
    <w:rsid w:val="00A519E7"/>
    <w:rsid w:val="00A51CD8"/>
    <w:rsid w:val="00A5517F"/>
    <w:rsid w:val="00A5551F"/>
    <w:rsid w:val="00A61B38"/>
    <w:rsid w:val="00A61CE1"/>
    <w:rsid w:val="00A641C1"/>
    <w:rsid w:val="00A64F0F"/>
    <w:rsid w:val="00A65E2E"/>
    <w:rsid w:val="00A6602B"/>
    <w:rsid w:val="00A66BC4"/>
    <w:rsid w:val="00A679D4"/>
    <w:rsid w:val="00A70CDD"/>
    <w:rsid w:val="00A70D20"/>
    <w:rsid w:val="00A71081"/>
    <w:rsid w:val="00A71831"/>
    <w:rsid w:val="00A71B03"/>
    <w:rsid w:val="00A72427"/>
    <w:rsid w:val="00A72FF9"/>
    <w:rsid w:val="00A739A0"/>
    <w:rsid w:val="00A74324"/>
    <w:rsid w:val="00A74460"/>
    <w:rsid w:val="00A7462C"/>
    <w:rsid w:val="00A77B37"/>
    <w:rsid w:val="00A80059"/>
    <w:rsid w:val="00A80604"/>
    <w:rsid w:val="00A80F34"/>
    <w:rsid w:val="00A81560"/>
    <w:rsid w:val="00A826A9"/>
    <w:rsid w:val="00A8308E"/>
    <w:rsid w:val="00A855D4"/>
    <w:rsid w:val="00A87C24"/>
    <w:rsid w:val="00A900B8"/>
    <w:rsid w:val="00A909F7"/>
    <w:rsid w:val="00A90B68"/>
    <w:rsid w:val="00A91190"/>
    <w:rsid w:val="00A9298D"/>
    <w:rsid w:val="00A9354A"/>
    <w:rsid w:val="00A9451B"/>
    <w:rsid w:val="00A95183"/>
    <w:rsid w:val="00A95A9E"/>
    <w:rsid w:val="00A96444"/>
    <w:rsid w:val="00A96565"/>
    <w:rsid w:val="00A96B58"/>
    <w:rsid w:val="00A97937"/>
    <w:rsid w:val="00A97A66"/>
    <w:rsid w:val="00A97C01"/>
    <w:rsid w:val="00AA068A"/>
    <w:rsid w:val="00AA06CD"/>
    <w:rsid w:val="00AA0C78"/>
    <w:rsid w:val="00AA34B1"/>
    <w:rsid w:val="00AA43E9"/>
    <w:rsid w:val="00AA5296"/>
    <w:rsid w:val="00AA596E"/>
    <w:rsid w:val="00AA5B20"/>
    <w:rsid w:val="00AA5F96"/>
    <w:rsid w:val="00AA6135"/>
    <w:rsid w:val="00AA6239"/>
    <w:rsid w:val="00AA70EE"/>
    <w:rsid w:val="00AB019A"/>
    <w:rsid w:val="00AB0988"/>
    <w:rsid w:val="00AB0B91"/>
    <w:rsid w:val="00AB0C50"/>
    <w:rsid w:val="00AB16CE"/>
    <w:rsid w:val="00AB1F55"/>
    <w:rsid w:val="00AB278A"/>
    <w:rsid w:val="00AB3362"/>
    <w:rsid w:val="00AB4158"/>
    <w:rsid w:val="00AB55F8"/>
    <w:rsid w:val="00AB59B6"/>
    <w:rsid w:val="00AB6D14"/>
    <w:rsid w:val="00AB6DE3"/>
    <w:rsid w:val="00AC01AD"/>
    <w:rsid w:val="00AC1974"/>
    <w:rsid w:val="00AC2AE8"/>
    <w:rsid w:val="00AC2DE8"/>
    <w:rsid w:val="00AC36E2"/>
    <w:rsid w:val="00AC3832"/>
    <w:rsid w:val="00AC3F6F"/>
    <w:rsid w:val="00AC4B7F"/>
    <w:rsid w:val="00AC5170"/>
    <w:rsid w:val="00AD009A"/>
    <w:rsid w:val="00AD0BC0"/>
    <w:rsid w:val="00AD1167"/>
    <w:rsid w:val="00AD1834"/>
    <w:rsid w:val="00AD2D5B"/>
    <w:rsid w:val="00AD4863"/>
    <w:rsid w:val="00AD48BC"/>
    <w:rsid w:val="00AD5180"/>
    <w:rsid w:val="00AD5983"/>
    <w:rsid w:val="00AD5B2B"/>
    <w:rsid w:val="00AD63E9"/>
    <w:rsid w:val="00AD65BA"/>
    <w:rsid w:val="00AE1105"/>
    <w:rsid w:val="00AE1C61"/>
    <w:rsid w:val="00AE24B4"/>
    <w:rsid w:val="00AE3C73"/>
    <w:rsid w:val="00AE4707"/>
    <w:rsid w:val="00AE4FA1"/>
    <w:rsid w:val="00AE6E57"/>
    <w:rsid w:val="00AE7846"/>
    <w:rsid w:val="00AE78B3"/>
    <w:rsid w:val="00AE7DFD"/>
    <w:rsid w:val="00AF07C4"/>
    <w:rsid w:val="00AF19E6"/>
    <w:rsid w:val="00AF3150"/>
    <w:rsid w:val="00AF33B6"/>
    <w:rsid w:val="00AF3891"/>
    <w:rsid w:val="00AF40AC"/>
    <w:rsid w:val="00AF49C9"/>
    <w:rsid w:val="00AF5D54"/>
    <w:rsid w:val="00AF5D9D"/>
    <w:rsid w:val="00AF656A"/>
    <w:rsid w:val="00B00023"/>
    <w:rsid w:val="00B00913"/>
    <w:rsid w:val="00B00CBC"/>
    <w:rsid w:val="00B02293"/>
    <w:rsid w:val="00B04E42"/>
    <w:rsid w:val="00B06CFA"/>
    <w:rsid w:val="00B06D31"/>
    <w:rsid w:val="00B07EA0"/>
    <w:rsid w:val="00B10541"/>
    <w:rsid w:val="00B106BE"/>
    <w:rsid w:val="00B1087F"/>
    <w:rsid w:val="00B110C3"/>
    <w:rsid w:val="00B1189B"/>
    <w:rsid w:val="00B129F6"/>
    <w:rsid w:val="00B14467"/>
    <w:rsid w:val="00B14C26"/>
    <w:rsid w:val="00B15236"/>
    <w:rsid w:val="00B15CA1"/>
    <w:rsid w:val="00B15EFF"/>
    <w:rsid w:val="00B1604B"/>
    <w:rsid w:val="00B16384"/>
    <w:rsid w:val="00B17981"/>
    <w:rsid w:val="00B20A19"/>
    <w:rsid w:val="00B23FDF"/>
    <w:rsid w:val="00B246EB"/>
    <w:rsid w:val="00B24BE4"/>
    <w:rsid w:val="00B24F42"/>
    <w:rsid w:val="00B256BF"/>
    <w:rsid w:val="00B25F88"/>
    <w:rsid w:val="00B26827"/>
    <w:rsid w:val="00B30385"/>
    <w:rsid w:val="00B30827"/>
    <w:rsid w:val="00B314EE"/>
    <w:rsid w:val="00B31E60"/>
    <w:rsid w:val="00B33E75"/>
    <w:rsid w:val="00B33F40"/>
    <w:rsid w:val="00B35DCE"/>
    <w:rsid w:val="00B36F36"/>
    <w:rsid w:val="00B37602"/>
    <w:rsid w:val="00B420A3"/>
    <w:rsid w:val="00B42680"/>
    <w:rsid w:val="00B4466F"/>
    <w:rsid w:val="00B4473D"/>
    <w:rsid w:val="00B47DD9"/>
    <w:rsid w:val="00B503A0"/>
    <w:rsid w:val="00B51078"/>
    <w:rsid w:val="00B529B7"/>
    <w:rsid w:val="00B5308F"/>
    <w:rsid w:val="00B5366B"/>
    <w:rsid w:val="00B5479E"/>
    <w:rsid w:val="00B549FD"/>
    <w:rsid w:val="00B55614"/>
    <w:rsid w:val="00B579A0"/>
    <w:rsid w:val="00B60254"/>
    <w:rsid w:val="00B609A1"/>
    <w:rsid w:val="00B60DA5"/>
    <w:rsid w:val="00B60E2F"/>
    <w:rsid w:val="00B641C3"/>
    <w:rsid w:val="00B64B85"/>
    <w:rsid w:val="00B67679"/>
    <w:rsid w:val="00B70DBD"/>
    <w:rsid w:val="00B71C90"/>
    <w:rsid w:val="00B72CD4"/>
    <w:rsid w:val="00B72FD0"/>
    <w:rsid w:val="00B7470B"/>
    <w:rsid w:val="00B74AF4"/>
    <w:rsid w:val="00B75B2B"/>
    <w:rsid w:val="00B77CB9"/>
    <w:rsid w:val="00B810F4"/>
    <w:rsid w:val="00B81BE2"/>
    <w:rsid w:val="00B82020"/>
    <w:rsid w:val="00B8220F"/>
    <w:rsid w:val="00B87A25"/>
    <w:rsid w:val="00B92D01"/>
    <w:rsid w:val="00B92F34"/>
    <w:rsid w:val="00B93418"/>
    <w:rsid w:val="00B93C8C"/>
    <w:rsid w:val="00B9458A"/>
    <w:rsid w:val="00B94D2E"/>
    <w:rsid w:val="00B953FF"/>
    <w:rsid w:val="00B97EDC"/>
    <w:rsid w:val="00BA099E"/>
    <w:rsid w:val="00BA125A"/>
    <w:rsid w:val="00BA19E8"/>
    <w:rsid w:val="00BA1CBA"/>
    <w:rsid w:val="00BA2932"/>
    <w:rsid w:val="00BA35E6"/>
    <w:rsid w:val="00BA3B28"/>
    <w:rsid w:val="00BA3DE8"/>
    <w:rsid w:val="00BA4C57"/>
    <w:rsid w:val="00BA51BE"/>
    <w:rsid w:val="00BA6AB8"/>
    <w:rsid w:val="00BB2708"/>
    <w:rsid w:val="00BB2A71"/>
    <w:rsid w:val="00BB2BFA"/>
    <w:rsid w:val="00BB39BD"/>
    <w:rsid w:val="00BB3B3A"/>
    <w:rsid w:val="00BB3E70"/>
    <w:rsid w:val="00BB503A"/>
    <w:rsid w:val="00BC04B9"/>
    <w:rsid w:val="00BC28B9"/>
    <w:rsid w:val="00BC350C"/>
    <w:rsid w:val="00BC4D6A"/>
    <w:rsid w:val="00BC5217"/>
    <w:rsid w:val="00BC52DA"/>
    <w:rsid w:val="00BC6D7A"/>
    <w:rsid w:val="00BC764E"/>
    <w:rsid w:val="00BC7A81"/>
    <w:rsid w:val="00BC7C08"/>
    <w:rsid w:val="00BD1951"/>
    <w:rsid w:val="00BD2188"/>
    <w:rsid w:val="00BD2A12"/>
    <w:rsid w:val="00BD45F9"/>
    <w:rsid w:val="00BD4BFE"/>
    <w:rsid w:val="00BD4C8D"/>
    <w:rsid w:val="00BD4ED2"/>
    <w:rsid w:val="00BD5231"/>
    <w:rsid w:val="00BD58D0"/>
    <w:rsid w:val="00BD6974"/>
    <w:rsid w:val="00BD7BEC"/>
    <w:rsid w:val="00BE10B9"/>
    <w:rsid w:val="00BE3470"/>
    <w:rsid w:val="00BE3BFC"/>
    <w:rsid w:val="00BE4E85"/>
    <w:rsid w:val="00BE50E2"/>
    <w:rsid w:val="00BE5467"/>
    <w:rsid w:val="00BE614D"/>
    <w:rsid w:val="00BE6278"/>
    <w:rsid w:val="00BE6756"/>
    <w:rsid w:val="00BF01C1"/>
    <w:rsid w:val="00BF0B76"/>
    <w:rsid w:val="00BF13A2"/>
    <w:rsid w:val="00BF27C4"/>
    <w:rsid w:val="00BF2B45"/>
    <w:rsid w:val="00BF54FA"/>
    <w:rsid w:val="00BF792B"/>
    <w:rsid w:val="00C00382"/>
    <w:rsid w:val="00C01238"/>
    <w:rsid w:val="00C01DBD"/>
    <w:rsid w:val="00C02B36"/>
    <w:rsid w:val="00C03872"/>
    <w:rsid w:val="00C0428D"/>
    <w:rsid w:val="00C04822"/>
    <w:rsid w:val="00C054F0"/>
    <w:rsid w:val="00C06232"/>
    <w:rsid w:val="00C1013B"/>
    <w:rsid w:val="00C1198D"/>
    <w:rsid w:val="00C11A19"/>
    <w:rsid w:val="00C127B2"/>
    <w:rsid w:val="00C1492E"/>
    <w:rsid w:val="00C15265"/>
    <w:rsid w:val="00C16689"/>
    <w:rsid w:val="00C17EFF"/>
    <w:rsid w:val="00C200C0"/>
    <w:rsid w:val="00C200E4"/>
    <w:rsid w:val="00C20102"/>
    <w:rsid w:val="00C212CA"/>
    <w:rsid w:val="00C22665"/>
    <w:rsid w:val="00C229DA"/>
    <w:rsid w:val="00C23051"/>
    <w:rsid w:val="00C25025"/>
    <w:rsid w:val="00C253A0"/>
    <w:rsid w:val="00C25E35"/>
    <w:rsid w:val="00C26B5B"/>
    <w:rsid w:val="00C309CF"/>
    <w:rsid w:val="00C30DD4"/>
    <w:rsid w:val="00C31172"/>
    <w:rsid w:val="00C31C57"/>
    <w:rsid w:val="00C329CD"/>
    <w:rsid w:val="00C32CEE"/>
    <w:rsid w:val="00C3380B"/>
    <w:rsid w:val="00C33BE0"/>
    <w:rsid w:val="00C33E26"/>
    <w:rsid w:val="00C34B0C"/>
    <w:rsid w:val="00C361E2"/>
    <w:rsid w:val="00C3749B"/>
    <w:rsid w:val="00C41729"/>
    <w:rsid w:val="00C41CC2"/>
    <w:rsid w:val="00C43137"/>
    <w:rsid w:val="00C43DA7"/>
    <w:rsid w:val="00C4428A"/>
    <w:rsid w:val="00C4437D"/>
    <w:rsid w:val="00C44448"/>
    <w:rsid w:val="00C44D98"/>
    <w:rsid w:val="00C466FD"/>
    <w:rsid w:val="00C4693A"/>
    <w:rsid w:val="00C46A44"/>
    <w:rsid w:val="00C473F3"/>
    <w:rsid w:val="00C50A05"/>
    <w:rsid w:val="00C5159B"/>
    <w:rsid w:val="00C515EB"/>
    <w:rsid w:val="00C525A0"/>
    <w:rsid w:val="00C527E9"/>
    <w:rsid w:val="00C533FB"/>
    <w:rsid w:val="00C5455F"/>
    <w:rsid w:val="00C547AB"/>
    <w:rsid w:val="00C54EE2"/>
    <w:rsid w:val="00C55025"/>
    <w:rsid w:val="00C563AC"/>
    <w:rsid w:val="00C57CFA"/>
    <w:rsid w:val="00C6060C"/>
    <w:rsid w:val="00C61CC8"/>
    <w:rsid w:val="00C6427D"/>
    <w:rsid w:val="00C647BB"/>
    <w:rsid w:val="00C649BF"/>
    <w:rsid w:val="00C65798"/>
    <w:rsid w:val="00C6587A"/>
    <w:rsid w:val="00C65B7B"/>
    <w:rsid w:val="00C67BCB"/>
    <w:rsid w:val="00C70F0D"/>
    <w:rsid w:val="00C72DF8"/>
    <w:rsid w:val="00C74BE2"/>
    <w:rsid w:val="00C74F6B"/>
    <w:rsid w:val="00C75FAB"/>
    <w:rsid w:val="00C77811"/>
    <w:rsid w:val="00C8007B"/>
    <w:rsid w:val="00C80168"/>
    <w:rsid w:val="00C80C79"/>
    <w:rsid w:val="00C81A7B"/>
    <w:rsid w:val="00C826FE"/>
    <w:rsid w:val="00C82BEE"/>
    <w:rsid w:val="00C83600"/>
    <w:rsid w:val="00C839A9"/>
    <w:rsid w:val="00C83B7B"/>
    <w:rsid w:val="00C840B5"/>
    <w:rsid w:val="00C84350"/>
    <w:rsid w:val="00C85E10"/>
    <w:rsid w:val="00C8625C"/>
    <w:rsid w:val="00C865C8"/>
    <w:rsid w:val="00C870CE"/>
    <w:rsid w:val="00C96A7E"/>
    <w:rsid w:val="00C96DD4"/>
    <w:rsid w:val="00C97275"/>
    <w:rsid w:val="00CA31E0"/>
    <w:rsid w:val="00CA3584"/>
    <w:rsid w:val="00CA3B74"/>
    <w:rsid w:val="00CA5EF0"/>
    <w:rsid w:val="00CA6074"/>
    <w:rsid w:val="00CA6EE9"/>
    <w:rsid w:val="00CB11EE"/>
    <w:rsid w:val="00CB1475"/>
    <w:rsid w:val="00CB1BDF"/>
    <w:rsid w:val="00CB1CA0"/>
    <w:rsid w:val="00CB21CD"/>
    <w:rsid w:val="00CB3AAB"/>
    <w:rsid w:val="00CB4C68"/>
    <w:rsid w:val="00CB5713"/>
    <w:rsid w:val="00CB5B80"/>
    <w:rsid w:val="00CB74A5"/>
    <w:rsid w:val="00CC09A7"/>
    <w:rsid w:val="00CC1906"/>
    <w:rsid w:val="00CC1B88"/>
    <w:rsid w:val="00CC3F36"/>
    <w:rsid w:val="00CC5630"/>
    <w:rsid w:val="00CC7C7E"/>
    <w:rsid w:val="00CD20B9"/>
    <w:rsid w:val="00CD2484"/>
    <w:rsid w:val="00CD297E"/>
    <w:rsid w:val="00CD2D91"/>
    <w:rsid w:val="00CD5F0A"/>
    <w:rsid w:val="00CD6517"/>
    <w:rsid w:val="00CD6D87"/>
    <w:rsid w:val="00CD6F77"/>
    <w:rsid w:val="00CD7B46"/>
    <w:rsid w:val="00CD7D7D"/>
    <w:rsid w:val="00CE1878"/>
    <w:rsid w:val="00CE211E"/>
    <w:rsid w:val="00CE274A"/>
    <w:rsid w:val="00CE420C"/>
    <w:rsid w:val="00CE44A2"/>
    <w:rsid w:val="00CE4726"/>
    <w:rsid w:val="00CE47F1"/>
    <w:rsid w:val="00CE51A2"/>
    <w:rsid w:val="00CE5512"/>
    <w:rsid w:val="00CE6574"/>
    <w:rsid w:val="00CE74F3"/>
    <w:rsid w:val="00CF08DE"/>
    <w:rsid w:val="00CF0E3A"/>
    <w:rsid w:val="00CF1343"/>
    <w:rsid w:val="00CF1A81"/>
    <w:rsid w:val="00CF3431"/>
    <w:rsid w:val="00CF4940"/>
    <w:rsid w:val="00CF5361"/>
    <w:rsid w:val="00CF5B18"/>
    <w:rsid w:val="00CF65D8"/>
    <w:rsid w:val="00CF6F0C"/>
    <w:rsid w:val="00CF7C10"/>
    <w:rsid w:val="00D0107E"/>
    <w:rsid w:val="00D01084"/>
    <w:rsid w:val="00D01CC9"/>
    <w:rsid w:val="00D0272C"/>
    <w:rsid w:val="00D05870"/>
    <w:rsid w:val="00D058BE"/>
    <w:rsid w:val="00D06A98"/>
    <w:rsid w:val="00D10C28"/>
    <w:rsid w:val="00D1117E"/>
    <w:rsid w:val="00D11787"/>
    <w:rsid w:val="00D122EB"/>
    <w:rsid w:val="00D16008"/>
    <w:rsid w:val="00D172C5"/>
    <w:rsid w:val="00D21104"/>
    <w:rsid w:val="00D21B1E"/>
    <w:rsid w:val="00D2214A"/>
    <w:rsid w:val="00D2245D"/>
    <w:rsid w:val="00D23D61"/>
    <w:rsid w:val="00D2409A"/>
    <w:rsid w:val="00D2495D"/>
    <w:rsid w:val="00D262EC"/>
    <w:rsid w:val="00D265A3"/>
    <w:rsid w:val="00D26994"/>
    <w:rsid w:val="00D3028A"/>
    <w:rsid w:val="00D303EC"/>
    <w:rsid w:val="00D31603"/>
    <w:rsid w:val="00D31831"/>
    <w:rsid w:val="00D32070"/>
    <w:rsid w:val="00D3225C"/>
    <w:rsid w:val="00D338ED"/>
    <w:rsid w:val="00D341F9"/>
    <w:rsid w:val="00D37AFF"/>
    <w:rsid w:val="00D40152"/>
    <w:rsid w:val="00D40F7E"/>
    <w:rsid w:val="00D41156"/>
    <w:rsid w:val="00D4211E"/>
    <w:rsid w:val="00D449D9"/>
    <w:rsid w:val="00D45445"/>
    <w:rsid w:val="00D45DC2"/>
    <w:rsid w:val="00D46AA5"/>
    <w:rsid w:val="00D46D9F"/>
    <w:rsid w:val="00D4714C"/>
    <w:rsid w:val="00D471B8"/>
    <w:rsid w:val="00D5081D"/>
    <w:rsid w:val="00D523E6"/>
    <w:rsid w:val="00D52443"/>
    <w:rsid w:val="00D52563"/>
    <w:rsid w:val="00D5276F"/>
    <w:rsid w:val="00D52944"/>
    <w:rsid w:val="00D52F96"/>
    <w:rsid w:val="00D53271"/>
    <w:rsid w:val="00D532C3"/>
    <w:rsid w:val="00D548A2"/>
    <w:rsid w:val="00D54FEE"/>
    <w:rsid w:val="00D56016"/>
    <w:rsid w:val="00D60A12"/>
    <w:rsid w:val="00D61C90"/>
    <w:rsid w:val="00D62240"/>
    <w:rsid w:val="00D63FC8"/>
    <w:rsid w:val="00D655FF"/>
    <w:rsid w:val="00D706AF"/>
    <w:rsid w:val="00D70977"/>
    <w:rsid w:val="00D7184A"/>
    <w:rsid w:val="00D735C3"/>
    <w:rsid w:val="00D73B25"/>
    <w:rsid w:val="00D744EF"/>
    <w:rsid w:val="00D7455E"/>
    <w:rsid w:val="00D7533F"/>
    <w:rsid w:val="00D76C51"/>
    <w:rsid w:val="00D80C63"/>
    <w:rsid w:val="00D81EA4"/>
    <w:rsid w:val="00D83FA2"/>
    <w:rsid w:val="00D907A1"/>
    <w:rsid w:val="00D910D1"/>
    <w:rsid w:val="00D9194B"/>
    <w:rsid w:val="00D92DAE"/>
    <w:rsid w:val="00D938D7"/>
    <w:rsid w:val="00D94437"/>
    <w:rsid w:val="00D94952"/>
    <w:rsid w:val="00D94CCC"/>
    <w:rsid w:val="00D97A4A"/>
    <w:rsid w:val="00D97F4B"/>
    <w:rsid w:val="00DA410F"/>
    <w:rsid w:val="00DA43B7"/>
    <w:rsid w:val="00DA47B6"/>
    <w:rsid w:val="00DA571D"/>
    <w:rsid w:val="00DA6D37"/>
    <w:rsid w:val="00DB1C8C"/>
    <w:rsid w:val="00DB228C"/>
    <w:rsid w:val="00DB2DCD"/>
    <w:rsid w:val="00DB3766"/>
    <w:rsid w:val="00DB44F5"/>
    <w:rsid w:val="00DB4D21"/>
    <w:rsid w:val="00DB752C"/>
    <w:rsid w:val="00DC1F28"/>
    <w:rsid w:val="00DC42B0"/>
    <w:rsid w:val="00DC435D"/>
    <w:rsid w:val="00DC4A02"/>
    <w:rsid w:val="00DC6194"/>
    <w:rsid w:val="00DC6453"/>
    <w:rsid w:val="00DC6BE5"/>
    <w:rsid w:val="00DC749F"/>
    <w:rsid w:val="00DC7B97"/>
    <w:rsid w:val="00DD061B"/>
    <w:rsid w:val="00DD0B78"/>
    <w:rsid w:val="00DD1F10"/>
    <w:rsid w:val="00DD2FFC"/>
    <w:rsid w:val="00DD40B8"/>
    <w:rsid w:val="00DD410E"/>
    <w:rsid w:val="00DD4615"/>
    <w:rsid w:val="00DD4889"/>
    <w:rsid w:val="00DD5CBA"/>
    <w:rsid w:val="00DD5F5B"/>
    <w:rsid w:val="00DD6D7F"/>
    <w:rsid w:val="00DD7562"/>
    <w:rsid w:val="00DE0B75"/>
    <w:rsid w:val="00DE1B82"/>
    <w:rsid w:val="00DE2CA3"/>
    <w:rsid w:val="00DE3281"/>
    <w:rsid w:val="00DE3DB9"/>
    <w:rsid w:val="00DE410C"/>
    <w:rsid w:val="00DE5C7D"/>
    <w:rsid w:val="00DE6448"/>
    <w:rsid w:val="00DF0970"/>
    <w:rsid w:val="00DF16B2"/>
    <w:rsid w:val="00DF21BA"/>
    <w:rsid w:val="00DF2AD8"/>
    <w:rsid w:val="00DF2E47"/>
    <w:rsid w:val="00DF32E8"/>
    <w:rsid w:val="00DF41C4"/>
    <w:rsid w:val="00DF5C5A"/>
    <w:rsid w:val="00DF5D9E"/>
    <w:rsid w:val="00DF625D"/>
    <w:rsid w:val="00DF6404"/>
    <w:rsid w:val="00DF6613"/>
    <w:rsid w:val="00DF6B1B"/>
    <w:rsid w:val="00DF79FB"/>
    <w:rsid w:val="00DF7FC0"/>
    <w:rsid w:val="00E00126"/>
    <w:rsid w:val="00E0054A"/>
    <w:rsid w:val="00E013B2"/>
    <w:rsid w:val="00E016B1"/>
    <w:rsid w:val="00E016CA"/>
    <w:rsid w:val="00E01E60"/>
    <w:rsid w:val="00E0231B"/>
    <w:rsid w:val="00E03184"/>
    <w:rsid w:val="00E03248"/>
    <w:rsid w:val="00E0340F"/>
    <w:rsid w:val="00E051A3"/>
    <w:rsid w:val="00E056BA"/>
    <w:rsid w:val="00E06481"/>
    <w:rsid w:val="00E06AA7"/>
    <w:rsid w:val="00E1071F"/>
    <w:rsid w:val="00E10F8E"/>
    <w:rsid w:val="00E11043"/>
    <w:rsid w:val="00E111BB"/>
    <w:rsid w:val="00E11F85"/>
    <w:rsid w:val="00E1278A"/>
    <w:rsid w:val="00E13469"/>
    <w:rsid w:val="00E13AAA"/>
    <w:rsid w:val="00E1551F"/>
    <w:rsid w:val="00E171B2"/>
    <w:rsid w:val="00E20137"/>
    <w:rsid w:val="00E20AEF"/>
    <w:rsid w:val="00E2196A"/>
    <w:rsid w:val="00E21AFC"/>
    <w:rsid w:val="00E21B7C"/>
    <w:rsid w:val="00E21CF1"/>
    <w:rsid w:val="00E22395"/>
    <w:rsid w:val="00E23AD3"/>
    <w:rsid w:val="00E23C71"/>
    <w:rsid w:val="00E25596"/>
    <w:rsid w:val="00E26006"/>
    <w:rsid w:val="00E269D4"/>
    <w:rsid w:val="00E31746"/>
    <w:rsid w:val="00E32193"/>
    <w:rsid w:val="00E32CA3"/>
    <w:rsid w:val="00E32F34"/>
    <w:rsid w:val="00E32F71"/>
    <w:rsid w:val="00E343BE"/>
    <w:rsid w:val="00E34717"/>
    <w:rsid w:val="00E360CB"/>
    <w:rsid w:val="00E37FB9"/>
    <w:rsid w:val="00E428AC"/>
    <w:rsid w:val="00E42A2E"/>
    <w:rsid w:val="00E42E83"/>
    <w:rsid w:val="00E4526A"/>
    <w:rsid w:val="00E459ED"/>
    <w:rsid w:val="00E47F83"/>
    <w:rsid w:val="00E520E1"/>
    <w:rsid w:val="00E547F5"/>
    <w:rsid w:val="00E57F4D"/>
    <w:rsid w:val="00E6214F"/>
    <w:rsid w:val="00E621ED"/>
    <w:rsid w:val="00E6233A"/>
    <w:rsid w:val="00E63A3A"/>
    <w:rsid w:val="00E6612F"/>
    <w:rsid w:val="00E663E7"/>
    <w:rsid w:val="00E663EF"/>
    <w:rsid w:val="00E6654F"/>
    <w:rsid w:val="00E6766D"/>
    <w:rsid w:val="00E7042B"/>
    <w:rsid w:val="00E7082F"/>
    <w:rsid w:val="00E73267"/>
    <w:rsid w:val="00E742ED"/>
    <w:rsid w:val="00E75579"/>
    <w:rsid w:val="00E76C7B"/>
    <w:rsid w:val="00E80117"/>
    <w:rsid w:val="00E80238"/>
    <w:rsid w:val="00E81683"/>
    <w:rsid w:val="00E8186A"/>
    <w:rsid w:val="00E823D0"/>
    <w:rsid w:val="00E82F90"/>
    <w:rsid w:val="00E83391"/>
    <w:rsid w:val="00E8431D"/>
    <w:rsid w:val="00E84534"/>
    <w:rsid w:val="00E84BA2"/>
    <w:rsid w:val="00E850F9"/>
    <w:rsid w:val="00E85243"/>
    <w:rsid w:val="00E86898"/>
    <w:rsid w:val="00E87256"/>
    <w:rsid w:val="00E90108"/>
    <w:rsid w:val="00E90C99"/>
    <w:rsid w:val="00E90F1D"/>
    <w:rsid w:val="00E94375"/>
    <w:rsid w:val="00E947D5"/>
    <w:rsid w:val="00E953CB"/>
    <w:rsid w:val="00E95A96"/>
    <w:rsid w:val="00E96701"/>
    <w:rsid w:val="00EA1FEC"/>
    <w:rsid w:val="00EA254A"/>
    <w:rsid w:val="00EA2C99"/>
    <w:rsid w:val="00EA33AA"/>
    <w:rsid w:val="00EA3498"/>
    <w:rsid w:val="00EA35AA"/>
    <w:rsid w:val="00EA4FFC"/>
    <w:rsid w:val="00EA5DC4"/>
    <w:rsid w:val="00EA75F4"/>
    <w:rsid w:val="00EB0149"/>
    <w:rsid w:val="00EB0599"/>
    <w:rsid w:val="00EB0DBF"/>
    <w:rsid w:val="00EB2438"/>
    <w:rsid w:val="00EB26CC"/>
    <w:rsid w:val="00EB2B18"/>
    <w:rsid w:val="00EB3CFD"/>
    <w:rsid w:val="00EB4427"/>
    <w:rsid w:val="00EB4C7E"/>
    <w:rsid w:val="00EB5AA9"/>
    <w:rsid w:val="00EB6C64"/>
    <w:rsid w:val="00EB7828"/>
    <w:rsid w:val="00EB7D78"/>
    <w:rsid w:val="00EC1EE1"/>
    <w:rsid w:val="00EC217B"/>
    <w:rsid w:val="00EC240A"/>
    <w:rsid w:val="00EC35E5"/>
    <w:rsid w:val="00EC4ABA"/>
    <w:rsid w:val="00EC5018"/>
    <w:rsid w:val="00EC5307"/>
    <w:rsid w:val="00EC5FD9"/>
    <w:rsid w:val="00EC6321"/>
    <w:rsid w:val="00EC6F2C"/>
    <w:rsid w:val="00EC73D8"/>
    <w:rsid w:val="00EC78FB"/>
    <w:rsid w:val="00EC7C1B"/>
    <w:rsid w:val="00ED05D5"/>
    <w:rsid w:val="00ED08EF"/>
    <w:rsid w:val="00ED1F17"/>
    <w:rsid w:val="00ED2563"/>
    <w:rsid w:val="00ED272C"/>
    <w:rsid w:val="00ED279E"/>
    <w:rsid w:val="00ED35B7"/>
    <w:rsid w:val="00ED38AD"/>
    <w:rsid w:val="00ED44EC"/>
    <w:rsid w:val="00ED51C4"/>
    <w:rsid w:val="00ED7982"/>
    <w:rsid w:val="00EE1037"/>
    <w:rsid w:val="00EE1A0F"/>
    <w:rsid w:val="00EE274D"/>
    <w:rsid w:val="00EE2C08"/>
    <w:rsid w:val="00EE2FAD"/>
    <w:rsid w:val="00EE40AD"/>
    <w:rsid w:val="00EE40C4"/>
    <w:rsid w:val="00EE42E4"/>
    <w:rsid w:val="00EE48EB"/>
    <w:rsid w:val="00EE5375"/>
    <w:rsid w:val="00EE76EA"/>
    <w:rsid w:val="00EF4CC1"/>
    <w:rsid w:val="00EF5AE2"/>
    <w:rsid w:val="00EF6E68"/>
    <w:rsid w:val="00EF6ED1"/>
    <w:rsid w:val="00EF78B0"/>
    <w:rsid w:val="00EF792F"/>
    <w:rsid w:val="00F00AF4"/>
    <w:rsid w:val="00F03709"/>
    <w:rsid w:val="00F03738"/>
    <w:rsid w:val="00F051B9"/>
    <w:rsid w:val="00F05255"/>
    <w:rsid w:val="00F05739"/>
    <w:rsid w:val="00F106C2"/>
    <w:rsid w:val="00F10C8A"/>
    <w:rsid w:val="00F11092"/>
    <w:rsid w:val="00F112EF"/>
    <w:rsid w:val="00F12CD9"/>
    <w:rsid w:val="00F13A8A"/>
    <w:rsid w:val="00F1461B"/>
    <w:rsid w:val="00F14911"/>
    <w:rsid w:val="00F14B20"/>
    <w:rsid w:val="00F16C11"/>
    <w:rsid w:val="00F2142C"/>
    <w:rsid w:val="00F222C0"/>
    <w:rsid w:val="00F22B64"/>
    <w:rsid w:val="00F23985"/>
    <w:rsid w:val="00F25513"/>
    <w:rsid w:val="00F25545"/>
    <w:rsid w:val="00F25912"/>
    <w:rsid w:val="00F26D76"/>
    <w:rsid w:val="00F26EE1"/>
    <w:rsid w:val="00F30EAB"/>
    <w:rsid w:val="00F31B21"/>
    <w:rsid w:val="00F31B32"/>
    <w:rsid w:val="00F34170"/>
    <w:rsid w:val="00F35333"/>
    <w:rsid w:val="00F35FEB"/>
    <w:rsid w:val="00F36F42"/>
    <w:rsid w:val="00F406EC"/>
    <w:rsid w:val="00F40E98"/>
    <w:rsid w:val="00F42B89"/>
    <w:rsid w:val="00F4319A"/>
    <w:rsid w:val="00F43D37"/>
    <w:rsid w:val="00F443CB"/>
    <w:rsid w:val="00F47F5A"/>
    <w:rsid w:val="00F50C21"/>
    <w:rsid w:val="00F51ED9"/>
    <w:rsid w:val="00F529AE"/>
    <w:rsid w:val="00F54F2F"/>
    <w:rsid w:val="00F57E9B"/>
    <w:rsid w:val="00F60867"/>
    <w:rsid w:val="00F6155E"/>
    <w:rsid w:val="00F61626"/>
    <w:rsid w:val="00F63BCB"/>
    <w:rsid w:val="00F64B05"/>
    <w:rsid w:val="00F6689D"/>
    <w:rsid w:val="00F66BFE"/>
    <w:rsid w:val="00F6710C"/>
    <w:rsid w:val="00F70931"/>
    <w:rsid w:val="00F710AF"/>
    <w:rsid w:val="00F71530"/>
    <w:rsid w:val="00F715F9"/>
    <w:rsid w:val="00F7187F"/>
    <w:rsid w:val="00F71C78"/>
    <w:rsid w:val="00F7203B"/>
    <w:rsid w:val="00F72265"/>
    <w:rsid w:val="00F726D4"/>
    <w:rsid w:val="00F74C96"/>
    <w:rsid w:val="00F7776C"/>
    <w:rsid w:val="00F80A7E"/>
    <w:rsid w:val="00F813E7"/>
    <w:rsid w:val="00F8144B"/>
    <w:rsid w:val="00F8291E"/>
    <w:rsid w:val="00F82BEC"/>
    <w:rsid w:val="00F82D7A"/>
    <w:rsid w:val="00F832BC"/>
    <w:rsid w:val="00F83952"/>
    <w:rsid w:val="00F83988"/>
    <w:rsid w:val="00F84C98"/>
    <w:rsid w:val="00F905F4"/>
    <w:rsid w:val="00F91B3C"/>
    <w:rsid w:val="00F92286"/>
    <w:rsid w:val="00F933AF"/>
    <w:rsid w:val="00F936CE"/>
    <w:rsid w:val="00F9391D"/>
    <w:rsid w:val="00F9506A"/>
    <w:rsid w:val="00F9568B"/>
    <w:rsid w:val="00F96424"/>
    <w:rsid w:val="00F96C95"/>
    <w:rsid w:val="00FA025C"/>
    <w:rsid w:val="00FA1663"/>
    <w:rsid w:val="00FA1D67"/>
    <w:rsid w:val="00FA2BBF"/>
    <w:rsid w:val="00FA2E67"/>
    <w:rsid w:val="00FA3A14"/>
    <w:rsid w:val="00FA4EC3"/>
    <w:rsid w:val="00FA5E78"/>
    <w:rsid w:val="00FA64E3"/>
    <w:rsid w:val="00FA6627"/>
    <w:rsid w:val="00FA6683"/>
    <w:rsid w:val="00FA7EE6"/>
    <w:rsid w:val="00FB1CD3"/>
    <w:rsid w:val="00FB3585"/>
    <w:rsid w:val="00FB3868"/>
    <w:rsid w:val="00FB3906"/>
    <w:rsid w:val="00FB3CC1"/>
    <w:rsid w:val="00FB457A"/>
    <w:rsid w:val="00FB48E0"/>
    <w:rsid w:val="00FB4DBC"/>
    <w:rsid w:val="00FB75CB"/>
    <w:rsid w:val="00FB7F09"/>
    <w:rsid w:val="00FB7F60"/>
    <w:rsid w:val="00FC031B"/>
    <w:rsid w:val="00FC069E"/>
    <w:rsid w:val="00FC2D40"/>
    <w:rsid w:val="00FC42B1"/>
    <w:rsid w:val="00FC7921"/>
    <w:rsid w:val="00FD1368"/>
    <w:rsid w:val="00FD189C"/>
    <w:rsid w:val="00FD1F46"/>
    <w:rsid w:val="00FD2458"/>
    <w:rsid w:val="00FD2A1F"/>
    <w:rsid w:val="00FD2F1F"/>
    <w:rsid w:val="00FD3972"/>
    <w:rsid w:val="00FD4224"/>
    <w:rsid w:val="00FD4364"/>
    <w:rsid w:val="00FD478C"/>
    <w:rsid w:val="00FD4FF8"/>
    <w:rsid w:val="00FD7762"/>
    <w:rsid w:val="00FD7F7E"/>
    <w:rsid w:val="00FE07AE"/>
    <w:rsid w:val="00FE0EAE"/>
    <w:rsid w:val="00FE0F96"/>
    <w:rsid w:val="00FE120F"/>
    <w:rsid w:val="00FE2587"/>
    <w:rsid w:val="00FE26E5"/>
    <w:rsid w:val="00FE2C15"/>
    <w:rsid w:val="00FE4672"/>
    <w:rsid w:val="00FE61D9"/>
    <w:rsid w:val="00FE7980"/>
    <w:rsid w:val="00FE7C08"/>
    <w:rsid w:val="00FE7C09"/>
    <w:rsid w:val="00FF0036"/>
    <w:rsid w:val="00FF0E67"/>
    <w:rsid w:val="00FF2567"/>
    <w:rsid w:val="00FF2F8F"/>
    <w:rsid w:val="00FF3C5F"/>
    <w:rsid w:val="00FF5740"/>
    <w:rsid w:val="00FF7A38"/>
    <w:rsid w:val="00FF7BEC"/>
    <w:rsid w:val="00FF7C8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098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line="72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40C31"/>
  </w:style>
  <w:style w:type="paragraph" w:styleId="ListParagraph">
    <w:name w:val="List Paragraph"/>
    <w:basedOn w:val="Normal"/>
    <w:uiPriority w:val="34"/>
    <w:qFormat/>
    <w:rsid w:val="00A40C31"/>
    <w:pPr>
      <w:spacing w:after="160" w:line="259" w:lineRule="auto"/>
      <w:ind w:left="720" w:firstLine="0"/>
      <w:contextualSpacing/>
      <w:jc w:val="left"/>
    </w:pPr>
    <w:rPr>
      <w:lang w:val="en-US"/>
    </w:rPr>
  </w:style>
  <w:style w:type="character" w:styleId="Hyperlink">
    <w:name w:val="Hyperlink"/>
    <w:basedOn w:val="DefaultParagraphFont"/>
    <w:uiPriority w:val="99"/>
    <w:unhideWhenUsed/>
    <w:rsid w:val="00A40C31"/>
    <w:rPr>
      <w:color w:val="0563C1" w:themeColor="hyperlink"/>
      <w:u w:val="single"/>
    </w:rPr>
  </w:style>
  <w:style w:type="character" w:styleId="UnresolvedMention">
    <w:name w:val="Unresolved Mention"/>
    <w:basedOn w:val="DefaultParagraphFont"/>
    <w:uiPriority w:val="99"/>
    <w:semiHidden/>
    <w:unhideWhenUsed/>
    <w:rsid w:val="00A40C31"/>
    <w:rPr>
      <w:color w:val="605E5C"/>
      <w:shd w:val="clear" w:color="auto" w:fill="E1DFDD"/>
    </w:rPr>
  </w:style>
  <w:style w:type="numbering" w:customStyle="1" w:styleId="CurrentList1">
    <w:name w:val="Current List1"/>
    <w:uiPriority w:val="99"/>
    <w:rsid w:val="00A40C31"/>
    <w:pPr>
      <w:numPr>
        <w:numId w:val="19"/>
      </w:numPr>
    </w:pPr>
  </w:style>
  <w:style w:type="paragraph" w:styleId="Header">
    <w:name w:val="header"/>
    <w:basedOn w:val="Normal"/>
    <w:link w:val="HeaderChar"/>
    <w:uiPriority w:val="99"/>
    <w:unhideWhenUsed/>
    <w:rsid w:val="00A40C31"/>
    <w:pPr>
      <w:tabs>
        <w:tab w:val="center" w:pos="4680"/>
        <w:tab w:val="right" w:pos="9360"/>
      </w:tabs>
      <w:spacing w:line="240" w:lineRule="auto"/>
      <w:ind w:firstLine="0"/>
      <w:jc w:val="left"/>
    </w:pPr>
    <w:rPr>
      <w:lang w:val="en-US"/>
    </w:rPr>
  </w:style>
  <w:style w:type="character" w:customStyle="1" w:styleId="HeaderChar">
    <w:name w:val="Header Char"/>
    <w:basedOn w:val="DefaultParagraphFont"/>
    <w:link w:val="Header"/>
    <w:uiPriority w:val="99"/>
    <w:rsid w:val="00A40C31"/>
    <w:rPr>
      <w:lang w:val="en-US"/>
    </w:rPr>
  </w:style>
  <w:style w:type="paragraph" w:styleId="Footer">
    <w:name w:val="footer"/>
    <w:basedOn w:val="Normal"/>
    <w:link w:val="FooterChar"/>
    <w:uiPriority w:val="99"/>
    <w:unhideWhenUsed/>
    <w:rsid w:val="00A40C31"/>
    <w:pPr>
      <w:tabs>
        <w:tab w:val="center" w:pos="4680"/>
        <w:tab w:val="right" w:pos="9360"/>
      </w:tabs>
      <w:spacing w:line="240" w:lineRule="auto"/>
      <w:ind w:firstLine="0"/>
      <w:jc w:val="left"/>
    </w:pPr>
    <w:rPr>
      <w:lang w:val="en-US"/>
    </w:rPr>
  </w:style>
  <w:style w:type="character" w:customStyle="1" w:styleId="FooterChar">
    <w:name w:val="Footer Char"/>
    <w:basedOn w:val="DefaultParagraphFont"/>
    <w:link w:val="Footer"/>
    <w:uiPriority w:val="99"/>
    <w:rsid w:val="00A40C31"/>
    <w:rPr>
      <w:lang w:val="en-US"/>
    </w:rPr>
  </w:style>
  <w:style w:type="paragraph" w:styleId="FootnoteText">
    <w:name w:val="footnote text"/>
    <w:basedOn w:val="Normal"/>
    <w:link w:val="FootnoteTextChar"/>
    <w:uiPriority w:val="99"/>
    <w:unhideWhenUsed/>
    <w:rsid w:val="00A40C31"/>
    <w:pPr>
      <w:spacing w:line="240" w:lineRule="auto"/>
      <w:ind w:firstLine="0"/>
    </w:pPr>
    <w:rPr>
      <w:sz w:val="20"/>
      <w:szCs w:val="20"/>
    </w:rPr>
  </w:style>
  <w:style w:type="character" w:customStyle="1" w:styleId="FootnoteTextChar">
    <w:name w:val="Footnote Text Char"/>
    <w:basedOn w:val="DefaultParagraphFont"/>
    <w:link w:val="FootnoteText"/>
    <w:uiPriority w:val="99"/>
    <w:rsid w:val="00A40C31"/>
    <w:rPr>
      <w:sz w:val="20"/>
      <w:szCs w:val="20"/>
    </w:rPr>
  </w:style>
  <w:style w:type="character" w:styleId="FootnoteReference">
    <w:name w:val="footnote reference"/>
    <w:basedOn w:val="DefaultParagraphFont"/>
    <w:uiPriority w:val="99"/>
    <w:semiHidden/>
    <w:unhideWhenUsed/>
    <w:rsid w:val="00A40C31"/>
    <w:rPr>
      <w:vertAlign w:val="superscript"/>
    </w:rPr>
  </w:style>
  <w:style w:type="character" w:styleId="CommentReference">
    <w:name w:val="annotation reference"/>
    <w:basedOn w:val="DefaultParagraphFont"/>
    <w:uiPriority w:val="99"/>
    <w:semiHidden/>
    <w:unhideWhenUsed/>
    <w:rsid w:val="00A40C31"/>
    <w:rPr>
      <w:sz w:val="16"/>
      <w:szCs w:val="16"/>
    </w:rPr>
  </w:style>
  <w:style w:type="paragraph" w:styleId="CommentText">
    <w:name w:val="annotation text"/>
    <w:basedOn w:val="Normal"/>
    <w:link w:val="CommentTextChar"/>
    <w:uiPriority w:val="99"/>
    <w:unhideWhenUsed/>
    <w:rsid w:val="00A40C31"/>
    <w:pPr>
      <w:spacing w:after="160" w:line="240" w:lineRule="auto"/>
      <w:ind w:firstLine="0"/>
      <w:jc w:val="left"/>
    </w:pPr>
    <w:rPr>
      <w:sz w:val="20"/>
      <w:szCs w:val="20"/>
      <w:lang w:val="en-US"/>
    </w:rPr>
  </w:style>
  <w:style w:type="character" w:customStyle="1" w:styleId="CommentTextChar">
    <w:name w:val="Comment Text Char"/>
    <w:basedOn w:val="DefaultParagraphFont"/>
    <w:link w:val="CommentText"/>
    <w:uiPriority w:val="99"/>
    <w:rsid w:val="00A40C31"/>
    <w:rPr>
      <w:sz w:val="20"/>
      <w:szCs w:val="20"/>
      <w:lang w:val="en-US"/>
    </w:rPr>
  </w:style>
  <w:style w:type="paragraph" w:styleId="CommentSubject">
    <w:name w:val="annotation subject"/>
    <w:basedOn w:val="CommentText"/>
    <w:next w:val="CommentText"/>
    <w:link w:val="CommentSubjectChar"/>
    <w:uiPriority w:val="99"/>
    <w:semiHidden/>
    <w:unhideWhenUsed/>
    <w:rsid w:val="00A40C31"/>
    <w:rPr>
      <w:b/>
      <w:bCs/>
    </w:rPr>
  </w:style>
  <w:style w:type="character" w:customStyle="1" w:styleId="CommentSubjectChar">
    <w:name w:val="Comment Subject Char"/>
    <w:basedOn w:val="CommentTextChar"/>
    <w:link w:val="CommentSubject"/>
    <w:uiPriority w:val="99"/>
    <w:semiHidden/>
    <w:rsid w:val="00A40C31"/>
    <w:rPr>
      <w:b/>
      <w:bCs/>
      <w:sz w:val="20"/>
      <w:szCs w:val="20"/>
      <w:lang w:val="en-US"/>
    </w:rPr>
  </w:style>
  <w:style w:type="paragraph" w:styleId="Revision">
    <w:name w:val="Revision"/>
    <w:hidden/>
    <w:uiPriority w:val="99"/>
    <w:semiHidden/>
    <w:rsid w:val="001E00AD"/>
    <w:pPr>
      <w:spacing w:line="240" w:lineRule="auto"/>
      <w:ind w:firstLine="0"/>
      <w:jc w:val="left"/>
    </w:pPr>
  </w:style>
  <w:style w:type="paragraph" w:styleId="NoSpacing">
    <w:name w:val="No Spacing"/>
    <w:uiPriority w:val="1"/>
    <w:qFormat/>
    <w:rsid w:val="00AC3F6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3021">
      <w:bodyDiv w:val="1"/>
      <w:marLeft w:val="0"/>
      <w:marRight w:val="0"/>
      <w:marTop w:val="0"/>
      <w:marBottom w:val="0"/>
      <w:divBdr>
        <w:top w:val="none" w:sz="0" w:space="0" w:color="auto"/>
        <w:left w:val="none" w:sz="0" w:space="0" w:color="auto"/>
        <w:bottom w:val="none" w:sz="0" w:space="0" w:color="auto"/>
        <w:right w:val="none" w:sz="0" w:space="0" w:color="auto"/>
      </w:divBdr>
    </w:div>
    <w:div w:id="805858179">
      <w:bodyDiv w:val="1"/>
      <w:marLeft w:val="0"/>
      <w:marRight w:val="0"/>
      <w:marTop w:val="0"/>
      <w:marBottom w:val="0"/>
      <w:divBdr>
        <w:top w:val="none" w:sz="0" w:space="0" w:color="auto"/>
        <w:left w:val="none" w:sz="0" w:space="0" w:color="auto"/>
        <w:bottom w:val="none" w:sz="0" w:space="0" w:color="auto"/>
        <w:right w:val="none" w:sz="0" w:space="0" w:color="auto"/>
      </w:divBdr>
    </w:div>
    <w:div w:id="181779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17165</Words>
  <Characters>9785</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2024-02-14T12:10:00Z</dcterms:created>
  <dcterms:modified xsi:type="dcterms:W3CDTF">2024-02-14T12:30:00Z</dcterms:modified>
</cp:coreProperties>
</file>