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EAD0" w14:textId="58899C4B" w:rsidR="005A0B02" w:rsidRPr="00EB7879" w:rsidRDefault="00EB7879" w:rsidP="00EB7879">
      <w:pPr>
        <w:widowControl w:val="0"/>
        <w:spacing w:after="0" w:line="276" w:lineRule="auto"/>
        <w:jc w:val="both"/>
        <w:rPr>
          <w:szCs w:val="24"/>
        </w:rPr>
      </w:pPr>
      <w:r w:rsidRPr="00EB7879">
        <w:rPr>
          <w:b/>
          <w:bCs/>
          <w:szCs w:val="24"/>
        </w:rPr>
        <w:t xml:space="preserve">Prasības par ūdenssaimniecības </w:t>
      </w:r>
      <w:proofErr w:type="spellStart"/>
      <w:r w:rsidRPr="00EB7879">
        <w:rPr>
          <w:b/>
          <w:bCs/>
          <w:szCs w:val="24"/>
        </w:rPr>
        <w:t>blakuslietotāja</w:t>
      </w:r>
      <w:proofErr w:type="spellEnd"/>
      <w:r w:rsidRPr="00EB7879">
        <w:rPr>
          <w:b/>
          <w:bCs/>
          <w:szCs w:val="24"/>
        </w:rPr>
        <w:t xml:space="preserve"> līguma noslēgšanu</w:t>
      </w:r>
      <w:r w:rsidRPr="00EB7879">
        <w:rPr>
          <w:b/>
          <w:bCs/>
          <w:szCs w:val="24"/>
        </w:rPr>
        <w:t xml:space="preserve"> izskatīšana</w:t>
      </w:r>
    </w:p>
    <w:p w14:paraId="63E9FD3D" w14:textId="77777777" w:rsidR="00626EE0" w:rsidRPr="00EB7879" w:rsidRDefault="00626EE0" w:rsidP="00EB7879">
      <w:pPr>
        <w:widowControl w:val="0"/>
        <w:spacing w:after="0" w:line="276" w:lineRule="auto"/>
        <w:jc w:val="center"/>
        <w:rPr>
          <w:szCs w:val="24"/>
        </w:rPr>
      </w:pPr>
    </w:p>
    <w:p w14:paraId="66E3E84E" w14:textId="548B1E30" w:rsidR="005A0B02" w:rsidRPr="00EB7879" w:rsidRDefault="005A0B02" w:rsidP="00EB7879">
      <w:pPr>
        <w:widowControl w:val="0"/>
        <w:spacing w:after="0" w:line="276" w:lineRule="auto"/>
        <w:jc w:val="center"/>
        <w:rPr>
          <w:b/>
          <w:szCs w:val="24"/>
        </w:rPr>
      </w:pPr>
      <w:r w:rsidRPr="00EB7879">
        <w:rPr>
          <w:b/>
          <w:szCs w:val="24"/>
        </w:rPr>
        <w:t>Latvijas Republikas Senāt</w:t>
      </w:r>
      <w:r w:rsidR="00626EE0" w:rsidRPr="00EB7879">
        <w:rPr>
          <w:b/>
          <w:szCs w:val="24"/>
        </w:rPr>
        <w:t>a</w:t>
      </w:r>
    </w:p>
    <w:p w14:paraId="676CD3E8" w14:textId="5832DE59" w:rsidR="00626EE0" w:rsidRPr="00EB7879" w:rsidRDefault="00626EE0" w:rsidP="00EB7879">
      <w:pPr>
        <w:widowControl w:val="0"/>
        <w:spacing w:after="0" w:line="276" w:lineRule="auto"/>
        <w:jc w:val="center"/>
        <w:rPr>
          <w:b/>
          <w:szCs w:val="24"/>
        </w:rPr>
      </w:pPr>
      <w:r w:rsidRPr="00EB7879">
        <w:rPr>
          <w:b/>
          <w:szCs w:val="24"/>
        </w:rPr>
        <w:t>Civillietu departamenta</w:t>
      </w:r>
    </w:p>
    <w:p w14:paraId="45F4CE83" w14:textId="1B61FCC7" w:rsidR="00626EE0" w:rsidRPr="00EB7879" w:rsidRDefault="00626EE0" w:rsidP="00EB7879">
      <w:pPr>
        <w:widowControl w:val="0"/>
        <w:spacing w:after="0" w:line="276" w:lineRule="auto"/>
        <w:jc w:val="center"/>
        <w:rPr>
          <w:b/>
          <w:szCs w:val="24"/>
        </w:rPr>
      </w:pPr>
      <w:r w:rsidRPr="00EB7879">
        <w:rPr>
          <w:b/>
          <w:szCs w:val="24"/>
        </w:rPr>
        <w:t>2023. gada 14. jūnija</w:t>
      </w:r>
    </w:p>
    <w:p w14:paraId="5053E1C2" w14:textId="77777777" w:rsidR="005A0B02" w:rsidRPr="00EB7879" w:rsidRDefault="005A0B02" w:rsidP="00EB7879">
      <w:pPr>
        <w:widowControl w:val="0"/>
        <w:spacing w:after="0" w:line="276" w:lineRule="auto"/>
        <w:jc w:val="center"/>
        <w:rPr>
          <w:b/>
          <w:szCs w:val="24"/>
        </w:rPr>
      </w:pPr>
      <w:r w:rsidRPr="00EB7879">
        <w:rPr>
          <w:b/>
          <w:szCs w:val="24"/>
        </w:rPr>
        <w:t>SPRIEDUMS</w:t>
      </w:r>
    </w:p>
    <w:p w14:paraId="47BC88E6" w14:textId="77777777" w:rsidR="00626EE0" w:rsidRPr="00EB7879" w:rsidRDefault="00626EE0" w:rsidP="00EB7879">
      <w:pPr>
        <w:tabs>
          <w:tab w:val="left" w:pos="0"/>
        </w:tabs>
        <w:spacing w:after="0" w:line="276" w:lineRule="auto"/>
        <w:ind w:right="28"/>
        <w:jc w:val="center"/>
        <w:rPr>
          <w:b/>
          <w:bCs/>
          <w:szCs w:val="24"/>
        </w:rPr>
      </w:pPr>
      <w:r w:rsidRPr="00EB7879">
        <w:rPr>
          <w:b/>
          <w:bCs/>
          <w:szCs w:val="24"/>
        </w:rPr>
        <w:t>Lieta Nr. </w:t>
      </w:r>
      <w:r w:rsidRPr="00EB7879">
        <w:rPr>
          <w:b/>
          <w:bCs/>
          <w:szCs w:val="24"/>
          <w:shd w:val="clear" w:color="auto" w:fill="FFFFFF"/>
        </w:rPr>
        <w:t xml:space="preserve">C29499719, </w:t>
      </w:r>
      <w:r w:rsidRPr="00EB7879">
        <w:rPr>
          <w:b/>
          <w:bCs/>
          <w:szCs w:val="24"/>
        </w:rPr>
        <w:t>SKC-74/2023</w:t>
      </w:r>
    </w:p>
    <w:p w14:paraId="2E387A67" w14:textId="61DFC195" w:rsidR="00626EE0" w:rsidRPr="00EB7879" w:rsidRDefault="00626EE0" w:rsidP="00EB7879">
      <w:pPr>
        <w:widowControl w:val="0"/>
        <w:spacing w:after="0" w:line="276" w:lineRule="auto"/>
        <w:jc w:val="center"/>
        <w:rPr>
          <w:b/>
          <w:szCs w:val="24"/>
        </w:rPr>
      </w:pPr>
      <w:hyperlink r:id="rId6" w:history="1">
        <w:r w:rsidRPr="00EB7879">
          <w:rPr>
            <w:rStyle w:val="Hyperlink"/>
            <w:szCs w:val="24"/>
            <w:shd w:val="clear" w:color="auto" w:fill="FFFFFF"/>
          </w:rPr>
          <w:t>ECLI:LV:AT:2023:0614.C29499719.17.S</w:t>
        </w:r>
      </w:hyperlink>
    </w:p>
    <w:p w14:paraId="1398D478" w14:textId="77777777" w:rsidR="005A0B02" w:rsidRPr="00EB7879" w:rsidRDefault="005A0B02" w:rsidP="00EB7879">
      <w:pPr>
        <w:widowControl w:val="0"/>
        <w:spacing w:after="0" w:line="276" w:lineRule="auto"/>
        <w:ind w:firstLine="709"/>
        <w:jc w:val="both"/>
        <w:rPr>
          <w:szCs w:val="24"/>
        </w:rPr>
      </w:pPr>
    </w:p>
    <w:p w14:paraId="691BA8A7" w14:textId="77777777" w:rsidR="005A0B02" w:rsidRPr="00EB7879" w:rsidRDefault="005A0B02" w:rsidP="00EB7879">
      <w:pPr>
        <w:widowControl w:val="0"/>
        <w:spacing w:after="0" w:line="276" w:lineRule="auto"/>
        <w:ind w:firstLine="720"/>
        <w:jc w:val="both"/>
        <w:textAlignment w:val="auto"/>
        <w:rPr>
          <w:rFonts w:eastAsia="Times New Roman"/>
          <w:szCs w:val="24"/>
          <w:lang w:eastAsia="lv-LV"/>
        </w:rPr>
      </w:pPr>
      <w:r w:rsidRPr="00EB7879">
        <w:rPr>
          <w:rFonts w:eastAsia="Times New Roman"/>
          <w:szCs w:val="24"/>
          <w:lang w:eastAsia="lv-LV"/>
        </w:rPr>
        <w:t>Senāts šādā sastāvā: senatore referente Anita Čerņavska, senatori Valerijs Maksimovs un Normunds Salenieks</w:t>
      </w:r>
    </w:p>
    <w:p w14:paraId="6521FD2F" w14:textId="77777777" w:rsidR="005A0B02" w:rsidRPr="00EB7879" w:rsidRDefault="005A0B02" w:rsidP="00EB7879">
      <w:pPr>
        <w:widowControl w:val="0"/>
        <w:spacing w:after="0" w:line="276" w:lineRule="auto"/>
        <w:ind w:firstLine="720"/>
        <w:jc w:val="both"/>
        <w:textAlignment w:val="auto"/>
        <w:rPr>
          <w:rFonts w:eastAsia="Times New Roman"/>
          <w:szCs w:val="24"/>
          <w:lang w:eastAsia="lv-LV"/>
        </w:rPr>
      </w:pPr>
    </w:p>
    <w:p w14:paraId="63FAF134" w14:textId="1ADD60D1" w:rsidR="005A0B02" w:rsidRPr="00EB7879" w:rsidRDefault="005A0B02" w:rsidP="00EB7879">
      <w:pPr>
        <w:spacing w:after="0" w:line="276" w:lineRule="auto"/>
        <w:ind w:firstLine="720"/>
        <w:jc w:val="both"/>
        <w:rPr>
          <w:szCs w:val="24"/>
        </w:rPr>
      </w:pPr>
      <w:r w:rsidRPr="00EB7879">
        <w:rPr>
          <w:szCs w:val="24"/>
        </w:rPr>
        <w:t xml:space="preserve">izskatīja rakstveida procesā civillietu </w:t>
      </w:r>
      <w:r w:rsidR="00C71B39" w:rsidRPr="00EB7879">
        <w:rPr>
          <w:rFonts w:eastAsiaTheme="minorHAnsi"/>
          <w:szCs w:val="24"/>
          <w14:ligatures w14:val="standardContextual"/>
        </w:rPr>
        <w:t>biedrības „Cietoksnis” prasībā pret</w:t>
      </w:r>
      <w:r w:rsidR="00626EE0" w:rsidRPr="00EB7879">
        <w:rPr>
          <w:rFonts w:eastAsiaTheme="minorHAnsi"/>
          <w:szCs w:val="24"/>
          <w14:ligatures w14:val="standardContextual"/>
        </w:rPr>
        <w:t xml:space="preserve"> [pers. A]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B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C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D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E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F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G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H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proofErr w:type="gramStart"/>
      <w:r w:rsidR="00626EE0" w:rsidRPr="00EB7879">
        <w:rPr>
          <w:rFonts w:eastAsiaTheme="minorHAnsi"/>
          <w:szCs w:val="24"/>
          <w14:ligatures w14:val="standardContextual"/>
        </w:rPr>
        <w:t>[</w:t>
      </w:r>
      <w:proofErr w:type="gramEnd"/>
      <w:r w:rsidR="00626EE0" w:rsidRPr="00EB7879">
        <w:rPr>
          <w:rFonts w:eastAsiaTheme="minorHAnsi"/>
          <w:szCs w:val="24"/>
          <w14:ligatures w14:val="standardContextual"/>
        </w:rPr>
        <w:t>pers. </w:t>
      </w:r>
      <w:r w:rsidR="00626EE0" w:rsidRPr="00EB7879">
        <w:rPr>
          <w:rFonts w:eastAsiaTheme="minorHAnsi"/>
          <w:szCs w:val="24"/>
          <w14:ligatures w14:val="standardContextual"/>
        </w:rPr>
        <w:t>I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J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K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L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C71B39" w:rsidRPr="00EB7879">
        <w:rPr>
          <w:rFonts w:eastAsiaTheme="minorHAnsi"/>
          <w:szCs w:val="24"/>
          <w14:ligatures w14:val="standardContextual"/>
        </w:rPr>
        <w:t xml:space="preserve">, </w:t>
      </w:r>
      <w:r w:rsidR="00626EE0" w:rsidRPr="00EB7879">
        <w:rPr>
          <w:rFonts w:eastAsiaTheme="minorHAnsi"/>
          <w:szCs w:val="24"/>
          <w14:ligatures w14:val="standardContextual"/>
        </w:rPr>
        <w:t>[pers. </w:t>
      </w:r>
      <w:r w:rsidR="00626EE0" w:rsidRPr="00EB7879">
        <w:rPr>
          <w:rFonts w:eastAsiaTheme="minorHAnsi"/>
          <w:szCs w:val="24"/>
          <w14:ligatures w14:val="standardContextual"/>
        </w:rPr>
        <w:t>M</w:t>
      </w:r>
      <w:r w:rsidR="00626EE0" w:rsidRPr="00EB7879">
        <w:rPr>
          <w:rFonts w:eastAsiaTheme="minorHAnsi"/>
          <w:szCs w:val="24"/>
          <w14:ligatures w14:val="standardContextual"/>
        </w:rPr>
        <w:t>]</w:t>
      </w:r>
      <w:r w:rsidR="00626EE0" w:rsidRPr="00EB7879">
        <w:rPr>
          <w:rFonts w:eastAsiaTheme="minorHAnsi"/>
          <w:szCs w:val="24"/>
          <w14:ligatures w14:val="standardContextual"/>
        </w:rPr>
        <w:t xml:space="preserve"> </w:t>
      </w:r>
      <w:r w:rsidR="00C71B39" w:rsidRPr="00EB7879">
        <w:rPr>
          <w:rFonts w:eastAsiaTheme="minorHAnsi"/>
          <w:szCs w:val="24"/>
          <w14:ligatures w14:val="standardContextual"/>
        </w:rPr>
        <w:t>(</w:t>
      </w:r>
      <w:r w:rsidR="00626EE0" w:rsidRPr="00EB7879">
        <w:rPr>
          <w:rFonts w:eastAsiaTheme="minorHAnsi"/>
          <w:i/>
          <w:iCs/>
          <w:szCs w:val="24"/>
          <w14:ligatures w14:val="standardContextual"/>
        </w:rPr>
        <w:t>[pers. M]</w:t>
      </w:r>
      <w:r w:rsidR="00C71B39" w:rsidRPr="00EB7879">
        <w:rPr>
          <w:rFonts w:eastAsiaTheme="minorHAnsi"/>
          <w:szCs w:val="24"/>
          <w14:ligatures w14:val="standardContextual"/>
        </w:rPr>
        <w:t xml:space="preserve">), SIA „Rīgas namu pārvaldnieks” un SIA „Rīgas ūdens” par dzīvokļu īpašnieku kopības lēmuma atzīšanu </w:t>
      </w:r>
      <w:r w:rsidR="00B74482" w:rsidRPr="00EB7879">
        <w:rPr>
          <w:rFonts w:eastAsiaTheme="minorHAnsi"/>
          <w:szCs w:val="24"/>
          <w14:ligatures w14:val="standardContextual"/>
        </w:rPr>
        <w:t>p</w:t>
      </w:r>
      <w:r w:rsidR="00C71B39" w:rsidRPr="00EB7879">
        <w:rPr>
          <w:rFonts w:eastAsiaTheme="minorHAnsi"/>
          <w:szCs w:val="24"/>
          <w14:ligatures w14:val="standardContextual"/>
        </w:rPr>
        <w:t xml:space="preserve">ar spēkā neesošu, pienākuma uzlikšanu noslēgt </w:t>
      </w:r>
      <w:r w:rsidR="003634B4" w:rsidRPr="00EB7879">
        <w:rPr>
          <w:rFonts w:eastAsiaTheme="minorHAnsi"/>
          <w:szCs w:val="24"/>
          <w14:ligatures w14:val="standardContextual"/>
        </w:rPr>
        <w:t xml:space="preserve">ūdenssaimniecības </w:t>
      </w:r>
      <w:proofErr w:type="spellStart"/>
      <w:r w:rsidR="00C71B39" w:rsidRPr="00EB7879">
        <w:rPr>
          <w:rFonts w:eastAsiaTheme="minorHAnsi"/>
          <w:szCs w:val="24"/>
          <w14:ligatures w14:val="standardContextual"/>
        </w:rPr>
        <w:t>blakus</w:t>
      </w:r>
      <w:r w:rsidR="003634B4" w:rsidRPr="00EB7879">
        <w:rPr>
          <w:rFonts w:eastAsiaTheme="minorHAnsi"/>
          <w:szCs w:val="24"/>
          <w14:ligatures w14:val="standardContextual"/>
        </w:rPr>
        <w:t>lietotāja</w:t>
      </w:r>
      <w:proofErr w:type="spellEnd"/>
      <w:r w:rsidR="00C71B39" w:rsidRPr="00EB7879">
        <w:rPr>
          <w:rFonts w:eastAsiaTheme="minorHAnsi"/>
          <w:szCs w:val="24"/>
          <w14:ligatures w14:val="standardContextual"/>
        </w:rPr>
        <w:t xml:space="preserve"> līgumu un zaudējumu</w:t>
      </w:r>
      <w:r w:rsidR="00591EC8" w:rsidRPr="00EB7879">
        <w:rPr>
          <w:rFonts w:eastAsiaTheme="minorHAnsi"/>
          <w:szCs w:val="24"/>
          <w14:ligatures w14:val="standardContextual"/>
        </w:rPr>
        <w:t xml:space="preserve"> atlīdzības</w:t>
      </w:r>
      <w:r w:rsidR="00C71B39" w:rsidRPr="00EB7879">
        <w:rPr>
          <w:rFonts w:eastAsiaTheme="minorHAnsi"/>
          <w:szCs w:val="24"/>
          <w14:ligatures w14:val="standardContextual"/>
        </w:rPr>
        <w:t xml:space="preserve"> piedziņu </w:t>
      </w:r>
      <w:r w:rsidR="00A8033D" w:rsidRPr="00EB7879">
        <w:rPr>
          <w:rFonts w:eastAsiaTheme="minorHAnsi"/>
          <w:szCs w:val="24"/>
          <w14:ligatures w14:val="standardContextual"/>
        </w:rPr>
        <w:t xml:space="preserve">sakarā ar </w:t>
      </w:r>
      <w:r w:rsidR="00C71B39" w:rsidRPr="00EB7879">
        <w:rPr>
          <w:rFonts w:eastAsiaTheme="minorHAnsi"/>
          <w:szCs w:val="24"/>
          <w14:ligatures w14:val="standardContextual"/>
        </w:rPr>
        <w:t xml:space="preserve">biedrības „Cietoksnis” </w:t>
      </w:r>
      <w:r w:rsidR="00C71B39" w:rsidRPr="00EB7879">
        <w:rPr>
          <w:szCs w:val="24"/>
        </w:rPr>
        <w:t>kasācijas sūdzību par Rīgas apgabaltiesas 2021.</w:t>
      </w:r>
      <w:r w:rsidR="005A4990" w:rsidRPr="00EB7879">
        <w:rPr>
          <w:szCs w:val="24"/>
        </w:rPr>
        <w:t> </w:t>
      </w:r>
      <w:r w:rsidR="00C71B39" w:rsidRPr="00EB7879">
        <w:rPr>
          <w:szCs w:val="24"/>
        </w:rPr>
        <w:t>gada 4.</w:t>
      </w:r>
      <w:r w:rsidR="005A4990" w:rsidRPr="00EB7879">
        <w:rPr>
          <w:szCs w:val="24"/>
        </w:rPr>
        <w:t> </w:t>
      </w:r>
      <w:r w:rsidR="00C71B39" w:rsidRPr="00EB7879">
        <w:rPr>
          <w:szCs w:val="24"/>
        </w:rPr>
        <w:t>novembra spriedumu</w:t>
      </w:r>
      <w:r w:rsidRPr="00EB7879">
        <w:rPr>
          <w:szCs w:val="24"/>
        </w:rPr>
        <w:t>.</w:t>
      </w:r>
    </w:p>
    <w:p w14:paraId="2D043EC5" w14:textId="77777777" w:rsidR="005A0B02" w:rsidRPr="00EB7879" w:rsidRDefault="005A0B02" w:rsidP="00EB7879">
      <w:pPr>
        <w:spacing w:after="0" w:line="276" w:lineRule="auto"/>
        <w:ind w:firstLine="720"/>
        <w:jc w:val="both"/>
        <w:rPr>
          <w:szCs w:val="24"/>
        </w:rPr>
      </w:pPr>
    </w:p>
    <w:p w14:paraId="16E8CE1B" w14:textId="77777777" w:rsidR="005A0B02" w:rsidRPr="00EB7879" w:rsidRDefault="005A0B02" w:rsidP="00EB7879">
      <w:pPr>
        <w:widowControl w:val="0"/>
        <w:spacing w:after="0" w:line="276" w:lineRule="auto"/>
        <w:jc w:val="center"/>
        <w:rPr>
          <w:b/>
          <w:szCs w:val="24"/>
        </w:rPr>
      </w:pPr>
      <w:r w:rsidRPr="00EB7879">
        <w:rPr>
          <w:b/>
          <w:szCs w:val="24"/>
        </w:rPr>
        <w:t>Aprakstošā daļa</w:t>
      </w:r>
    </w:p>
    <w:p w14:paraId="7C37A0AC" w14:textId="77777777" w:rsidR="005A0B02" w:rsidRPr="00EB7879" w:rsidRDefault="005A0B02" w:rsidP="00EB7879">
      <w:pPr>
        <w:widowControl w:val="0"/>
        <w:spacing w:after="0" w:line="276" w:lineRule="auto"/>
        <w:jc w:val="center"/>
        <w:rPr>
          <w:b/>
          <w:szCs w:val="24"/>
        </w:rPr>
      </w:pPr>
    </w:p>
    <w:p w14:paraId="56C65C29" w14:textId="79F0D5C8" w:rsidR="00240895" w:rsidRPr="00EB7879" w:rsidRDefault="005A0B02" w:rsidP="00EB7879">
      <w:pPr>
        <w:spacing w:after="0" w:line="276" w:lineRule="auto"/>
        <w:ind w:firstLine="709"/>
        <w:jc w:val="both"/>
        <w:rPr>
          <w:rFonts w:eastAsia="Times New Roman"/>
          <w:color w:val="000000"/>
          <w:szCs w:val="24"/>
          <w:lang w:eastAsia="lv-LV"/>
        </w:rPr>
      </w:pPr>
      <w:r w:rsidRPr="00EB7879">
        <w:rPr>
          <w:szCs w:val="24"/>
        </w:rPr>
        <w:tab/>
      </w:r>
      <w:r w:rsidRPr="00EB7879">
        <w:rPr>
          <w:color w:val="000000"/>
          <w:szCs w:val="24"/>
        </w:rPr>
        <w:t xml:space="preserve">[1] </w:t>
      </w:r>
      <w:r w:rsidR="00C71B39" w:rsidRPr="00EB7879">
        <w:rPr>
          <w:rStyle w:val="CharStyle3"/>
          <w:szCs w:val="24"/>
        </w:rPr>
        <w:t xml:space="preserve">Biedrība „Cietoksnis” </w:t>
      </w:r>
      <w:r w:rsidR="00A8033D" w:rsidRPr="00EB7879">
        <w:rPr>
          <w:rStyle w:val="CharStyle3"/>
          <w:szCs w:val="24"/>
        </w:rPr>
        <w:t>2019.</w:t>
      </w:r>
      <w:r w:rsidR="005A4990" w:rsidRPr="00EB7879">
        <w:rPr>
          <w:rStyle w:val="CharStyle3"/>
          <w:szCs w:val="24"/>
        </w:rPr>
        <w:t> </w:t>
      </w:r>
      <w:r w:rsidR="00A8033D" w:rsidRPr="00EB7879">
        <w:rPr>
          <w:rStyle w:val="CharStyle3"/>
          <w:szCs w:val="24"/>
        </w:rPr>
        <w:t>gada 29.</w:t>
      </w:r>
      <w:r w:rsidR="005A4990" w:rsidRPr="00EB7879">
        <w:rPr>
          <w:rStyle w:val="CharStyle3"/>
          <w:szCs w:val="24"/>
        </w:rPr>
        <w:t> </w:t>
      </w:r>
      <w:r w:rsidR="00A8033D" w:rsidRPr="00EB7879">
        <w:rPr>
          <w:rStyle w:val="CharStyle3"/>
          <w:szCs w:val="24"/>
        </w:rPr>
        <w:t xml:space="preserve">oktobrī </w:t>
      </w:r>
      <w:r w:rsidR="00C71B39" w:rsidRPr="00EB7879">
        <w:rPr>
          <w:rFonts w:eastAsia="Times New Roman"/>
          <w:color w:val="000000"/>
          <w:szCs w:val="24"/>
          <w:lang w:eastAsia="lv-LV"/>
        </w:rPr>
        <w:t>cēl</w:t>
      </w:r>
      <w:r w:rsidR="00A8033D" w:rsidRPr="00EB7879">
        <w:rPr>
          <w:rFonts w:eastAsia="Times New Roman"/>
          <w:color w:val="000000"/>
          <w:szCs w:val="24"/>
          <w:lang w:eastAsia="lv-LV"/>
        </w:rPr>
        <w:t>a</w:t>
      </w:r>
      <w:r w:rsidR="00C71B39" w:rsidRPr="00EB7879">
        <w:rPr>
          <w:rFonts w:eastAsia="Times New Roman"/>
          <w:color w:val="000000"/>
          <w:szCs w:val="24"/>
          <w:lang w:eastAsia="lv-LV"/>
        </w:rPr>
        <w:t xml:space="preserve"> tiesā prasību pret </w:t>
      </w:r>
      <w:r w:rsidR="00626EE0" w:rsidRPr="00EB7879">
        <w:rPr>
          <w:rFonts w:eastAsiaTheme="minorHAnsi"/>
          <w:szCs w:val="24"/>
          <w14:ligatures w14:val="standardContextual"/>
        </w:rPr>
        <w:t>[pers. A], [pers. B], [pers. C], [pers. D], [pers. E], [pers. F], [pers. G], [pers. H], [pers. I], [pers. J], [pers. K], [pers. L], [pers. M] (</w:t>
      </w:r>
      <w:r w:rsidR="00626EE0" w:rsidRPr="00EB7879">
        <w:rPr>
          <w:rFonts w:eastAsiaTheme="minorHAnsi"/>
          <w:i/>
          <w:iCs/>
          <w:szCs w:val="24"/>
          <w14:ligatures w14:val="standardContextual"/>
        </w:rPr>
        <w:t>[pers. M]</w:t>
      </w:r>
      <w:r w:rsidR="00626EE0" w:rsidRPr="00EB7879">
        <w:rPr>
          <w:rFonts w:eastAsiaTheme="minorHAnsi"/>
          <w:szCs w:val="24"/>
          <w14:ligatures w14:val="standardContextual"/>
        </w:rPr>
        <w:t>)</w:t>
      </w:r>
      <w:r w:rsidR="00C71B39" w:rsidRPr="00EB7879">
        <w:rPr>
          <w:rFonts w:eastAsia="Times New Roman"/>
          <w:color w:val="000000"/>
          <w:szCs w:val="24"/>
          <w:lang w:eastAsia="lv-LV"/>
        </w:rPr>
        <w:t>, SIA „Rīgas namu pārvaldnieks” un SIA</w:t>
      </w:r>
      <w:r w:rsidR="00626EE0" w:rsidRPr="00EB7879">
        <w:rPr>
          <w:rFonts w:eastAsia="Times New Roman"/>
          <w:color w:val="000000"/>
          <w:szCs w:val="24"/>
          <w:lang w:eastAsia="lv-LV"/>
        </w:rPr>
        <w:t> </w:t>
      </w:r>
      <w:r w:rsidR="00C71B39" w:rsidRPr="00EB7879">
        <w:rPr>
          <w:rFonts w:eastAsia="Times New Roman"/>
          <w:color w:val="000000"/>
          <w:szCs w:val="24"/>
          <w:lang w:eastAsia="lv-LV"/>
        </w:rPr>
        <w:t>„Rīgas ūdens”, kurā</w:t>
      </w:r>
      <w:r w:rsidR="00583E67" w:rsidRPr="00EB7879">
        <w:rPr>
          <w:rFonts w:eastAsia="Times New Roman"/>
          <w:color w:val="000000"/>
          <w:szCs w:val="24"/>
          <w:lang w:eastAsia="lv-LV"/>
        </w:rPr>
        <w:t xml:space="preserve"> tostarp</w:t>
      </w:r>
      <w:r w:rsidR="00C71B39" w:rsidRPr="00EB7879">
        <w:rPr>
          <w:rFonts w:eastAsia="Times New Roman"/>
          <w:color w:val="000000"/>
          <w:szCs w:val="24"/>
          <w:lang w:eastAsia="lv-LV"/>
        </w:rPr>
        <w:t xml:space="preserve">, pamatojoties uz Ūdenssaimniecības pakalpojumu likuma </w:t>
      </w:r>
      <w:r w:rsidR="00591EC8" w:rsidRPr="00EB7879">
        <w:rPr>
          <w:rFonts w:eastAsia="Times New Roman"/>
          <w:color w:val="000000"/>
          <w:szCs w:val="24"/>
          <w:lang w:eastAsia="lv-LV"/>
        </w:rPr>
        <w:t>10.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="00591EC8" w:rsidRPr="00EB7879">
        <w:rPr>
          <w:rFonts w:eastAsia="Times New Roman"/>
          <w:color w:val="000000"/>
          <w:szCs w:val="24"/>
          <w:lang w:eastAsia="lv-LV"/>
        </w:rPr>
        <w:t>panta pirmās daļas 7.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="00591EC8" w:rsidRPr="00EB7879">
        <w:rPr>
          <w:rFonts w:eastAsia="Times New Roman"/>
          <w:color w:val="000000"/>
          <w:szCs w:val="24"/>
          <w:lang w:eastAsia="lv-LV"/>
        </w:rPr>
        <w:t>punktu</w:t>
      </w:r>
      <w:r w:rsidR="00583E67" w:rsidRPr="00EB7879">
        <w:rPr>
          <w:rFonts w:eastAsia="Times New Roman"/>
          <w:color w:val="000000"/>
          <w:szCs w:val="24"/>
          <w:lang w:eastAsia="lv-LV"/>
        </w:rPr>
        <w:t xml:space="preserve"> </w:t>
      </w:r>
      <w:r w:rsidR="00C71B39" w:rsidRPr="00EB7879">
        <w:rPr>
          <w:rFonts w:eastAsia="Times New Roman"/>
          <w:color w:val="000000"/>
          <w:szCs w:val="24"/>
          <w:lang w:eastAsia="lv-LV"/>
        </w:rPr>
        <w:t>lū</w:t>
      </w:r>
      <w:r w:rsidR="00A8033D" w:rsidRPr="00EB7879">
        <w:rPr>
          <w:rFonts w:eastAsia="Times New Roman"/>
          <w:color w:val="000000"/>
          <w:szCs w:val="24"/>
          <w:lang w:eastAsia="lv-LV"/>
        </w:rPr>
        <w:t>dza</w:t>
      </w:r>
      <w:r w:rsidR="00583E67" w:rsidRPr="00EB7879">
        <w:rPr>
          <w:rFonts w:eastAsia="Times New Roman"/>
          <w:color w:val="000000"/>
          <w:szCs w:val="24"/>
          <w:lang w:eastAsia="lv-LV"/>
        </w:rPr>
        <w:t xml:space="preserve"> </w:t>
      </w:r>
      <w:r w:rsidR="00C71B39" w:rsidRPr="00EB7879">
        <w:rPr>
          <w:rFonts w:eastAsia="Times New Roman"/>
          <w:szCs w:val="24"/>
          <w:lang w:eastAsia="lv-LV"/>
        </w:rPr>
        <w:t xml:space="preserve">uzlikt </w:t>
      </w:r>
      <w:r w:rsidR="00A8033D" w:rsidRPr="00EB7879">
        <w:rPr>
          <w:rFonts w:eastAsia="Times New Roman"/>
          <w:szCs w:val="24"/>
          <w:lang w:eastAsia="lv-LV"/>
        </w:rPr>
        <w:t xml:space="preserve">pienākumu </w:t>
      </w:r>
      <w:r w:rsidR="00C71B39" w:rsidRPr="00EB7879">
        <w:rPr>
          <w:rFonts w:eastAsia="Times New Roman"/>
          <w:szCs w:val="24"/>
          <w:lang w:eastAsia="lv-LV"/>
        </w:rPr>
        <w:t>dzīvojamās mājas</w:t>
      </w:r>
      <w:r w:rsidR="00626EE0" w:rsidRPr="00EB7879">
        <w:rPr>
          <w:rFonts w:eastAsia="Times New Roman"/>
          <w:szCs w:val="24"/>
          <w:lang w:eastAsia="lv-LV"/>
        </w:rPr>
        <w:t xml:space="preserve"> [adrese A]</w:t>
      </w:r>
      <w:r w:rsidR="00A8033D" w:rsidRPr="00EB7879">
        <w:rPr>
          <w:rFonts w:eastAsia="Times New Roman"/>
          <w:szCs w:val="24"/>
          <w:lang w:eastAsia="lv-LV"/>
        </w:rPr>
        <w:t>,</w:t>
      </w:r>
      <w:r w:rsidR="00C71B39" w:rsidRPr="00EB7879">
        <w:rPr>
          <w:rFonts w:eastAsia="Times New Roman"/>
          <w:szCs w:val="24"/>
          <w:lang w:eastAsia="lv-LV"/>
        </w:rPr>
        <w:t xml:space="preserve"> dzīvokļu īpašniekiem noslēgt </w:t>
      </w:r>
      <w:r w:rsidR="003634B4" w:rsidRPr="00EB7879">
        <w:rPr>
          <w:rFonts w:eastAsia="Times New Roman"/>
          <w:szCs w:val="24"/>
          <w:lang w:eastAsia="lv-LV"/>
        </w:rPr>
        <w:t xml:space="preserve">ūdenssaimniecības </w:t>
      </w:r>
      <w:proofErr w:type="spellStart"/>
      <w:r w:rsidR="00C71B39" w:rsidRPr="00EB7879">
        <w:rPr>
          <w:rFonts w:eastAsia="Times New Roman"/>
          <w:szCs w:val="24"/>
          <w:lang w:eastAsia="lv-LV"/>
        </w:rPr>
        <w:t>blaku</w:t>
      </w:r>
      <w:r w:rsidR="003634B4" w:rsidRPr="00EB7879">
        <w:rPr>
          <w:rFonts w:eastAsia="Times New Roman"/>
          <w:szCs w:val="24"/>
          <w:lang w:eastAsia="lv-LV"/>
        </w:rPr>
        <w:t>slietotāja</w:t>
      </w:r>
      <w:proofErr w:type="spellEnd"/>
      <w:r w:rsidR="00C71B39" w:rsidRPr="00EB7879">
        <w:rPr>
          <w:rFonts w:eastAsia="Times New Roman"/>
          <w:szCs w:val="24"/>
          <w:lang w:eastAsia="lv-LV"/>
        </w:rPr>
        <w:t xml:space="preserve"> līgumu par ūdens pakalpojumu saņemšanu no SIA „Rīgas ūdens”</w:t>
      </w:r>
      <w:r w:rsidR="00583E67" w:rsidRPr="00EB7879">
        <w:rPr>
          <w:rFonts w:eastAsia="Times New Roman"/>
          <w:szCs w:val="24"/>
          <w:lang w:eastAsia="lv-LV"/>
        </w:rPr>
        <w:t>.</w:t>
      </w:r>
    </w:p>
    <w:p w14:paraId="7818FE44" w14:textId="134D18B7" w:rsidR="00240895" w:rsidRPr="00EB7879" w:rsidRDefault="00583E67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P</w:t>
      </w:r>
      <w:r w:rsidR="003634B4" w:rsidRPr="00EB7879">
        <w:rPr>
          <w:szCs w:val="24"/>
        </w:rPr>
        <w:t>rasī</w:t>
      </w:r>
      <w:r w:rsidRPr="00EB7879">
        <w:rPr>
          <w:szCs w:val="24"/>
        </w:rPr>
        <w:t xml:space="preserve">bas </w:t>
      </w:r>
      <w:r w:rsidR="003634B4" w:rsidRPr="00EB7879">
        <w:rPr>
          <w:szCs w:val="24"/>
        </w:rPr>
        <w:t xml:space="preserve">pieteikumā norādīts, ka </w:t>
      </w:r>
      <w:r w:rsidR="003634B4" w:rsidRPr="00EB7879">
        <w:rPr>
          <w:rFonts w:eastAsia="Times New Roman"/>
          <w:color w:val="000000"/>
          <w:szCs w:val="24"/>
          <w:lang w:eastAsia="lv-LV"/>
        </w:rPr>
        <w:t>d</w:t>
      </w:r>
      <w:r w:rsidR="00C71B39" w:rsidRPr="00EB7879">
        <w:rPr>
          <w:rFonts w:eastAsia="Times New Roman"/>
          <w:szCs w:val="24"/>
          <w:lang w:eastAsia="lv-LV"/>
        </w:rPr>
        <w:t>zīvojamās mājas</w:t>
      </w:r>
      <w:r w:rsidR="00F72528" w:rsidRPr="00EB7879">
        <w:rPr>
          <w:rFonts w:eastAsia="Times New Roman"/>
          <w:szCs w:val="24"/>
          <w:lang w:eastAsia="lv-LV"/>
        </w:rPr>
        <w:t xml:space="preserve"> </w:t>
      </w:r>
      <w:r w:rsidR="00626EE0" w:rsidRPr="00EB7879">
        <w:rPr>
          <w:rFonts w:eastAsia="Times New Roman"/>
          <w:szCs w:val="24"/>
          <w:lang w:eastAsia="lv-LV"/>
        </w:rPr>
        <w:t xml:space="preserve">[adrese A] </w:t>
      </w:r>
      <w:r w:rsidR="00C71B39" w:rsidRPr="00EB7879">
        <w:rPr>
          <w:rFonts w:eastAsia="Times New Roman"/>
          <w:szCs w:val="24"/>
          <w:lang w:eastAsia="lv-LV"/>
        </w:rPr>
        <w:t xml:space="preserve">(turpmāk – </w:t>
      </w:r>
      <w:r w:rsidR="00F72528" w:rsidRPr="00EB7879">
        <w:rPr>
          <w:rFonts w:eastAsia="Times New Roman"/>
          <w:szCs w:val="24"/>
          <w:lang w:eastAsia="lv-LV"/>
        </w:rPr>
        <w:t>f</w:t>
      </w:r>
      <w:r w:rsidR="00C71B39" w:rsidRPr="00EB7879">
        <w:rPr>
          <w:rFonts w:eastAsia="Times New Roman"/>
          <w:szCs w:val="24"/>
          <w:lang w:eastAsia="lv-LV"/>
        </w:rPr>
        <w:t>asādes nams)</w:t>
      </w:r>
      <w:r w:rsidR="00F72528" w:rsidRPr="00EB7879">
        <w:rPr>
          <w:rFonts w:eastAsia="Times New Roman"/>
          <w:szCs w:val="24"/>
          <w:lang w:eastAsia="lv-LV"/>
        </w:rPr>
        <w:t>,</w:t>
      </w:r>
      <w:r w:rsidR="00C71B39" w:rsidRPr="00EB7879">
        <w:rPr>
          <w:rFonts w:eastAsia="Times New Roman"/>
          <w:szCs w:val="24"/>
          <w:lang w:eastAsia="lv-LV"/>
        </w:rPr>
        <w:t xml:space="preserve"> pagalmā atrodas dzīvojamā māja </w:t>
      </w:r>
      <w:r w:rsidR="00E21131" w:rsidRPr="00EB7879">
        <w:rPr>
          <w:rFonts w:eastAsia="Times New Roman"/>
          <w:szCs w:val="24"/>
          <w:lang w:eastAsia="lv-LV"/>
        </w:rPr>
        <w:t xml:space="preserve">[adrese B] </w:t>
      </w:r>
      <w:r w:rsidR="00C71B39" w:rsidRPr="00EB7879">
        <w:rPr>
          <w:rFonts w:eastAsia="Times New Roman"/>
          <w:color w:val="000000"/>
          <w:szCs w:val="24"/>
          <w:lang w:eastAsia="lv-LV"/>
        </w:rPr>
        <w:t xml:space="preserve">(turpmāk – </w:t>
      </w:r>
      <w:r w:rsidR="00F72528" w:rsidRPr="00EB7879">
        <w:rPr>
          <w:rFonts w:eastAsia="Times New Roman"/>
          <w:color w:val="000000"/>
          <w:szCs w:val="24"/>
          <w:lang w:eastAsia="lv-LV"/>
        </w:rPr>
        <w:t>p</w:t>
      </w:r>
      <w:r w:rsidR="00C71B39" w:rsidRPr="00EB7879">
        <w:rPr>
          <w:rFonts w:eastAsia="Times New Roman"/>
          <w:color w:val="000000"/>
          <w:szCs w:val="24"/>
          <w:lang w:eastAsia="lv-LV"/>
        </w:rPr>
        <w:t>agalma nams)</w:t>
      </w:r>
      <w:r w:rsidR="00F72528" w:rsidRPr="00EB7879">
        <w:rPr>
          <w:rFonts w:eastAsia="Times New Roman"/>
          <w:color w:val="000000"/>
          <w:szCs w:val="24"/>
          <w:lang w:eastAsia="lv-LV"/>
        </w:rPr>
        <w:t xml:space="preserve">, kuru </w:t>
      </w:r>
      <w:r w:rsidR="00C71B39" w:rsidRPr="00EB7879">
        <w:rPr>
          <w:rFonts w:eastAsia="Times New Roman"/>
          <w:color w:val="000000"/>
          <w:szCs w:val="24"/>
          <w:lang w:eastAsia="lv-LV"/>
        </w:rPr>
        <w:t>apsaimnieko</w:t>
      </w:r>
      <w:r w:rsidR="003634B4" w:rsidRPr="00EB7879">
        <w:rPr>
          <w:rFonts w:eastAsia="Times New Roman"/>
          <w:color w:val="000000"/>
          <w:szCs w:val="24"/>
          <w:lang w:eastAsia="lv-LV"/>
        </w:rPr>
        <w:t xml:space="preserve"> dzīvokļu īpašnieku kopības nodibināta</w:t>
      </w:r>
      <w:r w:rsidR="00C71B39" w:rsidRPr="00EB7879">
        <w:rPr>
          <w:rFonts w:eastAsia="Times New Roman"/>
          <w:color w:val="000000"/>
          <w:szCs w:val="24"/>
          <w:lang w:eastAsia="lv-LV"/>
        </w:rPr>
        <w:t xml:space="preserve"> biedrība</w:t>
      </w:r>
      <w:proofErr w:type="gramStart"/>
      <w:r w:rsidR="00C71B39" w:rsidRPr="00EB7879">
        <w:rPr>
          <w:rFonts w:eastAsia="Times New Roman"/>
          <w:color w:val="000000"/>
          <w:szCs w:val="24"/>
          <w:lang w:eastAsia="lv-LV"/>
        </w:rPr>
        <w:t xml:space="preserve"> </w:t>
      </w:r>
      <w:r w:rsidR="007F5E0A" w:rsidRPr="00EB7879">
        <w:rPr>
          <w:rFonts w:eastAsia="Times New Roman"/>
          <w:color w:val="000000"/>
          <w:szCs w:val="24"/>
          <w:lang w:eastAsia="lv-LV"/>
        </w:rPr>
        <w:t>,,</w:t>
      </w:r>
      <w:proofErr w:type="gramEnd"/>
      <w:r w:rsidR="00C71B39" w:rsidRPr="00EB7879">
        <w:rPr>
          <w:rFonts w:eastAsia="Times New Roman"/>
          <w:color w:val="000000"/>
          <w:szCs w:val="24"/>
          <w:lang w:eastAsia="lv-LV"/>
        </w:rPr>
        <w:t>Cietoksnis”.</w:t>
      </w:r>
      <w:r w:rsidR="008B08EE" w:rsidRPr="00EB7879">
        <w:rPr>
          <w:rFonts w:eastAsia="Times New Roman"/>
          <w:color w:val="000000"/>
          <w:szCs w:val="24"/>
          <w:lang w:eastAsia="lv-LV"/>
        </w:rPr>
        <w:t xml:space="preserve"> Abi ir patstāvīgi nekustamie īpašumi.</w:t>
      </w:r>
      <w:r w:rsidR="003634B4" w:rsidRPr="00EB7879">
        <w:rPr>
          <w:szCs w:val="24"/>
        </w:rPr>
        <w:t xml:space="preserve"> </w:t>
      </w:r>
      <w:r w:rsidR="008B08EE" w:rsidRPr="00EB7879">
        <w:rPr>
          <w:rFonts w:eastAsia="Times New Roman"/>
          <w:szCs w:val="24"/>
          <w:lang w:eastAsia="lv-LV"/>
        </w:rPr>
        <w:t>A</w:t>
      </w:r>
      <w:r w:rsidR="00C71B39" w:rsidRPr="00EB7879">
        <w:rPr>
          <w:rFonts w:eastAsia="Times New Roman"/>
          <w:szCs w:val="24"/>
          <w:lang w:eastAsia="lv-LV"/>
        </w:rPr>
        <w:t>tbildētāji</w:t>
      </w:r>
      <w:r w:rsidR="008B08EE" w:rsidRPr="00EB7879">
        <w:rPr>
          <w:rFonts w:eastAsia="Times New Roman"/>
          <w:szCs w:val="24"/>
          <w:lang w:eastAsia="lv-LV"/>
        </w:rPr>
        <w:t xml:space="preserve"> ir fasādes nama dzīvokļu īpašnieki.</w:t>
      </w:r>
      <w:r w:rsidR="00C71B39" w:rsidRPr="00EB7879">
        <w:rPr>
          <w:rFonts w:eastAsia="Times New Roman"/>
          <w:szCs w:val="24"/>
          <w:lang w:eastAsia="lv-LV"/>
        </w:rPr>
        <w:t xml:space="preserve"> </w:t>
      </w:r>
      <w:r w:rsidR="00F72528" w:rsidRPr="00EB7879">
        <w:rPr>
          <w:szCs w:val="24"/>
        </w:rPr>
        <w:t xml:space="preserve">Šo </w:t>
      </w:r>
      <w:r w:rsidR="00C71B39" w:rsidRPr="00EB7879">
        <w:rPr>
          <w:szCs w:val="24"/>
        </w:rPr>
        <w:t>namu apsaimnieko SIA </w:t>
      </w:r>
      <w:r w:rsidR="007F5E0A" w:rsidRPr="00EB7879">
        <w:rPr>
          <w:szCs w:val="24"/>
        </w:rPr>
        <w:t>,,</w:t>
      </w:r>
      <w:r w:rsidR="00C71B39" w:rsidRPr="00EB7879">
        <w:rPr>
          <w:szCs w:val="24"/>
        </w:rPr>
        <w:t>Rīgas namu pārvaldnieks”.</w:t>
      </w:r>
    </w:p>
    <w:p w14:paraId="26C2223B" w14:textId="29EA02B2" w:rsidR="00C71B39" w:rsidRPr="00EB7879" w:rsidRDefault="00C71B39" w:rsidP="00EB7879">
      <w:pPr>
        <w:spacing w:after="0" w:line="276" w:lineRule="auto"/>
        <w:ind w:firstLine="709"/>
        <w:jc w:val="both"/>
        <w:rPr>
          <w:rFonts w:eastAsia="Times New Roman"/>
          <w:color w:val="000000"/>
          <w:szCs w:val="24"/>
          <w:lang w:eastAsia="lv-LV"/>
        </w:rPr>
      </w:pPr>
      <w:r w:rsidRPr="00EB7879">
        <w:rPr>
          <w:rFonts w:eastAsia="Times New Roman"/>
          <w:color w:val="000000"/>
          <w:szCs w:val="24"/>
          <w:lang w:eastAsia="lv-LV"/>
        </w:rPr>
        <w:t xml:space="preserve">Vēsturiski ūdensapgādes un kanalizācijas pakalpojumi </w:t>
      </w:r>
      <w:r w:rsidR="00F72528" w:rsidRPr="00EB7879">
        <w:rPr>
          <w:rFonts w:eastAsia="Times New Roman"/>
          <w:color w:val="000000"/>
          <w:szCs w:val="24"/>
          <w:lang w:eastAsia="lv-LV"/>
        </w:rPr>
        <w:t>p</w:t>
      </w:r>
      <w:r w:rsidRPr="00EB7879">
        <w:rPr>
          <w:rFonts w:eastAsia="Times New Roman"/>
          <w:color w:val="000000"/>
          <w:szCs w:val="24"/>
          <w:lang w:eastAsia="lv-LV"/>
        </w:rPr>
        <w:t xml:space="preserve">agalma namam </w:t>
      </w:r>
      <w:r w:rsidR="00576BFA" w:rsidRPr="00EB7879">
        <w:rPr>
          <w:rFonts w:eastAsia="Times New Roman"/>
          <w:color w:val="000000"/>
          <w:szCs w:val="24"/>
          <w:lang w:eastAsia="lv-LV"/>
        </w:rPr>
        <w:t>tika</w:t>
      </w:r>
      <w:r w:rsidRPr="00EB7879">
        <w:rPr>
          <w:rFonts w:eastAsia="Times New Roman"/>
          <w:color w:val="000000"/>
          <w:szCs w:val="24"/>
          <w:lang w:eastAsia="lv-LV"/>
        </w:rPr>
        <w:t xml:space="preserve"> nodrošināti, izmantojot </w:t>
      </w:r>
      <w:r w:rsidR="00F72528" w:rsidRPr="00EB7879">
        <w:rPr>
          <w:rFonts w:eastAsia="Times New Roman"/>
          <w:color w:val="000000"/>
          <w:szCs w:val="24"/>
          <w:lang w:eastAsia="lv-LV"/>
        </w:rPr>
        <w:t>f</w:t>
      </w:r>
      <w:r w:rsidRPr="00EB7879">
        <w:rPr>
          <w:rFonts w:eastAsia="Times New Roman"/>
          <w:color w:val="000000"/>
          <w:szCs w:val="24"/>
          <w:lang w:eastAsia="lv-LV"/>
        </w:rPr>
        <w:t>asādes nama ūdensapgādes un kanalizācijas sistēmu</w:t>
      </w:r>
      <w:r w:rsidR="003634B4" w:rsidRPr="00EB7879">
        <w:rPr>
          <w:rFonts w:eastAsia="Times New Roman"/>
          <w:color w:val="000000"/>
          <w:szCs w:val="24"/>
          <w:lang w:eastAsia="lv-LV"/>
        </w:rPr>
        <w:t>, kas bija izbūvēta no dzīvojamās mājas</w:t>
      </w:r>
      <w:r w:rsidR="00E21131" w:rsidRPr="00EB7879">
        <w:rPr>
          <w:rFonts w:eastAsia="Times New Roman"/>
          <w:color w:val="000000"/>
          <w:szCs w:val="24"/>
          <w:lang w:eastAsia="lv-LV"/>
        </w:rPr>
        <w:t xml:space="preserve"> [adrese C]</w:t>
      </w:r>
      <w:r w:rsidR="00575FB4" w:rsidRPr="00EB7879">
        <w:rPr>
          <w:rFonts w:eastAsia="Times New Roman"/>
          <w:color w:val="000000"/>
          <w:szCs w:val="24"/>
          <w:lang w:eastAsia="lv-LV"/>
        </w:rPr>
        <w:t xml:space="preserve">. </w:t>
      </w:r>
      <w:r w:rsidRPr="00EB7879">
        <w:rPr>
          <w:rFonts w:eastAsia="Times New Roman"/>
          <w:color w:val="000000"/>
          <w:szCs w:val="24"/>
          <w:lang w:eastAsia="lv-LV"/>
        </w:rPr>
        <w:t>Ūdens kopēj</w:t>
      </w:r>
      <w:r w:rsidR="0037270B" w:rsidRPr="00EB7879">
        <w:rPr>
          <w:rFonts w:eastAsia="Times New Roman"/>
          <w:color w:val="000000"/>
          <w:szCs w:val="24"/>
          <w:lang w:eastAsia="lv-LV"/>
        </w:rPr>
        <w:t>o</w:t>
      </w:r>
      <w:r w:rsidRPr="00EB7879">
        <w:rPr>
          <w:rFonts w:eastAsia="Times New Roman"/>
          <w:color w:val="000000"/>
          <w:szCs w:val="24"/>
          <w:lang w:eastAsia="lv-LV"/>
        </w:rPr>
        <w:t xml:space="preserve"> patēriņ</w:t>
      </w:r>
      <w:r w:rsidR="0037270B" w:rsidRPr="00EB7879">
        <w:rPr>
          <w:rFonts w:eastAsia="Times New Roman"/>
          <w:color w:val="000000"/>
          <w:szCs w:val="24"/>
          <w:lang w:eastAsia="lv-LV"/>
        </w:rPr>
        <w:t>u</w:t>
      </w:r>
      <w:r w:rsidRPr="00EB7879">
        <w:rPr>
          <w:rFonts w:eastAsia="Times New Roman"/>
          <w:color w:val="000000"/>
          <w:szCs w:val="24"/>
          <w:lang w:eastAsia="lv-LV"/>
        </w:rPr>
        <w:t xml:space="preserve"> uzskaitī</w:t>
      </w:r>
      <w:r w:rsidR="0037270B" w:rsidRPr="00EB7879">
        <w:rPr>
          <w:rFonts w:eastAsia="Times New Roman"/>
          <w:color w:val="000000"/>
          <w:szCs w:val="24"/>
          <w:lang w:eastAsia="lv-LV"/>
        </w:rPr>
        <w:t>ja</w:t>
      </w:r>
      <w:r w:rsidRPr="00EB7879">
        <w:rPr>
          <w:rFonts w:eastAsia="Times New Roman"/>
          <w:color w:val="000000"/>
          <w:szCs w:val="24"/>
          <w:lang w:eastAsia="lv-LV"/>
        </w:rPr>
        <w:t xml:space="preserve"> abiem namiem kopā, savukārt individuālā patēriņa rādījumus </w:t>
      </w:r>
      <w:r w:rsidR="00F72528" w:rsidRPr="00EB7879">
        <w:rPr>
          <w:rFonts w:eastAsia="Times New Roman"/>
          <w:color w:val="000000"/>
          <w:szCs w:val="24"/>
          <w:lang w:eastAsia="lv-LV"/>
        </w:rPr>
        <w:t>p</w:t>
      </w:r>
      <w:r w:rsidRPr="00EB7879">
        <w:rPr>
          <w:rFonts w:eastAsia="Times New Roman"/>
          <w:color w:val="000000"/>
          <w:szCs w:val="24"/>
          <w:lang w:eastAsia="lv-LV"/>
        </w:rPr>
        <w:t>agalma nama dzīvokļu īpašnieki paziņoja SIA</w:t>
      </w:r>
      <w:r w:rsidR="00E21131" w:rsidRPr="00EB7879">
        <w:rPr>
          <w:rFonts w:eastAsia="Times New Roman"/>
          <w:color w:val="000000"/>
          <w:szCs w:val="24"/>
          <w:lang w:eastAsia="lv-LV"/>
        </w:rPr>
        <w:t> </w:t>
      </w:r>
      <w:r w:rsidR="007F5E0A" w:rsidRPr="00EB7879">
        <w:rPr>
          <w:rFonts w:eastAsia="Times New Roman"/>
          <w:color w:val="000000"/>
          <w:szCs w:val="24"/>
          <w:lang w:eastAsia="lv-LV"/>
        </w:rPr>
        <w:t>,,</w:t>
      </w:r>
      <w:r w:rsidRPr="00EB7879">
        <w:rPr>
          <w:rFonts w:eastAsia="Times New Roman"/>
          <w:color w:val="000000"/>
          <w:szCs w:val="24"/>
          <w:lang w:eastAsia="lv-LV"/>
        </w:rPr>
        <w:t xml:space="preserve">Rīgas </w:t>
      </w:r>
      <w:r w:rsidR="00F1560F" w:rsidRPr="00EB7879">
        <w:rPr>
          <w:rFonts w:eastAsia="Times New Roman"/>
          <w:color w:val="000000"/>
          <w:szCs w:val="24"/>
          <w:lang w:eastAsia="lv-LV"/>
        </w:rPr>
        <w:t>ū</w:t>
      </w:r>
      <w:r w:rsidRPr="00EB7879">
        <w:rPr>
          <w:rFonts w:eastAsia="Times New Roman"/>
          <w:color w:val="000000"/>
          <w:szCs w:val="24"/>
          <w:lang w:eastAsia="lv-LV"/>
        </w:rPr>
        <w:t>dens”, pamatojoties uz 2010.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Pr="00EB7879">
        <w:rPr>
          <w:rFonts w:eastAsia="Times New Roman"/>
          <w:color w:val="000000"/>
          <w:szCs w:val="24"/>
          <w:lang w:eastAsia="lv-LV"/>
        </w:rPr>
        <w:t>gada 9.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Pr="00EB7879">
        <w:rPr>
          <w:rFonts w:eastAsia="Times New Roman"/>
          <w:color w:val="000000"/>
          <w:szCs w:val="24"/>
          <w:lang w:eastAsia="lv-LV"/>
        </w:rPr>
        <w:t xml:space="preserve">decembrī noslēgto līgumu par pilsētas ūdensvada un kanalizācijas lietošanu. </w:t>
      </w:r>
    </w:p>
    <w:p w14:paraId="638874AD" w14:textId="0C2CD7F2" w:rsidR="00240895" w:rsidRPr="00EB7879" w:rsidRDefault="00583E67" w:rsidP="00EB7879">
      <w:pPr>
        <w:spacing w:after="0" w:line="276" w:lineRule="auto"/>
        <w:ind w:firstLine="709"/>
        <w:jc w:val="both"/>
        <w:rPr>
          <w:rFonts w:eastAsia="Times New Roman"/>
          <w:color w:val="000000"/>
          <w:szCs w:val="24"/>
          <w:lang w:eastAsia="lv-LV"/>
        </w:rPr>
      </w:pPr>
      <w:r w:rsidRPr="00EB7879">
        <w:rPr>
          <w:rFonts w:eastAsia="Times New Roman"/>
          <w:color w:val="000000"/>
          <w:szCs w:val="24"/>
          <w:lang w:eastAsia="lv-LV"/>
        </w:rPr>
        <w:t>D</w:t>
      </w:r>
      <w:r w:rsidR="003634B4" w:rsidRPr="00EB7879">
        <w:rPr>
          <w:rFonts w:eastAsia="Times New Roman"/>
          <w:color w:val="000000"/>
          <w:szCs w:val="24"/>
          <w:lang w:eastAsia="lv-LV"/>
        </w:rPr>
        <w:t>zīvojamās</w:t>
      </w:r>
      <w:r w:rsidR="00575FB4" w:rsidRPr="00EB7879">
        <w:rPr>
          <w:rFonts w:eastAsia="Times New Roman"/>
          <w:color w:val="000000"/>
          <w:szCs w:val="24"/>
          <w:lang w:eastAsia="lv-LV"/>
        </w:rPr>
        <w:t xml:space="preserve"> mājas</w:t>
      </w:r>
      <w:r w:rsidR="00E21131" w:rsidRPr="00EB7879">
        <w:rPr>
          <w:rFonts w:eastAsia="Times New Roman"/>
          <w:color w:val="000000"/>
          <w:szCs w:val="24"/>
          <w:lang w:eastAsia="lv-LV"/>
        </w:rPr>
        <w:t xml:space="preserve"> [adrese C]</w:t>
      </w:r>
      <w:r w:rsidR="00575FB4" w:rsidRPr="00EB7879">
        <w:rPr>
          <w:rFonts w:eastAsia="Times New Roman"/>
          <w:color w:val="000000"/>
          <w:szCs w:val="24"/>
          <w:lang w:eastAsia="lv-LV"/>
        </w:rPr>
        <w:t>, pārvaldnieks 2015.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="00575FB4" w:rsidRPr="00EB7879">
        <w:rPr>
          <w:rFonts w:eastAsia="Times New Roman"/>
          <w:color w:val="000000"/>
          <w:szCs w:val="24"/>
          <w:lang w:eastAsia="lv-LV"/>
        </w:rPr>
        <w:t>gada 20.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="00575FB4" w:rsidRPr="00EB7879">
        <w:rPr>
          <w:rFonts w:eastAsia="Times New Roman"/>
          <w:color w:val="000000"/>
          <w:szCs w:val="24"/>
          <w:lang w:eastAsia="lv-LV"/>
        </w:rPr>
        <w:t>oktobrī atslēdza pakalpojumu fasādes namam, tā</w:t>
      </w:r>
      <w:r w:rsidRPr="00EB7879">
        <w:rPr>
          <w:rFonts w:eastAsia="Times New Roman"/>
          <w:color w:val="000000"/>
          <w:szCs w:val="24"/>
          <w:lang w:eastAsia="lv-LV"/>
        </w:rPr>
        <w:t>dēļ</w:t>
      </w:r>
      <w:r w:rsidR="00575FB4" w:rsidRPr="00EB7879">
        <w:rPr>
          <w:rFonts w:eastAsia="Times New Roman"/>
          <w:color w:val="000000"/>
          <w:szCs w:val="24"/>
          <w:lang w:eastAsia="lv-LV"/>
        </w:rPr>
        <w:t xml:space="preserve"> dzīvokļu īpašnieku kopība 2016.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="00575FB4" w:rsidRPr="00EB7879">
        <w:rPr>
          <w:rFonts w:eastAsia="Times New Roman"/>
          <w:color w:val="000000"/>
          <w:szCs w:val="24"/>
          <w:lang w:eastAsia="lv-LV"/>
        </w:rPr>
        <w:t xml:space="preserve">gadā nolēma izbūvēt </w:t>
      </w:r>
      <w:r w:rsidR="00911DC0" w:rsidRPr="00EB7879">
        <w:rPr>
          <w:rFonts w:eastAsia="Times New Roman"/>
          <w:color w:val="000000"/>
          <w:szCs w:val="24"/>
          <w:lang w:eastAsia="lv-LV"/>
        </w:rPr>
        <w:t>individuālu</w:t>
      </w:r>
      <w:r w:rsidR="00575FB4" w:rsidRPr="00EB7879">
        <w:rPr>
          <w:rFonts w:eastAsia="Times New Roman"/>
          <w:color w:val="000000"/>
          <w:szCs w:val="24"/>
          <w:lang w:eastAsia="lv-LV"/>
        </w:rPr>
        <w:t xml:space="preserve"> </w:t>
      </w:r>
      <w:r w:rsidR="00911DC0" w:rsidRPr="00EB7879">
        <w:rPr>
          <w:rFonts w:eastAsia="Times New Roman"/>
          <w:color w:val="000000"/>
          <w:szCs w:val="24"/>
          <w:lang w:eastAsia="lv-LV"/>
        </w:rPr>
        <w:t>pieslēgumu pilsētas centralizētajam tīklam</w:t>
      </w:r>
      <w:r w:rsidR="00575FB4" w:rsidRPr="00EB7879">
        <w:rPr>
          <w:rFonts w:eastAsia="Times New Roman"/>
          <w:color w:val="000000"/>
          <w:szCs w:val="24"/>
          <w:lang w:eastAsia="lv-LV"/>
        </w:rPr>
        <w:t>. Prasītāja vēlējās iesaistīties</w:t>
      </w:r>
      <w:r w:rsidR="00274C8F" w:rsidRPr="00EB7879">
        <w:rPr>
          <w:rFonts w:eastAsia="Times New Roman"/>
          <w:color w:val="000000"/>
          <w:szCs w:val="24"/>
          <w:lang w:eastAsia="lv-LV"/>
        </w:rPr>
        <w:t xml:space="preserve"> izbūvē</w:t>
      </w:r>
      <w:r w:rsidR="00591EC8" w:rsidRPr="00EB7879">
        <w:rPr>
          <w:rFonts w:eastAsia="Times New Roman"/>
          <w:color w:val="000000"/>
          <w:szCs w:val="24"/>
          <w:lang w:eastAsia="lv-LV"/>
        </w:rPr>
        <w:t>,</w:t>
      </w:r>
      <w:r w:rsidR="00274C8F" w:rsidRPr="00EB7879">
        <w:rPr>
          <w:rFonts w:eastAsia="Times New Roman"/>
          <w:color w:val="000000"/>
          <w:szCs w:val="24"/>
          <w:lang w:eastAsia="lv-LV"/>
        </w:rPr>
        <w:t xml:space="preserve"> taču vienošanās netika panākta.</w:t>
      </w:r>
      <w:r w:rsidR="00575FB4" w:rsidRPr="00EB7879">
        <w:rPr>
          <w:rFonts w:eastAsia="Times New Roman"/>
          <w:color w:val="000000"/>
          <w:szCs w:val="24"/>
          <w:lang w:eastAsia="lv-LV"/>
        </w:rPr>
        <w:t xml:space="preserve"> Pagalma nama dzīvokļu īpašnieki turpināja izmantot fasādes nama ūdensapgādes sistēmu līdz 2019.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="00575FB4" w:rsidRPr="00EB7879">
        <w:rPr>
          <w:rFonts w:eastAsia="Times New Roman"/>
          <w:color w:val="000000"/>
          <w:szCs w:val="24"/>
          <w:lang w:eastAsia="lv-LV"/>
        </w:rPr>
        <w:t>gada 9.</w:t>
      </w:r>
      <w:r w:rsidR="005A4990" w:rsidRPr="00EB7879">
        <w:rPr>
          <w:rFonts w:eastAsia="Times New Roman"/>
          <w:color w:val="000000"/>
          <w:szCs w:val="24"/>
          <w:lang w:eastAsia="lv-LV"/>
        </w:rPr>
        <w:t> </w:t>
      </w:r>
      <w:r w:rsidR="00575FB4" w:rsidRPr="00EB7879">
        <w:rPr>
          <w:rFonts w:eastAsia="Times New Roman"/>
          <w:color w:val="000000"/>
          <w:szCs w:val="24"/>
          <w:lang w:eastAsia="lv-LV"/>
        </w:rPr>
        <w:t>august</w:t>
      </w:r>
      <w:r w:rsidRPr="00EB7879">
        <w:rPr>
          <w:rFonts w:eastAsia="Times New Roman"/>
          <w:color w:val="000000"/>
          <w:szCs w:val="24"/>
          <w:lang w:eastAsia="lv-LV"/>
        </w:rPr>
        <w:t>am</w:t>
      </w:r>
      <w:r w:rsidR="00575FB4" w:rsidRPr="00EB7879">
        <w:rPr>
          <w:rFonts w:eastAsia="Times New Roman"/>
          <w:color w:val="000000"/>
          <w:szCs w:val="24"/>
          <w:lang w:eastAsia="lv-LV"/>
        </w:rPr>
        <w:t>, kad jaunais ūdensvad</w:t>
      </w:r>
      <w:r w:rsidR="00C430CF" w:rsidRPr="00EB7879">
        <w:rPr>
          <w:rFonts w:eastAsia="Times New Roman"/>
          <w:color w:val="000000"/>
          <w:szCs w:val="24"/>
          <w:lang w:eastAsia="lv-LV"/>
        </w:rPr>
        <w:t>s</w:t>
      </w:r>
      <w:r w:rsidRPr="00EB7879">
        <w:rPr>
          <w:rFonts w:eastAsia="Times New Roman"/>
          <w:color w:val="000000"/>
          <w:szCs w:val="24"/>
          <w:lang w:eastAsia="lv-LV"/>
        </w:rPr>
        <w:t xml:space="preserve"> nodots ekspluatācijā</w:t>
      </w:r>
      <w:r w:rsidR="00591EC8" w:rsidRPr="00EB7879">
        <w:rPr>
          <w:rFonts w:eastAsia="Times New Roman"/>
          <w:color w:val="000000"/>
          <w:szCs w:val="24"/>
          <w:lang w:eastAsia="lv-LV"/>
        </w:rPr>
        <w:t xml:space="preserve"> un </w:t>
      </w:r>
      <w:r w:rsidR="00575FB4" w:rsidRPr="00EB7879">
        <w:rPr>
          <w:rFonts w:eastAsia="Times New Roman"/>
          <w:color w:val="000000"/>
          <w:szCs w:val="24"/>
          <w:lang w:eastAsia="lv-LV"/>
        </w:rPr>
        <w:t>vec</w:t>
      </w:r>
      <w:r w:rsidR="00591EC8" w:rsidRPr="00EB7879">
        <w:rPr>
          <w:rFonts w:eastAsia="Times New Roman"/>
          <w:color w:val="000000"/>
          <w:szCs w:val="24"/>
          <w:lang w:eastAsia="lv-LV"/>
        </w:rPr>
        <w:t>ais</w:t>
      </w:r>
      <w:r w:rsidR="00575FB4" w:rsidRPr="00EB7879">
        <w:rPr>
          <w:rFonts w:eastAsia="Times New Roman"/>
          <w:color w:val="000000"/>
          <w:szCs w:val="24"/>
          <w:lang w:eastAsia="lv-LV"/>
        </w:rPr>
        <w:t xml:space="preserve"> pieslēgum</w:t>
      </w:r>
      <w:r w:rsidR="00591EC8" w:rsidRPr="00EB7879">
        <w:rPr>
          <w:rFonts w:eastAsia="Times New Roman"/>
          <w:color w:val="000000"/>
          <w:szCs w:val="24"/>
          <w:lang w:eastAsia="lv-LV"/>
        </w:rPr>
        <w:t>s demontēts</w:t>
      </w:r>
      <w:r w:rsidR="00575FB4" w:rsidRPr="00EB7879">
        <w:rPr>
          <w:rFonts w:eastAsia="Times New Roman"/>
          <w:color w:val="000000"/>
          <w:szCs w:val="24"/>
          <w:lang w:eastAsia="lv-LV"/>
        </w:rPr>
        <w:t>.</w:t>
      </w:r>
    </w:p>
    <w:p w14:paraId="17419519" w14:textId="0BF545D7" w:rsidR="00240895" w:rsidRPr="00EB7879" w:rsidRDefault="00F72528" w:rsidP="00EB7879">
      <w:pPr>
        <w:spacing w:after="0" w:line="276" w:lineRule="auto"/>
        <w:ind w:firstLine="709"/>
        <w:jc w:val="both"/>
        <w:rPr>
          <w:rFonts w:eastAsia="Times New Roman"/>
          <w:szCs w:val="24"/>
          <w:lang w:eastAsia="lv-LV"/>
        </w:rPr>
      </w:pPr>
      <w:r w:rsidRPr="00EB7879">
        <w:rPr>
          <w:rFonts w:eastAsia="Times New Roman"/>
          <w:szCs w:val="24"/>
          <w:lang w:eastAsia="lv-LV"/>
        </w:rPr>
        <w:lastRenderedPageBreak/>
        <w:t>F</w:t>
      </w:r>
      <w:r w:rsidR="00C71B39" w:rsidRPr="00EB7879">
        <w:rPr>
          <w:rFonts w:eastAsia="Times New Roman"/>
          <w:szCs w:val="24"/>
          <w:lang w:eastAsia="lv-LV"/>
        </w:rPr>
        <w:t>asādes nama dzīvokļu īpašnieku kopsapulce</w:t>
      </w:r>
      <w:r w:rsidRPr="00EB7879">
        <w:rPr>
          <w:rFonts w:eastAsia="Times New Roman"/>
          <w:szCs w:val="24"/>
          <w:lang w:eastAsia="lv-LV"/>
        </w:rPr>
        <w:t xml:space="preserve"> 2019.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gada 13.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augustā</w:t>
      </w:r>
      <w:r w:rsidR="00C71B39" w:rsidRPr="00EB7879">
        <w:rPr>
          <w:rFonts w:eastAsia="Times New Roman"/>
          <w:szCs w:val="24"/>
          <w:lang w:eastAsia="lv-LV"/>
        </w:rPr>
        <w:t xml:space="preserve"> nolēma atteikties slēgt </w:t>
      </w:r>
      <w:proofErr w:type="spellStart"/>
      <w:r w:rsidR="00C71B39" w:rsidRPr="00EB7879">
        <w:rPr>
          <w:rFonts w:eastAsia="Times New Roman"/>
          <w:szCs w:val="24"/>
          <w:lang w:eastAsia="lv-LV"/>
        </w:rPr>
        <w:t>blakus</w:t>
      </w:r>
      <w:r w:rsidR="00274C8F" w:rsidRPr="00EB7879">
        <w:rPr>
          <w:rFonts w:eastAsia="Times New Roman"/>
          <w:szCs w:val="24"/>
          <w:lang w:eastAsia="lv-LV"/>
        </w:rPr>
        <w:t>lietotāja</w:t>
      </w:r>
      <w:proofErr w:type="spellEnd"/>
      <w:r w:rsidR="00C71B39" w:rsidRPr="00EB7879">
        <w:rPr>
          <w:rFonts w:eastAsia="Times New Roman"/>
          <w:szCs w:val="24"/>
          <w:lang w:eastAsia="lv-LV"/>
        </w:rPr>
        <w:t xml:space="preserve"> līgumu ar prasītāju par ūdensapgādes pakalpojuma nodrošināšanu </w:t>
      </w:r>
      <w:r w:rsidRPr="00EB7879">
        <w:rPr>
          <w:rFonts w:eastAsia="Times New Roman"/>
          <w:szCs w:val="24"/>
          <w:lang w:eastAsia="lv-LV"/>
        </w:rPr>
        <w:t>p</w:t>
      </w:r>
      <w:r w:rsidR="00C71B39" w:rsidRPr="00EB7879">
        <w:rPr>
          <w:rFonts w:eastAsia="Times New Roman"/>
          <w:szCs w:val="24"/>
          <w:lang w:eastAsia="lv-LV"/>
        </w:rPr>
        <w:t>agalma namam.</w:t>
      </w:r>
    </w:p>
    <w:p w14:paraId="0AEF8B2E" w14:textId="51CA6BA8" w:rsidR="00240895" w:rsidRPr="00EB7879" w:rsidRDefault="00C71B39" w:rsidP="00EB7879">
      <w:pPr>
        <w:spacing w:after="0" w:line="276" w:lineRule="auto"/>
        <w:ind w:firstLine="709"/>
        <w:jc w:val="both"/>
        <w:rPr>
          <w:rFonts w:eastAsia="Times New Roman"/>
          <w:color w:val="000000"/>
          <w:szCs w:val="24"/>
          <w:lang w:eastAsia="lv-LV"/>
        </w:rPr>
      </w:pPr>
      <w:r w:rsidRPr="00EB7879">
        <w:rPr>
          <w:rFonts w:eastAsia="Times New Roman"/>
          <w:szCs w:val="24"/>
          <w:lang w:eastAsia="lv-LV"/>
        </w:rPr>
        <w:t>SIA</w:t>
      </w:r>
      <w:r w:rsidR="00E21131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 xml:space="preserve">„Rīgas </w:t>
      </w:r>
      <w:r w:rsidR="00F1560F" w:rsidRPr="00EB7879">
        <w:rPr>
          <w:rFonts w:eastAsia="Times New Roman"/>
          <w:szCs w:val="24"/>
          <w:lang w:eastAsia="lv-LV"/>
        </w:rPr>
        <w:t>ū</w:t>
      </w:r>
      <w:r w:rsidRPr="00EB7879">
        <w:rPr>
          <w:rFonts w:eastAsia="Times New Roman"/>
          <w:szCs w:val="24"/>
          <w:lang w:eastAsia="lv-LV"/>
        </w:rPr>
        <w:t>dens”</w:t>
      </w:r>
      <w:r w:rsidR="00A35504" w:rsidRPr="00EB7879">
        <w:rPr>
          <w:rFonts w:eastAsia="Times New Roman"/>
          <w:szCs w:val="24"/>
          <w:lang w:eastAsia="lv-LV"/>
        </w:rPr>
        <w:t xml:space="preserve"> </w:t>
      </w:r>
      <w:r w:rsidRPr="00EB7879">
        <w:rPr>
          <w:rFonts w:eastAsia="Times New Roman"/>
          <w:szCs w:val="24"/>
          <w:lang w:eastAsia="lv-LV"/>
        </w:rPr>
        <w:t>2019.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gada 21.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 xml:space="preserve">augustā </w:t>
      </w:r>
      <w:r w:rsidR="00A35504" w:rsidRPr="00EB7879">
        <w:rPr>
          <w:rFonts w:eastAsia="Times New Roman"/>
          <w:szCs w:val="24"/>
          <w:lang w:eastAsia="lv-LV"/>
        </w:rPr>
        <w:t>paziņoja par</w:t>
      </w:r>
      <w:r w:rsidRPr="00EB7879">
        <w:rPr>
          <w:rFonts w:eastAsia="Times New Roman"/>
          <w:szCs w:val="24"/>
          <w:lang w:eastAsia="lv-LV"/>
        </w:rPr>
        <w:t xml:space="preserve"> līgum</w:t>
      </w:r>
      <w:r w:rsidR="00A35504" w:rsidRPr="00EB7879">
        <w:rPr>
          <w:rFonts w:eastAsia="Times New Roman"/>
          <w:szCs w:val="24"/>
          <w:lang w:eastAsia="lv-LV"/>
        </w:rPr>
        <w:t>a</w:t>
      </w:r>
      <w:r w:rsidRPr="00EB7879">
        <w:rPr>
          <w:rFonts w:eastAsia="Times New Roman"/>
          <w:szCs w:val="24"/>
          <w:lang w:eastAsia="lv-LV"/>
        </w:rPr>
        <w:t xml:space="preserve"> ar prasītāju</w:t>
      </w:r>
      <w:r w:rsidR="00A35504" w:rsidRPr="00EB7879">
        <w:rPr>
          <w:rFonts w:eastAsia="Times New Roman"/>
          <w:szCs w:val="24"/>
          <w:lang w:eastAsia="lv-LV"/>
        </w:rPr>
        <w:t xml:space="preserve"> izbeigšanu sakarā ar to, ka 2019.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="00A35504" w:rsidRPr="00EB7879">
        <w:rPr>
          <w:rFonts w:eastAsia="Times New Roman"/>
          <w:szCs w:val="24"/>
          <w:lang w:eastAsia="lv-LV"/>
        </w:rPr>
        <w:t>gada 9.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="00A35504" w:rsidRPr="00EB7879">
        <w:rPr>
          <w:rFonts w:eastAsia="Times New Roman"/>
          <w:szCs w:val="24"/>
          <w:lang w:eastAsia="lv-LV"/>
        </w:rPr>
        <w:t>augustā fasādes nam</w:t>
      </w:r>
      <w:r w:rsidR="00C07A7A" w:rsidRPr="00EB7879">
        <w:rPr>
          <w:rFonts w:eastAsia="Times New Roman"/>
          <w:szCs w:val="24"/>
          <w:lang w:eastAsia="lv-LV"/>
        </w:rPr>
        <w:t>ā</w:t>
      </w:r>
      <w:r w:rsidR="00A35504" w:rsidRPr="00EB7879">
        <w:rPr>
          <w:rFonts w:eastAsia="Times New Roman"/>
          <w:szCs w:val="24"/>
          <w:lang w:eastAsia="lv-LV"/>
        </w:rPr>
        <w:t xml:space="preserve"> izbūvētajā komercuzskaites mēraparāta mezglā tika uzstādīts mēraparāts, kas uzskaita abās dzīvojamās mājās </w:t>
      </w:r>
      <w:r w:rsidR="00651675" w:rsidRPr="00EB7879">
        <w:rPr>
          <w:rFonts w:eastAsia="Times New Roman"/>
          <w:szCs w:val="24"/>
          <w:lang w:eastAsia="lv-LV"/>
        </w:rPr>
        <w:t>sniegtos pakalpojumus</w:t>
      </w:r>
      <w:r w:rsidRPr="00EB7879">
        <w:rPr>
          <w:rFonts w:eastAsia="Times New Roman"/>
          <w:szCs w:val="24"/>
          <w:lang w:eastAsia="lv-LV"/>
        </w:rPr>
        <w:t>,</w:t>
      </w:r>
      <w:r w:rsidR="00A35504" w:rsidRPr="00EB7879">
        <w:rPr>
          <w:rFonts w:eastAsia="Times New Roman"/>
          <w:szCs w:val="24"/>
          <w:lang w:eastAsia="lv-LV"/>
        </w:rPr>
        <w:t xml:space="preserve"> un</w:t>
      </w:r>
      <w:r w:rsidRPr="00EB7879">
        <w:rPr>
          <w:rFonts w:eastAsia="Times New Roman"/>
          <w:szCs w:val="24"/>
          <w:lang w:eastAsia="lv-LV"/>
        </w:rPr>
        <w:t xml:space="preserve"> norād</w:t>
      </w:r>
      <w:r w:rsidR="00A35504" w:rsidRPr="00EB7879">
        <w:rPr>
          <w:rFonts w:eastAsia="Times New Roman"/>
          <w:szCs w:val="24"/>
          <w:lang w:eastAsia="lv-LV"/>
        </w:rPr>
        <w:t>īja</w:t>
      </w:r>
      <w:r w:rsidRPr="00EB7879">
        <w:rPr>
          <w:rFonts w:eastAsia="Times New Roman"/>
          <w:szCs w:val="24"/>
          <w:lang w:eastAsia="lv-LV"/>
        </w:rPr>
        <w:t>, ka</w:t>
      </w:r>
      <w:r w:rsidR="00A35504" w:rsidRPr="00EB7879">
        <w:rPr>
          <w:rFonts w:eastAsia="Times New Roman"/>
          <w:szCs w:val="24"/>
          <w:lang w:eastAsia="lv-LV"/>
        </w:rPr>
        <w:t xml:space="preserve"> turpmāk</w:t>
      </w:r>
      <w:r w:rsidRPr="00EB7879">
        <w:rPr>
          <w:rFonts w:eastAsia="Times New Roman"/>
          <w:szCs w:val="24"/>
          <w:lang w:eastAsia="lv-LV"/>
        </w:rPr>
        <w:t xml:space="preserve"> par </w:t>
      </w:r>
      <w:r w:rsidRPr="00EB7879">
        <w:rPr>
          <w:rFonts w:eastAsia="Times New Roman"/>
          <w:color w:val="000000"/>
          <w:szCs w:val="24"/>
          <w:lang w:eastAsia="lv-LV"/>
        </w:rPr>
        <w:t xml:space="preserve">ūdensvada </w:t>
      </w:r>
      <w:r w:rsidR="00C26E0C" w:rsidRPr="00EB7879">
        <w:rPr>
          <w:rFonts w:eastAsia="Times New Roman"/>
          <w:color w:val="000000"/>
          <w:szCs w:val="24"/>
          <w:lang w:eastAsia="lv-LV"/>
        </w:rPr>
        <w:t>lietošanu</w:t>
      </w:r>
      <w:r w:rsidRPr="00EB7879">
        <w:rPr>
          <w:rFonts w:eastAsia="Times New Roman"/>
          <w:szCs w:val="24"/>
          <w:lang w:eastAsia="lv-LV"/>
        </w:rPr>
        <w:t xml:space="preserve"> </w:t>
      </w:r>
      <w:r w:rsidR="00651675" w:rsidRPr="00EB7879">
        <w:rPr>
          <w:rFonts w:eastAsia="Times New Roman"/>
          <w:szCs w:val="24"/>
          <w:lang w:eastAsia="lv-LV"/>
        </w:rPr>
        <w:t xml:space="preserve">pagalma nama dzīvokļu īpašniekiem kā </w:t>
      </w:r>
      <w:proofErr w:type="spellStart"/>
      <w:r w:rsidR="00651675" w:rsidRPr="00EB7879">
        <w:rPr>
          <w:rFonts w:eastAsia="Times New Roman"/>
          <w:szCs w:val="24"/>
          <w:lang w:eastAsia="lv-LV"/>
        </w:rPr>
        <w:t>blakuslietotājiem</w:t>
      </w:r>
      <w:proofErr w:type="spellEnd"/>
      <w:r w:rsidRPr="00EB7879">
        <w:rPr>
          <w:rFonts w:eastAsia="Times New Roman"/>
          <w:szCs w:val="24"/>
          <w:lang w:eastAsia="lv-LV"/>
        </w:rPr>
        <w:t xml:space="preserve"> jāvienojas ar </w:t>
      </w:r>
      <w:r w:rsidR="00F72528" w:rsidRPr="00EB7879">
        <w:rPr>
          <w:rFonts w:eastAsia="Times New Roman"/>
          <w:szCs w:val="24"/>
          <w:lang w:eastAsia="lv-LV"/>
        </w:rPr>
        <w:t>f</w:t>
      </w:r>
      <w:r w:rsidRPr="00EB7879">
        <w:rPr>
          <w:rFonts w:eastAsia="Times New Roman"/>
          <w:szCs w:val="24"/>
          <w:lang w:eastAsia="lv-LV"/>
        </w:rPr>
        <w:t>asādes nama dzīvokļu īpašniekiem.</w:t>
      </w:r>
    </w:p>
    <w:p w14:paraId="614F8E25" w14:textId="67CBA7C1" w:rsidR="00C71B39" w:rsidRPr="00EB7879" w:rsidRDefault="00583E67" w:rsidP="00EB7879">
      <w:pPr>
        <w:spacing w:after="0" w:line="276" w:lineRule="auto"/>
        <w:ind w:firstLine="709"/>
        <w:jc w:val="both"/>
        <w:rPr>
          <w:rFonts w:eastAsia="Times New Roman"/>
          <w:color w:val="000000"/>
          <w:szCs w:val="24"/>
          <w:lang w:eastAsia="lv-LV"/>
        </w:rPr>
      </w:pPr>
      <w:r w:rsidRPr="00EB7879">
        <w:rPr>
          <w:szCs w:val="24"/>
        </w:rPr>
        <w:t xml:space="preserve">Fasādes nama dzīvokļu īpašnieki nevēlas nodrošināt ūdensapgādes pakalpojumus pagalma namam, tādēļ celta prasība par </w:t>
      </w:r>
      <w:proofErr w:type="spellStart"/>
      <w:r w:rsidRPr="00EB7879">
        <w:rPr>
          <w:szCs w:val="24"/>
        </w:rPr>
        <w:t>blakuslietotāja</w:t>
      </w:r>
      <w:proofErr w:type="spellEnd"/>
      <w:r w:rsidRPr="00EB7879">
        <w:rPr>
          <w:szCs w:val="24"/>
        </w:rPr>
        <w:t xml:space="preserve"> līguma noslēgšanu.</w:t>
      </w:r>
    </w:p>
    <w:p w14:paraId="440CFF7A" w14:textId="77777777" w:rsidR="00C71B39" w:rsidRPr="00EB7879" w:rsidRDefault="00C71B39" w:rsidP="00EB7879">
      <w:pPr>
        <w:autoSpaceDE w:val="0"/>
        <w:adjustRightInd w:val="0"/>
        <w:spacing w:after="0" w:line="276" w:lineRule="auto"/>
        <w:ind w:firstLine="567"/>
        <w:jc w:val="both"/>
        <w:rPr>
          <w:rFonts w:eastAsia="Times New Roman"/>
          <w:color w:val="000000"/>
          <w:szCs w:val="24"/>
          <w:lang w:eastAsia="lv-LV"/>
        </w:rPr>
      </w:pPr>
    </w:p>
    <w:p w14:paraId="2FD74252" w14:textId="4D2D9C66" w:rsidR="00240895" w:rsidRPr="00EB7879" w:rsidRDefault="00C71B39" w:rsidP="00EB7879">
      <w:pPr>
        <w:spacing w:after="0" w:line="276" w:lineRule="auto"/>
        <w:ind w:firstLine="709"/>
        <w:jc w:val="both"/>
        <w:rPr>
          <w:rStyle w:val="CharStyle3"/>
          <w:szCs w:val="24"/>
        </w:rPr>
      </w:pPr>
      <w:r w:rsidRPr="00EB7879">
        <w:rPr>
          <w:rFonts w:eastAsia="Times New Roman"/>
          <w:color w:val="000000"/>
          <w:szCs w:val="24"/>
          <w:lang w:eastAsia="lv-LV"/>
        </w:rPr>
        <w:t>[</w:t>
      </w:r>
      <w:r w:rsidR="007F5E0A" w:rsidRPr="00EB7879">
        <w:rPr>
          <w:rFonts w:eastAsia="Times New Roman"/>
          <w:color w:val="000000"/>
          <w:szCs w:val="24"/>
          <w:lang w:eastAsia="lv-LV"/>
        </w:rPr>
        <w:t>2</w:t>
      </w:r>
      <w:r w:rsidRPr="00EB7879">
        <w:rPr>
          <w:rFonts w:eastAsia="Times New Roman"/>
          <w:color w:val="000000"/>
          <w:szCs w:val="24"/>
          <w:lang w:eastAsia="lv-LV"/>
        </w:rPr>
        <w:t xml:space="preserve">] </w:t>
      </w:r>
      <w:r w:rsidRPr="00EB7879">
        <w:rPr>
          <w:szCs w:val="24"/>
        </w:rPr>
        <w:t>Rīgas pilsētas Latgales priekšpilsētas tiesa</w:t>
      </w:r>
      <w:r w:rsidR="002D5794" w:rsidRPr="00EB7879">
        <w:rPr>
          <w:szCs w:val="24"/>
        </w:rPr>
        <w:t xml:space="preserve"> ar</w:t>
      </w:r>
      <w:r w:rsidRPr="00EB7879">
        <w:rPr>
          <w:szCs w:val="24"/>
        </w:rPr>
        <w:t xml:space="preserve"> 2020.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>gada 2.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>decembra spriedumu</w:t>
      </w:r>
      <w:r w:rsidRPr="00EB7879">
        <w:rPr>
          <w:rStyle w:val="CharStyle3"/>
          <w:szCs w:val="24"/>
        </w:rPr>
        <w:t xml:space="preserve"> prasīb</w:t>
      </w:r>
      <w:r w:rsidR="002D5794" w:rsidRPr="00EB7879">
        <w:rPr>
          <w:rStyle w:val="CharStyle3"/>
          <w:szCs w:val="24"/>
        </w:rPr>
        <w:t>u</w:t>
      </w:r>
      <w:r w:rsidRPr="00EB7879">
        <w:rPr>
          <w:rStyle w:val="CharStyle3"/>
          <w:szCs w:val="24"/>
        </w:rPr>
        <w:t xml:space="preserve"> apmierinā</w:t>
      </w:r>
      <w:r w:rsidR="002D5794" w:rsidRPr="00EB7879">
        <w:rPr>
          <w:rStyle w:val="CharStyle3"/>
          <w:szCs w:val="24"/>
        </w:rPr>
        <w:t>j</w:t>
      </w:r>
      <w:r w:rsidRPr="00EB7879">
        <w:rPr>
          <w:rStyle w:val="CharStyle3"/>
          <w:szCs w:val="24"/>
        </w:rPr>
        <w:t>a daļēji</w:t>
      </w:r>
      <w:r w:rsidR="007C057B" w:rsidRPr="00EB7879">
        <w:rPr>
          <w:rStyle w:val="CharStyle3"/>
          <w:szCs w:val="24"/>
        </w:rPr>
        <w:t xml:space="preserve">, tostarp </w:t>
      </w:r>
      <w:r w:rsidRPr="00EB7879">
        <w:rPr>
          <w:rStyle w:val="CharStyle3"/>
          <w:szCs w:val="24"/>
        </w:rPr>
        <w:t>uzlik</w:t>
      </w:r>
      <w:r w:rsidR="002D5794" w:rsidRPr="00EB7879">
        <w:rPr>
          <w:rStyle w:val="CharStyle3"/>
          <w:szCs w:val="24"/>
        </w:rPr>
        <w:t>a</w:t>
      </w:r>
      <w:r w:rsidRPr="00EB7879">
        <w:rPr>
          <w:rStyle w:val="CharStyle3"/>
          <w:szCs w:val="24"/>
        </w:rPr>
        <w:t xml:space="preserve"> pienākumu </w:t>
      </w:r>
      <w:r w:rsidR="002D5794" w:rsidRPr="00EB7879">
        <w:rPr>
          <w:rStyle w:val="CharStyle3"/>
          <w:szCs w:val="24"/>
        </w:rPr>
        <w:t>f</w:t>
      </w:r>
      <w:r w:rsidRPr="00EB7879">
        <w:rPr>
          <w:rStyle w:val="CharStyle3"/>
          <w:szCs w:val="24"/>
        </w:rPr>
        <w:t xml:space="preserve">asādes nama dzīvokļu īpašniekiem viena mēneša laikā no sprieduma spēkā stāšanās dienas noslēgt ar </w:t>
      </w:r>
      <w:r w:rsidR="002D5794" w:rsidRPr="00EB7879">
        <w:rPr>
          <w:rStyle w:val="CharStyle3"/>
          <w:szCs w:val="24"/>
        </w:rPr>
        <w:t>p</w:t>
      </w:r>
      <w:r w:rsidRPr="00EB7879">
        <w:rPr>
          <w:rStyle w:val="CharStyle3"/>
          <w:szCs w:val="24"/>
        </w:rPr>
        <w:t>agalma nama dzīvokļu īpašniekiem tipveida līgumu par pilsētas ūdensvada vai kanalizācijas lietošanu, atbilstoši Rīgas domes 2017.</w:t>
      </w:r>
      <w:r w:rsidR="005A4990" w:rsidRPr="00EB7879">
        <w:rPr>
          <w:rStyle w:val="CharStyle3"/>
          <w:szCs w:val="24"/>
        </w:rPr>
        <w:t> </w:t>
      </w:r>
      <w:r w:rsidRPr="00EB7879">
        <w:rPr>
          <w:rStyle w:val="CharStyle3"/>
          <w:szCs w:val="24"/>
        </w:rPr>
        <w:t>gada 18.</w:t>
      </w:r>
      <w:r w:rsidR="005A4990" w:rsidRPr="00EB7879">
        <w:rPr>
          <w:rStyle w:val="CharStyle3"/>
          <w:szCs w:val="24"/>
        </w:rPr>
        <w:t> </w:t>
      </w:r>
      <w:r w:rsidRPr="00EB7879">
        <w:rPr>
          <w:rStyle w:val="CharStyle3"/>
          <w:szCs w:val="24"/>
        </w:rPr>
        <w:t>oktobra saistošajiem noteikumiem Nr.</w:t>
      </w:r>
      <w:r w:rsidR="005A4990" w:rsidRPr="00EB7879">
        <w:rPr>
          <w:rStyle w:val="CharStyle3"/>
          <w:szCs w:val="24"/>
        </w:rPr>
        <w:t> </w:t>
      </w:r>
      <w:r w:rsidRPr="00EB7879">
        <w:rPr>
          <w:rStyle w:val="CharStyle3"/>
          <w:szCs w:val="24"/>
        </w:rPr>
        <w:t>4 „Par sabiedrisko ūdenssaimniecības pakalpojumu līguma noteikumiem, tā slēgšanas, grozīšanas un izbeigšanas kārtību”</w:t>
      </w:r>
      <w:r w:rsidR="008428A2" w:rsidRPr="00EB7879">
        <w:rPr>
          <w:rStyle w:val="CharStyle3"/>
          <w:szCs w:val="24"/>
        </w:rPr>
        <w:t xml:space="preserve"> (turpmāk – Rīgas domes saistošie noteikumi Nr.</w:t>
      </w:r>
      <w:r w:rsidR="005A4990" w:rsidRPr="00EB7879">
        <w:rPr>
          <w:rStyle w:val="CharStyle3"/>
          <w:szCs w:val="24"/>
        </w:rPr>
        <w:t> </w:t>
      </w:r>
      <w:r w:rsidR="008428A2" w:rsidRPr="00EB7879">
        <w:rPr>
          <w:rStyle w:val="CharStyle3"/>
          <w:szCs w:val="24"/>
        </w:rPr>
        <w:t>4).</w:t>
      </w:r>
    </w:p>
    <w:p w14:paraId="75CFE9B7" w14:textId="6CF1272D" w:rsidR="00906D63" w:rsidRPr="00EB7879" w:rsidRDefault="001A7347" w:rsidP="00EB7879">
      <w:pPr>
        <w:spacing w:after="0" w:line="276" w:lineRule="auto"/>
        <w:ind w:firstLine="709"/>
        <w:jc w:val="both"/>
        <w:rPr>
          <w:rStyle w:val="CharStyle3"/>
          <w:szCs w:val="24"/>
        </w:rPr>
      </w:pPr>
      <w:r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Tiesa, konstatējot, ka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 </w:t>
      </w:r>
      <w:r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pagalma nama dzīvokļu īpašnieki ir fasādes nama ūdensapgādes sistēmas </w:t>
      </w:r>
      <w:proofErr w:type="spellStart"/>
      <w:r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blakuslietotāji</w:t>
      </w:r>
      <w:proofErr w:type="spellEnd"/>
      <w:r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 un pus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es nav spējušas vienoties</w:t>
      </w:r>
      <w:r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 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par līguma noslēgšanu,</w:t>
      </w:r>
      <w:r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 atzinusi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, ka atbilstoši Ūdenssaimniecības pakalpojumu likuma </w:t>
      </w:r>
      <w:r w:rsidR="001F4EA5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6.</w:t>
      </w:r>
      <w:r w:rsidR="005A4990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 </w:t>
      </w:r>
      <w:r w:rsidR="001F4EA5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panta ceturtās daļas 3.</w:t>
      </w:r>
      <w:r w:rsidR="005A4990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 </w:t>
      </w:r>
      <w:r w:rsidR="001F4EA5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punktam, 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10.</w:t>
      </w:r>
      <w:r w:rsidR="005A4990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 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panta 7.</w:t>
      </w:r>
      <w:r w:rsidR="005A4990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 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punktam un </w:t>
      </w:r>
      <w:r w:rsidR="00213225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šā likuma 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pārejas noteikumu 5.</w:t>
      </w:r>
      <w:r w:rsidR="005A4990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 </w:t>
      </w:r>
      <w:r w:rsidR="000B6A3C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 xml:space="preserve">punktam </w:t>
      </w:r>
      <w:r w:rsidR="001F36D7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pušu attiecībām piemērojami Rīgas domes saistošie noteikumi Nr.</w:t>
      </w:r>
      <w:r w:rsidR="005A4990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 </w:t>
      </w:r>
      <w:r w:rsidR="001F36D7" w:rsidRPr="00EB7879">
        <w:rPr>
          <w:rStyle w:val="CharStyle3"/>
          <w:rFonts w:eastAsia="Times New Roman"/>
          <w:color w:val="000000"/>
          <w:szCs w:val="24"/>
          <w:shd w:val="clear" w:color="auto" w:fill="auto"/>
          <w:lang w:eastAsia="lv-LV"/>
        </w:rPr>
        <w:t>4.</w:t>
      </w:r>
    </w:p>
    <w:p w14:paraId="1693D163" w14:textId="77777777" w:rsidR="00C71B39" w:rsidRPr="00EB7879" w:rsidRDefault="00C71B39" w:rsidP="00EB7879">
      <w:pPr>
        <w:autoSpaceDE w:val="0"/>
        <w:adjustRightInd w:val="0"/>
        <w:spacing w:after="0" w:line="276" w:lineRule="auto"/>
        <w:ind w:firstLine="567"/>
        <w:jc w:val="both"/>
        <w:rPr>
          <w:szCs w:val="24"/>
        </w:rPr>
      </w:pPr>
    </w:p>
    <w:p w14:paraId="336C8667" w14:textId="49CBD4A7" w:rsidR="00240895" w:rsidRPr="00EB7879" w:rsidRDefault="00C71B39" w:rsidP="00EB7879">
      <w:pPr>
        <w:autoSpaceDE w:val="0"/>
        <w:adjustRightInd w:val="0"/>
        <w:spacing w:after="0" w:line="276" w:lineRule="auto"/>
        <w:ind w:firstLine="709"/>
        <w:jc w:val="both"/>
        <w:rPr>
          <w:szCs w:val="24"/>
          <w:shd w:val="clear" w:color="auto" w:fill="FFFFFF"/>
        </w:rPr>
      </w:pPr>
      <w:r w:rsidRPr="00EB7879">
        <w:rPr>
          <w:szCs w:val="24"/>
        </w:rPr>
        <w:t>[</w:t>
      </w:r>
      <w:r w:rsidR="007F5E0A" w:rsidRPr="00EB7879">
        <w:rPr>
          <w:szCs w:val="24"/>
        </w:rPr>
        <w:t>3</w:t>
      </w:r>
      <w:r w:rsidRPr="00EB7879">
        <w:rPr>
          <w:szCs w:val="24"/>
        </w:rPr>
        <w:t>] Izska</w:t>
      </w:r>
      <w:r w:rsidR="00B550FC" w:rsidRPr="00EB7879">
        <w:rPr>
          <w:szCs w:val="24"/>
        </w:rPr>
        <w:t>tījusi</w:t>
      </w:r>
      <w:r w:rsidRPr="00EB7879">
        <w:rPr>
          <w:szCs w:val="24"/>
        </w:rPr>
        <w:t xml:space="preserve"> lietu sakarā ar </w:t>
      </w:r>
      <w:r w:rsidRPr="00EB7879">
        <w:rPr>
          <w:rStyle w:val="CharStyle3"/>
          <w:szCs w:val="24"/>
        </w:rPr>
        <w:t>atbildētāju</w:t>
      </w:r>
      <w:r w:rsidR="00B550FC" w:rsidRPr="00EB7879">
        <w:rPr>
          <w:rStyle w:val="CharStyle3"/>
          <w:szCs w:val="24"/>
        </w:rPr>
        <w:t xml:space="preserve"> fasādes nama dzīvokļu īpašnieku</w:t>
      </w:r>
      <w:r w:rsidRPr="00EB7879">
        <w:rPr>
          <w:rStyle w:val="CharStyle3"/>
          <w:szCs w:val="24"/>
        </w:rPr>
        <w:t xml:space="preserve"> apelācijas sūdzību</w:t>
      </w:r>
      <w:r w:rsidR="00B550FC" w:rsidRPr="00EB7879">
        <w:rPr>
          <w:rStyle w:val="CharStyle3"/>
          <w:szCs w:val="24"/>
        </w:rPr>
        <w:t xml:space="preserve"> par pirmās instances tiesas spriedumu daļā, ar kuru apmierināta prasība</w:t>
      </w:r>
      <w:r w:rsidRPr="00EB7879">
        <w:rPr>
          <w:rStyle w:val="CharStyle3"/>
          <w:szCs w:val="24"/>
        </w:rPr>
        <w:t>, Rīgas apgabaltiesa</w:t>
      </w:r>
      <w:r w:rsidR="00B550FC" w:rsidRPr="00EB7879">
        <w:rPr>
          <w:rStyle w:val="CharStyle3"/>
          <w:szCs w:val="24"/>
        </w:rPr>
        <w:t xml:space="preserve"> ar </w:t>
      </w:r>
      <w:r w:rsidRPr="00EB7879">
        <w:rPr>
          <w:rStyle w:val="CharStyle3"/>
          <w:szCs w:val="24"/>
        </w:rPr>
        <w:t>2021.</w:t>
      </w:r>
      <w:r w:rsidR="005A4990" w:rsidRPr="00EB7879">
        <w:rPr>
          <w:rStyle w:val="CharStyle3"/>
          <w:szCs w:val="24"/>
        </w:rPr>
        <w:t> </w:t>
      </w:r>
      <w:r w:rsidRPr="00EB7879">
        <w:rPr>
          <w:rStyle w:val="CharStyle3"/>
          <w:szCs w:val="24"/>
        </w:rPr>
        <w:t>gada 4.</w:t>
      </w:r>
      <w:r w:rsidR="005A4990" w:rsidRPr="00EB7879">
        <w:rPr>
          <w:rStyle w:val="CharStyle3"/>
          <w:szCs w:val="24"/>
        </w:rPr>
        <w:t> </w:t>
      </w:r>
      <w:r w:rsidRPr="00EB7879">
        <w:rPr>
          <w:rStyle w:val="CharStyle3"/>
          <w:szCs w:val="24"/>
        </w:rPr>
        <w:t>novembra spriedumu</w:t>
      </w:r>
      <w:r w:rsidR="008B7EED" w:rsidRPr="00EB7879">
        <w:rPr>
          <w:rStyle w:val="CharStyle3"/>
          <w:szCs w:val="24"/>
        </w:rPr>
        <w:t xml:space="preserve"> noraidījusi</w:t>
      </w:r>
      <w:r w:rsidR="00B550FC" w:rsidRPr="00EB7879">
        <w:rPr>
          <w:rStyle w:val="CharStyle3"/>
          <w:szCs w:val="24"/>
        </w:rPr>
        <w:t xml:space="preserve"> </w:t>
      </w:r>
      <w:r w:rsidRPr="00EB7879">
        <w:rPr>
          <w:szCs w:val="24"/>
        </w:rPr>
        <w:t>prasīb</w:t>
      </w:r>
      <w:r w:rsidR="00B550FC" w:rsidRPr="00EB7879">
        <w:rPr>
          <w:szCs w:val="24"/>
        </w:rPr>
        <w:t>u</w:t>
      </w:r>
      <w:r w:rsidRPr="00EB7879">
        <w:rPr>
          <w:szCs w:val="24"/>
        </w:rPr>
        <w:t xml:space="preserve"> par pienākuma uzlikšanu noslēgt </w:t>
      </w:r>
      <w:proofErr w:type="spellStart"/>
      <w:r w:rsidRPr="00EB7879">
        <w:rPr>
          <w:szCs w:val="24"/>
        </w:rPr>
        <w:t>blakuslietotāja</w:t>
      </w:r>
      <w:proofErr w:type="spellEnd"/>
      <w:r w:rsidRPr="00EB7879">
        <w:rPr>
          <w:szCs w:val="24"/>
        </w:rPr>
        <w:t xml:space="preserve"> līgumu</w:t>
      </w:r>
      <w:r w:rsidR="008B7EED" w:rsidRPr="00EB7879">
        <w:rPr>
          <w:szCs w:val="24"/>
        </w:rPr>
        <w:t xml:space="preserve"> un</w:t>
      </w:r>
      <w:r w:rsidR="001A22BC" w:rsidRPr="00EB7879">
        <w:rPr>
          <w:szCs w:val="24"/>
        </w:rPr>
        <w:t xml:space="preserve"> </w:t>
      </w:r>
      <w:r w:rsidR="00AB3E74" w:rsidRPr="00EB7879">
        <w:rPr>
          <w:szCs w:val="24"/>
        </w:rPr>
        <w:t xml:space="preserve">piedzinusi no prasītājas atbildētājas </w:t>
      </w:r>
      <w:r w:rsidR="00962BF6" w:rsidRPr="00EB7879">
        <w:rPr>
          <w:szCs w:val="24"/>
        </w:rPr>
        <w:t>[pers. C]</w:t>
      </w:r>
      <w:r w:rsidR="00AB3E74" w:rsidRPr="00EB7879">
        <w:rPr>
          <w:szCs w:val="24"/>
        </w:rPr>
        <w:t xml:space="preserve"> labā tiesas izdevumus 140</w:t>
      </w:r>
      <w:r w:rsidR="00962BF6" w:rsidRPr="00EB7879">
        <w:rPr>
          <w:szCs w:val="24"/>
        </w:rPr>
        <w:t> </w:t>
      </w:r>
      <w:r w:rsidR="00AB3E74" w:rsidRPr="00EB7879">
        <w:rPr>
          <w:szCs w:val="24"/>
        </w:rPr>
        <w:t>EUR un valsts ienākumos ar lietas izskatīšanu saistītos izdevumus 90,77</w:t>
      </w:r>
      <w:r w:rsidR="00962BF6" w:rsidRPr="00EB7879">
        <w:rPr>
          <w:szCs w:val="24"/>
        </w:rPr>
        <w:t> </w:t>
      </w:r>
      <w:r w:rsidR="00AB3E74" w:rsidRPr="00EB7879">
        <w:rPr>
          <w:szCs w:val="24"/>
        </w:rPr>
        <w:t>EUR, bet tiesvedību prasījumā par dzīvokļu īpašnieku kopības lēmuma atzīšanu par spēkā neesošu izbeigusi</w:t>
      </w:r>
      <w:r w:rsidR="001A22BC" w:rsidRPr="00EB7879">
        <w:rPr>
          <w:szCs w:val="24"/>
        </w:rPr>
        <w:t>.</w:t>
      </w:r>
    </w:p>
    <w:p w14:paraId="62532ADA" w14:textId="77777777" w:rsidR="00240895" w:rsidRPr="00EB7879" w:rsidRDefault="00B550FC" w:rsidP="00EB7879">
      <w:pPr>
        <w:autoSpaceDE w:val="0"/>
        <w:adjustRightInd w:val="0"/>
        <w:spacing w:after="0" w:line="276" w:lineRule="auto"/>
        <w:ind w:firstLine="709"/>
        <w:jc w:val="both"/>
        <w:rPr>
          <w:szCs w:val="24"/>
          <w:shd w:val="clear" w:color="auto" w:fill="FFFFFF"/>
        </w:rPr>
      </w:pPr>
      <w:r w:rsidRPr="00EB7879">
        <w:rPr>
          <w:szCs w:val="24"/>
        </w:rPr>
        <w:t xml:space="preserve">Spriedums </w:t>
      </w:r>
      <w:r w:rsidR="00AB3E74" w:rsidRPr="00EB7879">
        <w:rPr>
          <w:szCs w:val="24"/>
        </w:rPr>
        <w:t xml:space="preserve">daļā, ar kuru noraidīta prasība, </w:t>
      </w:r>
      <w:r w:rsidRPr="00EB7879">
        <w:rPr>
          <w:szCs w:val="24"/>
        </w:rPr>
        <w:t>pamatots ar turpmāk minētajiem argumentiem.</w:t>
      </w:r>
    </w:p>
    <w:p w14:paraId="29C251B5" w14:textId="4E4B5D3C" w:rsidR="00240895" w:rsidRPr="00EB7879" w:rsidRDefault="00C71B39" w:rsidP="00EB7879">
      <w:pPr>
        <w:autoSpaceDE w:val="0"/>
        <w:adjustRightInd w:val="0"/>
        <w:spacing w:after="0" w:line="276" w:lineRule="auto"/>
        <w:ind w:firstLine="709"/>
        <w:jc w:val="both"/>
        <w:rPr>
          <w:rFonts w:eastAsia="Times New Roman"/>
          <w:szCs w:val="24"/>
          <w:lang w:eastAsia="lv-LV"/>
        </w:rPr>
      </w:pPr>
      <w:r w:rsidRPr="00EB7879">
        <w:rPr>
          <w:rFonts w:eastAsia="Times New Roman"/>
          <w:szCs w:val="24"/>
          <w:lang w:eastAsia="lv-LV"/>
        </w:rPr>
        <w:t>[</w:t>
      </w:r>
      <w:r w:rsidR="007F5E0A" w:rsidRPr="00EB7879">
        <w:rPr>
          <w:rFonts w:eastAsia="Times New Roman"/>
          <w:szCs w:val="24"/>
          <w:lang w:eastAsia="lv-LV"/>
        </w:rPr>
        <w:t>3</w:t>
      </w:r>
      <w:r w:rsidRPr="00EB7879">
        <w:rPr>
          <w:rFonts w:eastAsia="Times New Roman"/>
          <w:szCs w:val="24"/>
          <w:lang w:eastAsia="lv-LV"/>
        </w:rPr>
        <w:t>.</w:t>
      </w:r>
      <w:r w:rsidR="008B08EE" w:rsidRPr="00EB7879">
        <w:rPr>
          <w:rFonts w:eastAsia="Times New Roman"/>
          <w:szCs w:val="24"/>
          <w:lang w:eastAsia="lv-LV"/>
        </w:rPr>
        <w:t>1</w:t>
      </w:r>
      <w:r w:rsidRPr="00EB7879">
        <w:rPr>
          <w:rFonts w:eastAsia="Times New Roman"/>
          <w:szCs w:val="24"/>
          <w:lang w:eastAsia="lv-LV"/>
        </w:rPr>
        <w:t>] Ūdenssaimniecības pakalpojumu likuma 10.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panta pirmās daļas 7.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punkt</w:t>
      </w:r>
      <w:r w:rsidR="00AB3E74" w:rsidRPr="00EB7879">
        <w:rPr>
          <w:rFonts w:eastAsia="Times New Roman"/>
          <w:szCs w:val="24"/>
          <w:lang w:eastAsia="lv-LV"/>
        </w:rPr>
        <w:t>s</w:t>
      </w:r>
      <w:r w:rsidRPr="00EB7879">
        <w:rPr>
          <w:rFonts w:eastAsia="Times New Roman"/>
          <w:szCs w:val="24"/>
          <w:lang w:eastAsia="lv-LV"/>
        </w:rPr>
        <w:t xml:space="preserve"> noteic, ka ūdenssaimniecības pakalpojuma lietotājam</w:t>
      </w:r>
      <w:r w:rsidR="00B416A7" w:rsidRPr="00EB7879">
        <w:rPr>
          <w:rFonts w:eastAsia="Times New Roman"/>
          <w:szCs w:val="24"/>
          <w:lang w:eastAsia="lv-LV"/>
        </w:rPr>
        <w:t xml:space="preserve"> (turpmāk – pakalpojumu lietotājs)</w:t>
      </w:r>
      <w:r w:rsidRPr="00EB7879">
        <w:rPr>
          <w:rFonts w:eastAsia="Times New Roman"/>
          <w:szCs w:val="24"/>
          <w:lang w:eastAsia="lv-LV"/>
        </w:rPr>
        <w:t xml:space="preserve"> ir pienākums</w:t>
      </w:r>
      <w:r w:rsidRPr="00EB7879">
        <w:rPr>
          <w:szCs w:val="24"/>
        </w:rPr>
        <w:t xml:space="preserve"> </w:t>
      </w:r>
      <w:r w:rsidRPr="00EB7879">
        <w:rPr>
          <w:rFonts w:eastAsia="Times New Roman"/>
          <w:szCs w:val="24"/>
          <w:lang w:eastAsia="lv-LV"/>
        </w:rPr>
        <w:t xml:space="preserve">slēgt līgumu ar </w:t>
      </w:r>
      <w:proofErr w:type="spellStart"/>
      <w:r w:rsidRPr="00EB7879">
        <w:rPr>
          <w:rFonts w:eastAsia="Times New Roman"/>
          <w:szCs w:val="24"/>
          <w:lang w:eastAsia="lv-LV"/>
        </w:rPr>
        <w:t>blakuslietotāju</w:t>
      </w:r>
      <w:proofErr w:type="spellEnd"/>
      <w:r w:rsidRPr="00EB7879">
        <w:rPr>
          <w:rFonts w:eastAsia="Times New Roman"/>
          <w:szCs w:val="24"/>
          <w:lang w:eastAsia="lv-LV"/>
        </w:rPr>
        <w:t xml:space="preserve"> par savā īpašumā vai valdījumā esošo ūdensapgādes sistēmu vai kanalizācijas sistēmu izmantošanu</w:t>
      </w:r>
      <w:r w:rsidR="000D22A6" w:rsidRPr="00EB7879">
        <w:rPr>
          <w:rFonts w:eastAsia="Times New Roman"/>
          <w:szCs w:val="24"/>
          <w:lang w:eastAsia="lv-LV"/>
        </w:rPr>
        <w:t xml:space="preserve"> </w:t>
      </w:r>
      <w:r w:rsidR="000D22A6" w:rsidRPr="00EB7879">
        <w:rPr>
          <w:color w:val="000000"/>
          <w:szCs w:val="24"/>
        </w:rPr>
        <w:t>[...]</w:t>
      </w:r>
      <w:r w:rsidRPr="00EB7879">
        <w:rPr>
          <w:rFonts w:eastAsia="Times New Roman"/>
          <w:szCs w:val="24"/>
          <w:lang w:eastAsia="lv-LV"/>
        </w:rPr>
        <w:t xml:space="preserve">, ja ūdensapgādes sistēmai vai kanalizācijas sistēmai ir </w:t>
      </w:r>
      <w:proofErr w:type="spellStart"/>
      <w:r w:rsidRPr="00EB7879">
        <w:rPr>
          <w:rFonts w:eastAsia="Times New Roman"/>
          <w:szCs w:val="24"/>
          <w:lang w:eastAsia="lv-LV"/>
        </w:rPr>
        <w:t>blakuslietotājs</w:t>
      </w:r>
      <w:proofErr w:type="spellEnd"/>
      <w:r w:rsidRPr="00EB7879">
        <w:rPr>
          <w:rFonts w:eastAsia="Times New Roman"/>
          <w:szCs w:val="24"/>
          <w:lang w:eastAsia="lv-LV"/>
        </w:rPr>
        <w:t xml:space="preserve">. No </w:t>
      </w:r>
      <w:r w:rsidR="00213225" w:rsidRPr="00EB7879">
        <w:rPr>
          <w:rFonts w:eastAsia="Times New Roman"/>
          <w:szCs w:val="24"/>
          <w:lang w:eastAsia="lv-LV"/>
        </w:rPr>
        <w:t xml:space="preserve">šā </w:t>
      </w:r>
      <w:r w:rsidRPr="00EB7879">
        <w:rPr>
          <w:rFonts w:eastAsia="Times New Roman"/>
          <w:szCs w:val="24"/>
          <w:lang w:eastAsia="lv-LV"/>
        </w:rPr>
        <w:t>likuma pārejas noteikumu 5.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punkta izriet, ja puses nevienojas par līguma noteikumiem, tad piemērojami pašvaldības saistošajos noteikumos paredzētie noteikumi.</w:t>
      </w:r>
    </w:p>
    <w:p w14:paraId="3D116E27" w14:textId="0B2D0555" w:rsidR="00240895" w:rsidRPr="00EB7879" w:rsidRDefault="00C71B39" w:rsidP="00EB7879">
      <w:pPr>
        <w:autoSpaceDE w:val="0"/>
        <w:adjustRightInd w:val="0"/>
        <w:spacing w:after="0" w:line="276" w:lineRule="auto"/>
        <w:ind w:firstLine="709"/>
        <w:jc w:val="both"/>
        <w:rPr>
          <w:szCs w:val="24"/>
          <w:shd w:val="clear" w:color="auto" w:fill="FFFFFF"/>
        </w:rPr>
      </w:pPr>
      <w:r w:rsidRPr="00EB7879">
        <w:rPr>
          <w:rFonts w:eastAsia="Times New Roman"/>
          <w:szCs w:val="24"/>
          <w:lang w:eastAsia="lv-LV"/>
        </w:rPr>
        <w:t>[</w:t>
      </w:r>
      <w:r w:rsidR="007F5E0A" w:rsidRPr="00EB7879">
        <w:rPr>
          <w:rFonts w:eastAsia="Times New Roman"/>
          <w:szCs w:val="24"/>
          <w:lang w:eastAsia="lv-LV"/>
        </w:rPr>
        <w:t>3</w:t>
      </w:r>
      <w:r w:rsidRPr="00EB7879">
        <w:rPr>
          <w:rFonts w:eastAsia="Times New Roman"/>
          <w:szCs w:val="24"/>
          <w:lang w:eastAsia="lv-LV"/>
        </w:rPr>
        <w:t>.</w:t>
      </w:r>
      <w:r w:rsidR="00B37230" w:rsidRPr="00EB7879">
        <w:rPr>
          <w:rFonts w:eastAsia="Times New Roman"/>
          <w:szCs w:val="24"/>
          <w:lang w:eastAsia="lv-LV"/>
        </w:rPr>
        <w:t>2</w:t>
      </w:r>
      <w:r w:rsidRPr="00EB7879">
        <w:rPr>
          <w:rFonts w:eastAsia="Times New Roman"/>
          <w:szCs w:val="24"/>
          <w:lang w:eastAsia="lv-LV"/>
        </w:rPr>
        <w:t xml:space="preserve">] Nav strīda, ka atbildētāji </w:t>
      </w:r>
      <w:r w:rsidR="000C35C9" w:rsidRPr="00EB7879">
        <w:rPr>
          <w:rFonts w:eastAsia="Times New Roman"/>
          <w:szCs w:val="24"/>
          <w:lang w:eastAsia="lv-LV"/>
        </w:rPr>
        <w:t xml:space="preserve">fasādes nama dzīvokļu īpašnieki </w:t>
      </w:r>
      <w:r w:rsidRPr="00EB7879">
        <w:rPr>
          <w:rStyle w:val="CharStyle3"/>
          <w:szCs w:val="24"/>
        </w:rPr>
        <w:t xml:space="preserve">ir </w:t>
      </w:r>
      <w:r w:rsidR="00D94CAB" w:rsidRPr="00EB7879">
        <w:rPr>
          <w:rStyle w:val="CharStyle3"/>
          <w:szCs w:val="24"/>
        </w:rPr>
        <w:t>pakalpojumu</w:t>
      </w:r>
      <w:r w:rsidRPr="00EB7879">
        <w:rPr>
          <w:rStyle w:val="CharStyle3"/>
          <w:szCs w:val="24"/>
        </w:rPr>
        <w:t xml:space="preserve"> lietotāji </w:t>
      </w:r>
      <w:r w:rsidRPr="00EB7879">
        <w:rPr>
          <w:rFonts w:eastAsia="Times New Roman"/>
          <w:szCs w:val="24"/>
          <w:lang w:eastAsia="lv-LV"/>
        </w:rPr>
        <w:t>Ūdenssaimniecības pakalpojumu likuma 1.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panta 11.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punkta izpratnē</w:t>
      </w:r>
      <w:r w:rsidR="00DA72C3" w:rsidRPr="00EB7879">
        <w:rPr>
          <w:rFonts w:eastAsia="Times New Roman"/>
          <w:szCs w:val="24"/>
          <w:lang w:eastAsia="lv-LV"/>
        </w:rPr>
        <w:t>.</w:t>
      </w:r>
    </w:p>
    <w:p w14:paraId="76622717" w14:textId="04893378" w:rsidR="00240895" w:rsidRPr="00EB7879" w:rsidRDefault="000C35C9" w:rsidP="00EB7879">
      <w:pPr>
        <w:autoSpaceDE w:val="0"/>
        <w:adjustRightInd w:val="0"/>
        <w:spacing w:after="0" w:line="276" w:lineRule="auto"/>
        <w:ind w:firstLine="709"/>
        <w:jc w:val="both"/>
        <w:rPr>
          <w:szCs w:val="24"/>
          <w:shd w:val="clear" w:color="auto" w:fill="FFFFFF"/>
        </w:rPr>
      </w:pPr>
      <w:r w:rsidRPr="00EB7879">
        <w:rPr>
          <w:rFonts w:eastAsia="Times New Roman"/>
          <w:szCs w:val="24"/>
          <w:lang w:eastAsia="lv-LV"/>
        </w:rPr>
        <w:t xml:space="preserve">Atbilstoši </w:t>
      </w:r>
      <w:r w:rsidR="00C71B39" w:rsidRPr="00EB7879">
        <w:rPr>
          <w:rFonts w:eastAsia="Times New Roman"/>
          <w:szCs w:val="24"/>
          <w:lang w:eastAsia="lv-LV"/>
        </w:rPr>
        <w:t>Ūdenssaimniecības pakalpojumu likuma 1.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="00C71B39" w:rsidRPr="00EB7879">
        <w:rPr>
          <w:rFonts w:eastAsia="Times New Roman"/>
          <w:szCs w:val="24"/>
          <w:lang w:eastAsia="lv-LV"/>
        </w:rPr>
        <w:t>panta 1.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="00C71B39" w:rsidRPr="00EB7879">
        <w:rPr>
          <w:rFonts w:eastAsia="Times New Roman"/>
          <w:szCs w:val="24"/>
          <w:lang w:eastAsia="lv-LV"/>
        </w:rPr>
        <w:t>punkta</w:t>
      </w:r>
      <w:r w:rsidRPr="00EB7879">
        <w:rPr>
          <w:rFonts w:eastAsia="Times New Roman"/>
          <w:szCs w:val="24"/>
          <w:lang w:eastAsia="lv-LV"/>
        </w:rPr>
        <w:t>m</w:t>
      </w:r>
      <w:r w:rsidR="00C71B39" w:rsidRPr="00EB7879">
        <w:rPr>
          <w:rFonts w:eastAsia="Times New Roman"/>
          <w:szCs w:val="24"/>
          <w:lang w:eastAsia="lv-LV"/>
        </w:rPr>
        <w:t xml:space="preserve"> </w:t>
      </w:r>
      <w:proofErr w:type="spellStart"/>
      <w:r w:rsidR="00C71B39" w:rsidRPr="00EB7879">
        <w:rPr>
          <w:rFonts w:eastAsia="Times New Roman"/>
          <w:szCs w:val="24"/>
          <w:lang w:eastAsia="lv-LV"/>
        </w:rPr>
        <w:t>blakuslietotājs</w:t>
      </w:r>
      <w:proofErr w:type="spellEnd"/>
      <w:r w:rsidR="00C71B39" w:rsidRPr="00EB7879">
        <w:rPr>
          <w:rFonts w:eastAsia="Times New Roman"/>
          <w:szCs w:val="24"/>
          <w:lang w:eastAsia="lv-LV"/>
        </w:rPr>
        <w:t xml:space="preserve"> ir persona, kura izmanto</w:t>
      </w:r>
      <w:r w:rsidR="00D94CAB" w:rsidRPr="00EB7879">
        <w:rPr>
          <w:rFonts w:eastAsia="Times New Roman"/>
          <w:szCs w:val="24"/>
          <w:lang w:eastAsia="lv-LV"/>
        </w:rPr>
        <w:t xml:space="preserve"> pakalpojumu </w:t>
      </w:r>
      <w:r w:rsidR="00C71B39" w:rsidRPr="00EB7879">
        <w:rPr>
          <w:rFonts w:eastAsia="Times New Roman"/>
          <w:szCs w:val="24"/>
          <w:lang w:eastAsia="lv-LV"/>
        </w:rPr>
        <w:t xml:space="preserve">lietotāja īpašumā vai valdījumā </w:t>
      </w:r>
      <w:r w:rsidR="00C71B39" w:rsidRPr="00EB7879">
        <w:rPr>
          <w:rFonts w:eastAsia="Times New Roman"/>
          <w:szCs w:val="24"/>
          <w:lang w:eastAsia="lv-LV"/>
        </w:rPr>
        <w:lastRenderedPageBreak/>
        <w:t xml:space="preserve">esošo ūdensapgādes </w:t>
      </w:r>
      <w:r w:rsidR="00D94CAB" w:rsidRPr="00EB7879">
        <w:rPr>
          <w:rFonts w:eastAsia="Times New Roman"/>
          <w:szCs w:val="24"/>
          <w:lang w:eastAsia="lv-LV"/>
        </w:rPr>
        <w:t xml:space="preserve">sistēmu ūdens saņemšanai </w:t>
      </w:r>
      <w:r w:rsidR="00C71B39" w:rsidRPr="00EB7879">
        <w:rPr>
          <w:rFonts w:eastAsia="Times New Roman"/>
          <w:szCs w:val="24"/>
          <w:lang w:eastAsia="lv-LV"/>
        </w:rPr>
        <w:t>vai kanalizācijas sistēmu</w:t>
      </w:r>
      <w:r w:rsidR="00D94CAB" w:rsidRPr="00EB7879">
        <w:rPr>
          <w:rFonts w:eastAsia="Times New Roman"/>
          <w:szCs w:val="24"/>
          <w:lang w:eastAsia="lv-LV"/>
        </w:rPr>
        <w:t xml:space="preserve"> notekūdeņu novadīšanai.</w:t>
      </w:r>
    </w:p>
    <w:p w14:paraId="7F5155AB" w14:textId="4AC1E847" w:rsidR="00240895" w:rsidRPr="00EB7879" w:rsidRDefault="00C71B39" w:rsidP="00EB7879">
      <w:pPr>
        <w:autoSpaceDE w:val="0"/>
        <w:adjustRightInd w:val="0"/>
        <w:spacing w:after="0" w:line="276" w:lineRule="auto"/>
        <w:ind w:firstLine="709"/>
        <w:jc w:val="both"/>
        <w:rPr>
          <w:rFonts w:eastAsia="Times New Roman"/>
          <w:szCs w:val="24"/>
          <w:lang w:eastAsia="lv-LV"/>
        </w:rPr>
      </w:pPr>
      <w:r w:rsidRPr="00EB7879">
        <w:rPr>
          <w:rFonts w:eastAsia="Times New Roman"/>
          <w:szCs w:val="24"/>
          <w:lang w:eastAsia="lv-LV"/>
        </w:rPr>
        <w:t xml:space="preserve">Ar pierādījumiem nodibināts, ka </w:t>
      </w:r>
      <w:r w:rsidR="00DA72C3" w:rsidRPr="00EB7879">
        <w:rPr>
          <w:rFonts w:eastAsia="Times New Roman"/>
          <w:szCs w:val="24"/>
          <w:lang w:eastAsia="lv-LV"/>
        </w:rPr>
        <w:t>jauno</w:t>
      </w:r>
      <w:r w:rsidRPr="00EB7879">
        <w:rPr>
          <w:rFonts w:eastAsia="Times New Roman"/>
          <w:szCs w:val="24"/>
          <w:lang w:eastAsia="lv-LV"/>
        </w:rPr>
        <w:t xml:space="preserve"> </w:t>
      </w:r>
      <w:r w:rsidR="00B27FE7" w:rsidRPr="00EB7879">
        <w:rPr>
          <w:rFonts w:eastAsia="Times New Roman"/>
          <w:szCs w:val="24"/>
          <w:lang w:eastAsia="lv-LV"/>
        </w:rPr>
        <w:t xml:space="preserve">ūdensapgādes </w:t>
      </w:r>
      <w:r w:rsidRPr="00EB7879">
        <w:rPr>
          <w:rFonts w:eastAsia="Times New Roman"/>
          <w:szCs w:val="24"/>
          <w:lang w:eastAsia="lv-LV"/>
        </w:rPr>
        <w:t xml:space="preserve">sistēmu </w:t>
      </w:r>
      <w:r w:rsidR="00DA72C3" w:rsidRPr="00EB7879">
        <w:rPr>
          <w:rFonts w:eastAsia="Times New Roman"/>
          <w:szCs w:val="24"/>
          <w:lang w:eastAsia="lv-LV"/>
        </w:rPr>
        <w:t>p</w:t>
      </w:r>
      <w:r w:rsidRPr="00EB7879">
        <w:rPr>
          <w:rFonts w:eastAsia="Times New Roman"/>
          <w:szCs w:val="24"/>
          <w:lang w:eastAsia="lv-LV"/>
        </w:rPr>
        <w:t>agalma nama dzīvokļu īpašnieki n</w:t>
      </w:r>
      <w:r w:rsidR="007F0234" w:rsidRPr="00EB7879">
        <w:rPr>
          <w:rFonts w:eastAsia="Times New Roman"/>
          <w:szCs w:val="24"/>
          <w:lang w:eastAsia="lv-LV"/>
        </w:rPr>
        <w:t>eizmanto</w:t>
      </w:r>
      <w:r w:rsidR="001A22BC" w:rsidRPr="00EB7879">
        <w:rPr>
          <w:rFonts w:eastAsia="Times New Roman"/>
          <w:szCs w:val="24"/>
          <w:lang w:eastAsia="lv-LV"/>
        </w:rPr>
        <w:t>ja</w:t>
      </w:r>
      <w:r w:rsidR="00DA72C3" w:rsidRPr="00EB7879">
        <w:rPr>
          <w:rFonts w:eastAsia="Times New Roman"/>
          <w:szCs w:val="24"/>
          <w:lang w:eastAsia="lv-LV"/>
        </w:rPr>
        <w:t xml:space="preserve"> un </w:t>
      </w:r>
      <w:r w:rsidRPr="00EB7879">
        <w:rPr>
          <w:rFonts w:eastAsia="Times New Roman"/>
          <w:szCs w:val="24"/>
          <w:lang w:eastAsia="lv-LV"/>
        </w:rPr>
        <w:t>nav piedalīju</w:t>
      </w:r>
      <w:r w:rsidR="000C35C9" w:rsidRPr="00EB7879">
        <w:rPr>
          <w:rFonts w:eastAsia="Times New Roman"/>
          <w:szCs w:val="24"/>
          <w:lang w:eastAsia="lv-LV"/>
        </w:rPr>
        <w:t xml:space="preserve">šies tās </w:t>
      </w:r>
      <w:r w:rsidR="00C430CF" w:rsidRPr="00EB7879">
        <w:rPr>
          <w:rFonts w:eastAsia="Times New Roman"/>
          <w:szCs w:val="24"/>
          <w:lang w:eastAsia="lv-LV"/>
        </w:rPr>
        <w:t>izbūvē.</w:t>
      </w:r>
      <w:r w:rsidR="0055544A" w:rsidRPr="00EB7879">
        <w:rPr>
          <w:rFonts w:eastAsia="Times New Roman"/>
          <w:szCs w:val="24"/>
          <w:lang w:eastAsia="lv-LV"/>
        </w:rPr>
        <w:t xml:space="preserve"> Apstāklis, ka viņi</w:t>
      </w:r>
      <w:r w:rsidR="00C430CF" w:rsidRPr="00EB7879">
        <w:rPr>
          <w:rFonts w:eastAsia="Times New Roman"/>
          <w:szCs w:val="24"/>
          <w:lang w:eastAsia="lv-LV"/>
        </w:rPr>
        <w:t xml:space="preserve"> ir</w:t>
      </w:r>
      <w:r w:rsidR="0055544A" w:rsidRPr="00EB7879">
        <w:rPr>
          <w:rFonts w:eastAsia="Times New Roman"/>
          <w:szCs w:val="24"/>
          <w:lang w:eastAsia="lv-LV"/>
        </w:rPr>
        <w:t xml:space="preserve"> bijuši fasādes nama </w:t>
      </w:r>
      <w:proofErr w:type="spellStart"/>
      <w:r w:rsidR="0055544A" w:rsidRPr="00EB7879">
        <w:rPr>
          <w:rFonts w:eastAsia="Times New Roman"/>
          <w:szCs w:val="24"/>
          <w:lang w:eastAsia="lv-LV"/>
        </w:rPr>
        <w:t>blakuslietotāji</w:t>
      </w:r>
      <w:proofErr w:type="spellEnd"/>
      <w:r w:rsidR="0055544A" w:rsidRPr="00EB7879">
        <w:rPr>
          <w:rFonts w:eastAsia="Times New Roman"/>
          <w:szCs w:val="24"/>
          <w:lang w:eastAsia="lv-LV"/>
        </w:rPr>
        <w:t xml:space="preserve">, nerada tādu pašu statusu uz </w:t>
      </w:r>
      <w:r w:rsidR="00246B5C" w:rsidRPr="00EB7879">
        <w:rPr>
          <w:rFonts w:eastAsia="Times New Roman"/>
          <w:szCs w:val="24"/>
          <w:lang w:eastAsia="lv-LV"/>
        </w:rPr>
        <w:t>izbūvēto ūdensapgādes sistēmu</w:t>
      </w:r>
      <w:r w:rsidR="0055544A" w:rsidRPr="00EB7879">
        <w:rPr>
          <w:rFonts w:eastAsia="Times New Roman"/>
          <w:szCs w:val="24"/>
          <w:lang w:eastAsia="lv-LV"/>
        </w:rPr>
        <w:t>.</w:t>
      </w:r>
      <w:r w:rsidRPr="00EB7879">
        <w:rPr>
          <w:rFonts w:eastAsia="Times New Roman"/>
          <w:szCs w:val="24"/>
          <w:lang w:eastAsia="lv-LV"/>
        </w:rPr>
        <w:t xml:space="preserve"> </w:t>
      </w:r>
      <w:r w:rsidR="0055544A" w:rsidRPr="00EB7879">
        <w:rPr>
          <w:rFonts w:eastAsia="Times New Roman"/>
          <w:szCs w:val="24"/>
          <w:lang w:eastAsia="lv-LV"/>
        </w:rPr>
        <w:t>B</w:t>
      </w:r>
      <w:r w:rsidRPr="00EB7879">
        <w:rPr>
          <w:rFonts w:eastAsia="Times New Roman"/>
          <w:szCs w:val="24"/>
          <w:lang w:eastAsia="lv-LV"/>
        </w:rPr>
        <w:t>ūvprojekt</w:t>
      </w:r>
      <w:r w:rsidR="0055544A" w:rsidRPr="00EB7879">
        <w:rPr>
          <w:rFonts w:eastAsia="Times New Roman"/>
          <w:szCs w:val="24"/>
          <w:lang w:eastAsia="lv-LV"/>
        </w:rPr>
        <w:t>s</w:t>
      </w:r>
      <w:r w:rsidR="005A271E" w:rsidRPr="00EB7879">
        <w:rPr>
          <w:rFonts w:eastAsia="Times New Roman"/>
          <w:szCs w:val="24"/>
          <w:lang w:eastAsia="lv-LV"/>
        </w:rPr>
        <w:t xml:space="preserve"> paredz vecā pieslēguma likvidēšanu. </w:t>
      </w:r>
      <w:r w:rsidR="00ED4A34" w:rsidRPr="00EB7879">
        <w:rPr>
          <w:rFonts w:eastAsia="Times New Roman"/>
          <w:szCs w:val="24"/>
          <w:lang w:eastAsia="lv-LV"/>
        </w:rPr>
        <w:t>Arī</w:t>
      </w:r>
      <w:r w:rsidR="005A271E" w:rsidRPr="00EB7879">
        <w:rPr>
          <w:rFonts w:eastAsia="Times New Roman"/>
          <w:szCs w:val="24"/>
          <w:lang w:eastAsia="lv-LV"/>
        </w:rPr>
        <w:t xml:space="preserve"> </w:t>
      </w:r>
      <w:r w:rsidR="00ED4A34" w:rsidRPr="00EB7879">
        <w:rPr>
          <w:rFonts w:eastAsia="Times New Roman"/>
          <w:szCs w:val="24"/>
          <w:lang w:eastAsia="lv-LV"/>
        </w:rPr>
        <w:t>no SIA</w:t>
      </w:r>
      <w:r w:rsidR="00962BF6" w:rsidRPr="00EB7879">
        <w:rPr>
          <w:rFonts w:eastAsia="Times New Roman"/>
          <w:szCs w:val="24"/>
          <w:lang w:eastAsia="lv-LV"/>
        </w:rPr>
        <w:t> </w:t>
      </w:r>
      <w:r w:rsidR="00ED4A34" w:rsidRPr="00EB7879">
        <w:rPr>
          <w:rFonts w:eastAsia="Times New Roman"/>
          <w:szCs w:val="24"/>
          <w:lang w:eastAsia="lv-LV"/>
        </w:rPr>
        <w:t>,,Rīgas ūdens” 2019.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="00ED4A34" w:rsidRPr="00EB7879">
        <w:rPr>
          <w:rFonts w:eastAsia="Times New Roman"/>
          <w:szCs w:val="24"/>
          <w:lang w:eastAsia="lv-LV"/>
        </w:rPr>
        <w:t>gada 9.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="00ED4A34" w:rsidRPr="00EB7879">
        <w:rPr>
          <w:rFonts w:eastAsia="Times New Roman"/>
          <w:szCs w:val="24"/>
          <w:lang w:eastAsia="lv-LV"/>
        </w:rPr>
        <w:t>augusta komercuzskaites mēraparāta mezgla tehniskās pārbaudes akta redzams, ka šajā datumā fasādes namā</w:t>
      </w:r>
      <w:r w:rsidR="0055544A" w:rsidRPr="00EB7879">
        <w:rPr>
          <w:rFonts w:eastAsia="Times New Roman"/>
          <w:szCs w:val="24"/>
          <w:lang w:eastAsia="lv-LV"/>
        </w:rPr>
        <w:t xml:space="preserve"> </w:t>
      </w:r>
      <w:r w:rsidR="00ED4A34" w:rsidRPr="00EB7879">
        <w:rPr>
          <w:rFonts w:eastAsia="Times New Roman"/>
          <w:szCs w:val="24"/>
          <w:lang w:eastAsia="lv-LV"/>
        </w:rPr>
        <w:t xml:space="preserve">uzstādīts skaitītājs, ūdens padots caur </w:t>
      </w:r>
      <w:r w:rsidR="007F0234" w:rsidRPr="00EB7879">
        <w:rPr>
          <w:rFonts w:eastAsia="Times New Roman"/>
          <w:szCs w:val="24"/>
          <w:lang w:eastAsia="lv-LV"/>
        </w:rPr>
        <w:t>jauno</w:t>
      </w:r>
      <w:r w:rsidR="00ED4A34" w:rsidRPr="00EB7879">
        <w:rPr>
          <w:rFonts w:eastAsia="Times New Roman"/>
          <w:szCs w:val="24"/>
          <w:lang w:eastAsia="lv-LV"/>
        </w:rPr>
        <w:t xml:space="preserve"> ūdens</w:t>
      </w:r>
      <w:r w:rsidR="001A22BC" w:rsidRPr="00EB7879">
        <w:rPr>
          <w:rFonts w:eastAsia="Times New Roman"/>
          <w:szCs w:val="24"/>
          <w:lang w:eastAsia="lv-LV"/>
        </w:rPr>
        <w:t>vada</w:t>
      </w:r>
      <w:r w:rsidR="00ED4A34" w:rsidRPr="00EB7879">
        <w:rPr>
          <w:rFonts w:eastAsia="Times New Roman"/>
          <w:szCs w:val="24"/>
          <w:lang w:eastAsia="lv-LV"/>
        </w:rPr>
        <w:t xml:space="preserve"> </w:t>
      </w:r>
      <w:r w:rsidR="00246B5C" w:rsidRPr="00EB7879">
        <w:rPr>
          <w:rFonts w:eastAsia="Times New Roman"/>
          <w:szCs w:val="24"/>
          <w:lang w:eastAsia="lv-LV"/>
        </w:rPr>
        <w:t>p</w:t>
      </w:r>
      <w:r w:rsidR="00ED4A34" w:rsidRPr="00EB7879">
        <w:rPr>
          <w:rFonts w:eastAsia="Times New Roman"/>
          <w:szCs w:val="24"/>
          <w:lang w:eastAsia="lv-LV"/>
        </w:rPr>
        <w:t>ievadu, bet esošais noslēgts.</w:t>
      </w:r>
      <w:r w:rsidRPr="00EB7879">
        <w:rPr>
          <w:rFonts w:eastAsia="Times New Roman"/>
          <w:szCs w:val="24"/>
          <w:lang w:eastAsia="lv-LV"/>
        </w:rPr>
        <w:t xml:space="preserve"> </w:t>
      </w:r>
      <w:r w:rsidR="00ED4A34" w:rsidRPr="00EB7879">
        <w:rPr>
          <w:rFonts w:eastAsia="Times New Roman"/>
          <w:szCs w:val="24"/>
          <w:lang w:eastAsia="lv-LV"/>
        </w:rPr>
        <w:t>Tas norāda, ka jaun</w:t>
      </w:r>
      <w:r w:rsidR="007F0234" w:rsidRPr="00EB7879">
        <w:rPr>
          <w:rFonts w:eastAsia="Times New Roman"/>
          <w:szCs w:val="24"/>
          <w:lang w:eastAsia="lv-LV"/>
        </w:rPr>
        <w:t>ās</w:t>
      </w:r>
      <w:r w:rsidR="00ED4A34" w:rsidRPr="00EB7879">
        <w:rPr>
          <w:rFonts w:eastAsia="Times New Roman"/>
          <w:szCs w:val="24"/>
          <w:lang w:eastAsia="lv-LV"/>
        </w:rPr>
        <w:t xml:space="preserve"> sistēmas darbības uzsākšana un vecās sistēmas </w:t>
      </w:r>
      <w:r w:rsidR="001A22BC" w:rsidRPr="00EB7879">
        <w:rPr>
          <w:rFonts w:eastAsia="Times New Roman"/>
          <w:szCs w:val="24"/>
          <w:lang w:eastAsia="lv-LV"/>
        </w:rPr>
        <w:t>no</w:t>
      </w:r>
      <w:r w:rsidR="00ED4A34" w:rsidRPr="00EB7879">
        <w:rPr>
          <w:rFonts w:eastAsia="Times New Roman"/>
          <w:szCs w:val="24"/>
          <w:lang w:eastAsia="lv-LV"/>
        </w:rPr>
        <w:t>slēgšana ir saskaņota ar SIA</w:t>
      </w:r>
      <w:r w:rsidR="00962BF6" w:rsidRPr="00EB7879">
        <w:rPr>
          <w:rFonts w:eastAsia="Times New Roman"/>
          <w:szCs w:val="24"/>
          <w:lang w:eastAsia="lv-LV"/>
        </w:rPr>
        <w:t> </w:t>
      </w:r>
      <w:r w:rsidR="00ED4A34" w:rsidRPr="00EB7879">
        <w:rPr>
          <w:rFonts w:eastAsia="Times New Roman"/>
          <w:szCs w:val="24"/>
          <w:lang w:eastAsia="lv-LV"/>
        </w:rPr>
        <w:t xml:space="preserve">,,Rīgas ūdens”. </w:t>
      </w:r>
      <w:r w:rsidR="007F0234" w:rsidRPr="00EB7879">
        <w:rPr>
          <w:rFonts w:eastAsia="Times New Roman"/>
          <w:szCs w:val="24"/>
          <w:lang w:eastAsia="lv-LV"/>
        </w:rPr>
        <w:t>Turklāt b</w:t>
      </w:r>
      <w:r w:rsidR="00ED4A34" w:rsidRPr="00EB7879">
        <w:rPr>
          <w:rFonts w:eastAsia="Times New Roman"/>
          <w:szCs w:val="24"/>
          <w:lang w:eastAsia="lv-LV"/>
        </w:rPr>
        <w:t xml:space="preserve">ūvprojekts izstrādāts </w:t>
      </w:r>
      <w:r w:rsidR="00DA72C3" w:rsidRPr="00EB7879">
        <w:rPr>
          <w:rFonts w:eastAsia="Times New Roman"/>
          <w:szCs w:val="24"/>
          <w:lang w:eastAsia="lv-LV"/>
        </w:rPr>
        <w:t>f</w:t>
      </w:r>
      <w:r w:rsidRPr="00EB7879">
        <w:rPr>
          <w:rFonts w:eastAsia="Times New Roman"/>
          <w:szCs w:val="24"/>
          <w:lang w:eastAsia="lv-LV"/>
        </w:rPr>
        <w:t>asādes namam ar 14</w:t>
      </w:r>
      <w:r w:rsidR="007F0234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dzīvokļiem un</w:t>
      </w:r>
      <w:r w:rsidR="0055544A" w:rsidRPr="00EB7879">
        <w:rPr>
          <w:rFonts w:eastAsia="Times New Roman"/>
          <w:szCs w:val="24"/>
          <w:lang w:eastAsia="lv-LV"/>
        </w:rPr>
        <w:t xml:space="preserve"> tas</w:t>
      </w:r>
      <w:r w:rsidRPr="00EB7879">
        <w:rPr>
          <w:rFonts w:eastAsia="Times New Roman"/>
          <w:szCs w:val="24"/>
          <w:lang w:eastAsia="lv-LV"/>
        </w:rPr>
        <w:t xml:space="preserve"> neparedz ūdensapgādes un kanalizācijas nodrošināšanu </w:t>
      </w:r>
      <w:r w:rsidR="00DA72C3" w:rsidRPr="00EB7879">
        <w:rPr>
          <w:rFonts w:eastAsia="Times New Roman"/>
          <w:szCs w:val="24"/>
          <w:lang w:eastAsia="lv-LV"/>
        </w:rPr>
        <w:t>p</w:t>
      </w:r>
      <w:r w:rsidRPr="00EB7879">
        <w:rPr>
          <w:rFonts w:eastAsia="Times New Roman"/>
          <w:szCs w:val="24"/>
          <w:lang w:eastAsia="lv-LV"/>
        </w:rPr>
        <w:t>agalma namam</w:t>
      </w:r>
      <w:r w:rsidR="00CD4BEB" w:rsidRPr="00EB7879">
        <w:rPr>
          <w:rFonts w:eastAsia="Times New Roman"/>
          <w:szCs w:val="24"/>
          <w:lang w:eastAsia="lv-LV"/>
        </w:rPr>
        <w:t xml:space="preserve">. </w:t>
      </w:r>
      <w:r w:rsidRPr="00EB7879">
        <w:rPr>
          <w:rFonts w:eastAsia="Times New Roman"/>
          <w:szCs w:val="24"/>
          <w:lang w:eastAsia="lv-LV"/>
        </w:rPr>
        <w:t xml:space="preserve">Prasītāja nav pamatojusi savu </w:t>
      </w:r>
      <w:r w:rsidR="00DA72C3" w:rsidRPr="00EB7879">
        <w:rPr>
          <w:rFonts w:eastAsia="Times New Roman"/>
          <w:szCs w:val="24"/>
          <w:lang w:eastAsia="lv-LV"/>
        </w:rPr>
        <w:t>viedokli</w:t>
      </w:r>
      <w:r w:rsidRPr="00EB7879">
        <w:rPr>
          <w:rFonts w:eastAsia="Times New Roman"/>
          <w:szCs w:val="24"/>
          <w:lang w:eastAsia="lv-LV"/>
        </w:rPr>
        <w:t xml:space="preserve">, ka pieslēgumam, pretēji </w:t>
      </w:r>
      <w:r w:rsidR="00396905" w:rsidRPr="00EB7879">
        <w:rPr>
          <w:rFonts w:eastAsia="Times New Roman"/>
          <w:szCs w:val="24"/>
          <w:lang w:eastAsia="lv-LV"/>
        </w:rPr>
        <w:t>būv</w:t>
      </w:r>
      <w:r w:rsidRPr="00EB7879">
        <w:rPr>
          <w:rFonts w:eastAsia="Times New Roman"/>
          <w:szCs w:val="24"/>
          <w:lang w:eastAsia="lv-LV"/>
        </w:rPr>
        <w:t>projektā paredzētaj</w:t>
      </w:r>
      <w:r w:rsidR="00396905" w:rsidRPr="00EB7879">
        <w:rPr>
          <w:rFonts w:eastAsia="Times New Roman"/>
          <w:szCs w:val="24"/>
          <w:lang w:eastAsia="lv-LV"/>
        </w:rPr>
        <w:t>ie</w:t>
      </w:r>
      <w:r w:rsidRPr="00EB7879">
        <w:rPr>
          <w:rFonts w:eastAsia="Times New Roman"/>
          <w:szCs w:val="24"/>
          <w:lang w:eastAsia="lv-LV"/>
        </w:rPr>
        <w:t>m tehniskaj</w:t>
      </w:r>
      <w:r w:rsidR="00396905" w:rsidRPr="00EB7879">
        <w:rPr>
          <w:rFonts w:eastAsia="Times New Roman"/>
          <w:szCs w:val="24"/>
          <w:lang w:eastAsia="lv-LV"/>
        </w:rPr>
        <w:t>ie</w:t>
      </w:r>
      <w:r w:rsidRPr="00EB7879">
        <w:rPr>
          <w:rFonts w:eastAsia="Times New Roman"/>
          <w:szCs w:val="24"/>
          <w:lang w:eastAsia="lv-LV"/>
        </w:rPr>
        <w:t xml:space="preserve">m </w:t>
      </w:r>
      <w:r w:rsidR="00396905" w:rsidRPr="00EB7879">
        <w:rPr>
          <w:rFonts w:eastAsia="Times New Roman"/>
          <w:szCs w:val="24"/>
          <w:lang w:eastAsia="lv-LV"/>
        </w:rPr>
        <w:t>noteikumiem</w:t>
      </w:r>
      <w:r w:rsidRPr="00EB7879">
        <w:rPr>
          <w:rFonts w:eastAsia="Times New Roman"/>
          <w:szCs w:val="24"/>
          <w:lang w:eastAsia="lv-LV"/>
        </w:rPr>
        <w:t xml:space="preserve">, </w:t>
      </w:r>
      <w:r w:rsidR="00DA72C3" w:rsidRPr="00EB7879">
        <w:rPr>
          <w:rFonts w:eastAsia="Times New Roman"/>
          <w:szCs w:val="24"/>
          <w:lang w:eastAsia="lv-LV"/>
        </w:rPr>
        <w:t>iespējams</w:t>
      </w:r>
      <w:r w:rsidRPr="00EB7879">
        <w:rPr>
          <w:rFonts w:eastAsia="Times New Roman"/>
          <w:szCs w:val="24"/>
          <w:lang w:eastAsia="lv-LV"/>
        </w:rPr>
        <w:t xml:space="preserve"> pieslēgt arī </w:t>
      </w:r>
      <w:r w:rsidR="00DA72C3" w:rsidRPr="00EB7879">
        <w:rPr>
          <w:rFonts w:eastAsia="Times New Roman"/>
          <w:szCs w:val="24"/>
          <w:lang w:eastAsia="lv-LV"/>
        </w:rPr>
        <w:t>p</w:t>
      </w:r>
      <w:r w:rsidRPr="00EB7879">
        <w:rPr>
          <w:rFonts w:eastAsia="Times New Roman"/>
          <w:szCs w:val="24"/>
          <w:lang w:eastAsia="lv-LV"/>
        </w:rPr>
        <w:t>agalma namu.</w:t>
      </w:r>
    </w:p>
    <w:p w14:paraId="02BE7A8C" w14:textId="4494D0E4" w:rsidR="00240895" w:rsidRPr="00EB7879" w:rsidRDefault="000F6C61" w:rsidP="00EB7879">
      <w:pPr>
        <w:autoSpaceDE w:val="0"/>
        <w:adjustRightInd w:val="0"/>
        <w:spacing w:after="0" w:line="276" w:lineRule="auto"/>
        <w:ind w:firstLine="709"/>
        <w:jc w:val="both"/>
        <w:rPr>
          <w:szCs w:val="24"/>
          <w:shd w:val="clear" w:color="auto" w:fill="FFFFFF"/>
        </w:rPr>
      </w:pPr>
      <w:r w:rsidRPr="00EB7879">
        <w:rPr>
          <w:rFonts w:eastAsia="Times New Roman"/>
          <w:szCs w:val="24"/>
          <w:lang w:eastAsia="lv-LV"/>
        </w:rPr>
        <w:t xml:space="preserve">Tādējādi uzskatīt pagalma nama dzīvokļu īpašniekus par </w:t>
      </w:r>
      <w:proofErr w:type="spellStart"/>
      <w:r w:rsidRPr="00EB7879">
        <w:rPr>
          <w:rFonts w:eastAsia="Times New Roman"/>
          <w:szCs w:val="24"/>
          <w:lang w:eastAsia="lv-LV"/>
        </w:rPr>
        <w:t>blakuslietotājiem</w:t>
      </w:r>
      <w:proofErr w:type="spellEnd"/>
      <w:r w:rsidRPr="00EB7879">
        <w:rPr>
          <w:rFonts w:eastAsia="Times New Roman"/>
          <w:szCs w:val="24"/>
          <w:lang w:eastAsia="lv-LV"/>
        </w:rPr>
        <w:t xml:space="preserve"> nav pamata. Secīgi nav arī </w:t>
      </w:r>
      <w:r w:rsidR="003900A3" w:rsidRPr="00EB7879">
        <w:rPr>
          <w:rFonts w:eastAsia="Times New Roman"/>
          <w:szCs w:val="24"/>
          <w:lang w:eastAsia="lv-LV"/>
        </w:rPr>
        <w:t>iemesla</w:t>
      </w:r>
      <w:r w:rsidRPr="00EB7879">
        <w:rPr>
          <w:rFonts w:eastAsia="Times New Roman"/>
          <w:szCs w:val="24"/>
          <w:lang w:eastAsia="lv-LV"/>
        </w:rPr>
        <w:t xml:space="preserve"> atbilstoši Ūdenssaimniecības pakalpojumu likuma 10.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panta pirmās daļas 7.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>punktam un</w:t>
      </w:r>
      <w:r w:rsidR="003900A3" w:rsidRPr="00EB7879">
        <w:rPr>
          <w:rFonts w:eastAsia="Times New Roman"/>
          <w:szCs w:val="24"/>
          <w:lang w:eastAsia="lv-LV"/>
        </w:rPr>
        <w:t xml:space="preserve"> šā likuma</w:t>
      </w:r>
      <w:r w:rsidRPr="00EB7879">
        <w:rPr>
          <w:rFonts w:eastAsia="Times New Roman"/>
          <w:szCs w:val="24"/>
          <w:lang w:eastAsia="lv-LV"/>
        </w:rPr>
        <w:t xml:space="preserve"> pārejas noteikumu 5.</w:t>
      </w:r>
      <w:r w:rsidR="005A4990" w:rsidRPr="00EB7879">
        <w:rPr>
          <w:rFonts w:eastAsia="Times New Roman"/>
          <w:szCs w:val="24"/>
          <w:lang w:eastAsia="lv-LV"/>
        </w:rPr>
        <w:t> </w:t>
      </w:r>
      <w:r w:rsidRPr="00EB7879">
        <w:rPr>
          <w:rFonts w:eastAsia="Times New Roman"/>
          <w:szCs w:val="24"/>
          <w:lang w:eastAsia="lv-LV"/>
        </w:rPr>
        <w:t xml:space="preserve">punktam uzlikt pienākumu atbildētājiem noslēgt </w:t>
      </w:r>
      <w:r w:rsidR="00396905" w:rsidRPr="00EB7879">
        <w:rPr>
          <w:rFonts w:eastAsia="Times New Roman"/>
          <w:szCs w:val="24"/>
          <w:lang w:eastAsia="lv-LV"/>
        </w:rPr>
        <w:t xml:space="preserve">līgumu </w:t>
      </w:r>
      <w:r w:rsidRPr="00EB7879">
        <w:rPr>
          <w:rFonts w:eastAsia="Times New Roman"/>
          <w:szCs w:val="24"/>
          <w:lang w:eastAsia="lv-LV"/>
        </w:rPr>
        <w:t>ar prasītāju.</w:t>
      </w:r>
    </w:p>
    <w:p w14:paraId="751ABF01" w14:textId="77777777" w:rsidR="00240895" w:rsidRPr="00EB7879" w:rsidRDefault="000F6C61" w:rsidP="00EB7879">
      <w:pPr>
        <w:autoSpaceDE w:val="0"/>
        <w:adjustRightInd w:val="0"/>
        <w:spacing w:after="0" w:line="276" w:lineRule="auto"/>
        <w:ind w:firstLine="709"/>
        <w:jc w:val="both"/>
        <w:rPr>
          <w:szCs w:val="24"/>
          <w:shd w:val="clear" w:color="auto" w:fill="FFFFFF"/>
        </w:rPr>
      </w:pPr>
      <w:r w:rsidRPr="00EB7879">
        <w:rPr>
          <w:rFonts w:eastAsia="Times New Roman"/>
          <w:szCs w:val="24"/>
          <w:lang w:eastAsia="lv-LV"/>
        </w:rPr>
        <w:t>[</w:t>
      </w:r>
      <w:r w:rsidR="007F5E0A" w:rsidRPr="00EB7879">
        <w:rPr>
          <w:rFonts w:eastAsia="Times New Roman"/>
          <w:szCs w:val="24"/>
          <w:lang w:eastAsia="lv-LV"/>
        </w:rPr>
        <w:t>3</w:t>
      </w:r>
      <w:r w:rsidRPr="00EB7879">
        <w:rPr>
          <w:rFonts w:eastAsia="Times New Roman"/>
          <w:szCs w:val="24"/>
          <w:lang w:eastAsia="lv-LV"/>
        </w:rPr>
        <w:t>.</w:t>
      </w:r>
      <w:r w:rsidR="00B37230" w:rsidRPr="00EB7879">
        <w:rPr>
          <w:rFonts w:eastAsia="Times New Roman"/>
          <w:szCs w:val="24"/>
          <w:lang w:eastAsia="lv-LV"/>
        </w:rPr>
        <w:t>3</w:t>
      </w:r>
      <w:r w:rsidRPr="00EB7879">
        <w:rPr>
          <w:rFonts w:eastAsia="Times New Roman"/>
          <w:szCs w:val="24"/>
          <w:lang w:eastAsia="lv-LV"/>
        </w:rPr>
        <w:t xml:space="preserve">] </w:t>
      </w:r>
      <w:r w:rsidR="00C71B39" w:rsidRPr="00EB7879">
        <w:rPr>
          <w:rFonts w:eastAsia="Times New Roman"/>
          <w:szCs w:val="24"/>
          <w:lang w:eastAsia="lv-LV"/>
        </w:rPr>
        <w:t>Atbilstoši prasītājas norādītajam</w:t>
      </w:r>
      <w:r w:rsidR="00143307" w:rsidRPr="00EB7879">
        <w:rPr>
          <w:rFonts w:eastAsia="Times New Roman"/>
          <w:szCs w:val="24"/>
          <w:lang w:eastAsia="lv-LV"/>
        </w:rPr>
        <w:t xml:space="preserve"> </w:t>
      </w:r>
      <w:r w:rsidR="0003766B" w:rsidRPr="00EB7879">
        <w:rPr>
          <w:rFonts w:eastAsia="Times New Roman"/>
          <w:szCs w:val="24"/>
          <w:lang w:eastAsia="lv-LV"/>
        </w:rPr>
        <w:t>p</w:t>
      </w:r>
      <w:r w:rsidR="00C71B39" w:rsidRPr="00EB7879">
        <w:rPr>
          <w:rFonts w:eastAsia="Times New Roman"/>
          <w:szCs w:val="24"/>
          <w:lang w:eastAsia="lv-LV"/>
        </w:rPr>
        <w:t xml:space="preserve">agalma namam pastāv iespēja izveidot patstāvīgu pieslēgumu, taču tas esot finansiāli neizdevīgi. Tomēr šis apstāklis nevar būt par iemeslu, lai apgrūtinātu svešu īpašumu, lietojot tajā izbūvētās sistēmas, kuru finansēšanā </w:t>
      </w:r>
      <w:r w:rsidR="0003766B" w:rsidRPr="00EB7879">
        <w:rPr>
          <w:rFonts w:eastAsia="Times New Roman"/>
          <w:szCs w:val="24"/>
          <w:lang w:eastAsia="lv-LV"/>
        </w:rPr>
        <w:t>p</w:t>
      </w:r>
      <w:r w:rsidR="00C71B39" w:rsidRPr="00EB7879">
        <w:rPr>
          <w:rFonts w:eastAsia="Times New Roman"/>
          <w:szCs w:val="24"/>
          <w:lang w:eastAsia="lv-LV"/>
        </w:rPr>
        <w:t>agalma dzīvokļu īpašnieki, neskatoties uz aicinājumiem, nebija piedalījušies.</w:t>
      </w:r>
    </w:p>
    <w:p w14:paraId="05CF7FD4" w14:textId="436AD92F" w:rsidR="000F6C61" w:rsidRPr="00EB7879" w:rsidRDefault="000F6C61" w:rsidP="00EB7879">
      <w:pPr>
        <w:autoSpaceDE w:val="0"/>
        <w:adjustRightInd w:val="0"/>
        <w:spacing w:after="0" w:line="276" w:lineRule="auto"/>
        <w:ind w:firstLine="709"/>
        <w:jc w:val="both"/>
        <w:rPr>
          <w:szCs w:val="24"/>
          <w:shd w:val="clear" w:color="auto" w:fill="FFFFFF"/>
        </w:rPr>
      </w:pPr>
      <w:r w:rsidRPr="00EB7879">
        <w:rPr>
          <w:rFonts w:eastAsia="Times New Roman"/>
          <w:color w:val="000000"/>
          <w:szCs w:val="24"/>
          <w:lang w:eastAsia="lv-LV"/>
        </w:rPr>
        <w:t>[</w:t>
      </w:r>
      <w:r w:rsidR="007F5E0A" w:rsidRPr="00EB7879">
        <w:rPr>
          <w:rFonts w:eastAsia="Times New Roman"/>
          <w:color w:val="000000"/>
          <w:szCs w:val="24"/>
          <w:lang w:eastAsia="lv-LV"/>
        </w:rPr>
        <w:t>3</w:t>
      </w:r>
      <w:r w:rsidRPr="00EB7879">
        <w:rPr>
          <w:rFonts w:eastAsia="Times New Roman"/>
          <w:color w:val="000000"/>
          <w:szCs w:val="24"/>
          <w:lang w:eastAsia="lv-LV"/>
        </w:rPr>
        <w:t>.</w:t>
      </w:r>
      <w:r w:rsidR="00B37230" w:rsidRPr="00EB7879">
        <w:rPr>
          <w:rFonts w:eastAsia="Times New Roman"/>
          <w:color w:val="000000"/>
          <w:szCs w:val="24"/>
          <w:lang w:eastAsia="lv-LV"/>
        </w:rPr>
        <w:t>4</w:t>
      </w:r>
      <w:r w:rsidRPr="00EB7879">
        <w:rPr>
          <w:rFonts w:eastAsia="Times New Roman"/>
          <w:color w:val="000000"/>
          <w:szCs w:val="24"/>
          <w:lang w:eastAsia="lv-LV"/>
        </w:rPr>
        <w:t xml:space="preserve">] </w:t>
      </w:r>
      <w:r w:rsidR="00C71B39" w:rsidRPr="00EB7879">
        <w:rPr>
          <w:rFonts w:eastAsia="Times New Roman"/>
          <w:color w:val="000000"/>
          <w:szCs w:val="24"/>
          <w:lang w:eastAsia="lv-LV"/>
        </w:rPr>
        <w:t>Pirmās instances tiesa kļūdījusies faktisko apstākļu novērtēšanā attiecībā uz ūdensapgādes un kanalizācijas sistēmas izveidošanu un lietošanu</w:t>
      </w:r>
      <w:r w:rsidR="007C057B" w:rsidRPr="00EB7879">
        <w:rPr>
          <w:rFonts w:eastAsia="Times New Roman"/>
          <w:color w:val="000000"/>
          <w:szCs w:val="24"/>
          <w:lang w:eastAsia="lv-LV"/>
        </w:rPr>
        <w:t>.</w:t>
      </w:r>
    </w:p>
    <w:p w14:paraId="1EB8F384" w14:textId="77777777" w:rsidR="00C71B39" w:rsidRPr="00EB7879" w:rsidRDefault="00C71B39" w:rsidP="00EB787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FD40957" w14:textId="77777777" w:rsidR="00240895" w:rsidRPr="00EB7879" w:rsidRDefault="00C71B39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B7879">
        <w:rPr>
          <w:color w:val="000000"/>
        </w:rPr>
        <w:t>[</w:t>
      </w:r>
      <w:r w:rsidR="007F5E0A" w:rsidRPr="00EB7879">
        <w:rPr>
          <w:color w:val="000000"/>
        </w:rPr>
        <w:t>4</w:t>
      </w:r>
      <w:r w:rsidRPr="00EB7879">
        <w:rPr>
          <w:color w:val="000000"/>
        </w:rPr>
        <w:t>] P</w:t>
      </w:r>
      <w:r w:rsidR="000F6C61" w:rsidRPr="00EB7879">
        <w:rPr>
          <w:color w:val="000000"/>
        </w:rPr>
        <w:t xml:space="preserve">rasītāja kasācijas sūdzībā </w:t>
      </w:r>
      <w:r w:rsidR="00E24667" w:rsidRPr="00EB7879">
        <w:rPr>
          <w:color w:val="000000"/>
        </w:rPr>
        <w:t>lūdz atcelt apelācijas instances tiesas spriedumu daļā, ar kuru noraidīta prasība.</w:t>
      </w:r>
    </w:p>
    <w:p w14:paraId="4BE41FFF" w14:textId="77777777" w:rsidR="00240895" w:rsidRPr="00EB7879" w:rsidRDefault="00C71B39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B7879">
        <w:rPr>
          <w:color w:val="000000"/>
        </w:rPr>
        <w:t xml:space="preserve">Kasācijas sūdzībā norādīti </w:t>
      </w:r>
      <w:r w:rsidR="00E24667" w:rsidRPr="00EB7879">
        <w:rPr>
          <w:color w:val="000000"/>
        </w:rPr>
        <w:t>turpmāk minētie</w:t>
      </w:r>
      <w:r w:rsidRPr="00EB7879">
        <w:rPr>
          <w:color w:val="000000"/>
        </w:rPr>
        <w:t xml:space="preserve"> argumenti</w:t>
      </w:r>
      <w:r w:rsidR="00E24667" w:rsidRPr="00EB7879">
        <w:rPr>
          <w:color w:val="000000"/>
        </w:rPr>
        <w:t>.</w:t>
      </w:r>
    </w:p>
    <w:p w14:paraId="0E0A7A05" w14:textId="1D0BD750" w:rsidR="00240895" w:rsidRPr="00EB7879" w:rsidRDefault="00C71B39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Bodytext3NotItalic"/>
          <w:i w:val="0"/>
          <w:iCs w:val="0"/>
        </w:rPr>
      </w:pPr>
      <w:r w:rsidRPr="00EB7879">
        <w:rPr>
          <w:color w:val="000000"/>
        </w:rPr>
        <w:t>[</w:t>
      </w:r>
      <w:r w:rsidR="007F5E0A" w:rsidRPr="00EB7879">
        <w:rPr>
          <w:color w:val="000000"/>
        </w:rPr>
        <w:t>4</w:t>
      </w:r>
      <w:r w:rsidRPr="00EB7879">
        <w:rPr>
          <w:color w:val="000000"/>
        </w:rPr>
        <w:t xml:space="preserve">.1] </w:t>
      </w:r>
      <w:r w:rsidR="00AC42F2" w:rsidRPr="00EB7879">
        <w:rPr>
          <w:color w:val="000000"/>
        </w:rPr>
        <w:t>N</w:t>
      </w:r>
      <w:r w:rsidR="00E24667" w:rsidRPr="00EB7879">
        <w:rPr>
          <w:color w:val="000000"/>
        </w:rPr>
        <w:t xml:space="preserve">epamatoti </w:t>
      </w:r>
      <w:r w:rsidRPr="00EB7879">
        <w:rPr>
          <w:color w:val="000000"/>
        </w:rPr>
        <w:t>nav piemēro</w:t>
      </w:r>
      <w:r w:rsidR="00AC42F2" w:rsidRPr="00EB7879">
        <w:rPr>
          <w:color w:val="000000"/>
        </w:rPr>
        <w:t>ts</w:t>
      </w:r>
      <w:r w:rsidR="00AC42F2" w:rsidRPr="00EB7879">
        <w:rPr>
          <w:rStyle w:val="Bodytext3NotItalic"/>
          <w:i w:val="0"/>
          <w:iCs w:val="0"/>
        </w:rPr>
        <w:t xml:space="preserve"> Ūdenssaimniecības pakalpojumu likuma 12.</w:t>
      </w:r>
      <w:r w:rsidR="005A4990" w:rsidRPr="00EB7879">
        <w:rPr>
          <w:rStyle w:val="Bodytext3NotItalic"/>
          <w:i w:val="0"/>
          <w:iCs w:val="0"/>
        </w:rPr>
        <w:t> </w:t>
      </w:r>
      <w:r w:rsidR="00AC42F2" w:rsidRPr="00EB7879">
        <w:rPr>
          <w:rStyle w:val="Bodytext3NotItalic"/>
          <w:i w:val="0"/>
          <w:iCs w:val="0"/>
        </w:rPr>
        <w:t>panta 1.</w:t>
      </w:r>
      <w:r w:rsidR="005A4990" w:rsidRPr="00EB7879">
        <w:rPr>
          <w:rStyle w:val="Bodytext3NotItalic"/>
          <w:i w:val="0"/>
          <w:iCs w:val="0"/>
        </w:rPr>
        <w:t> </w:t>
      </w:r>
      <w:r w:rsidR="00AC42F2" w:rsidRPr="00EB7879">
        <w:rPr>
          <w:rStyle w:val="Bodytext3NotItalic"/>
          <w:i w:val="0"/>
          <w:iCs w:val="0"/>
        </w:rPr>
        <w:t xml:space="preserve">punkts, kas noteic, ka nekustamā īpašuma īpašnieks, kura īpašuma teritorijā atrodas ūdenssaimniecības objekts, bez saskaņošanas ar pakalpojumu sniedzēju neveic tādas darbības, kas pakalpojumu lietotājam vai </w:t>
      </w:r>
      <w:proofErr w:type="spellStart"/>
      <w:r w:rsidR="00AC42F2" w:rsidRPr="00EB7879">
        <w:rPr>
          <w:rStyle w:val="Bodytext3NotItalic"/>
          <w:i w:val="0"/>
          <w:iCs w:val="0"/>
        </w:rPr>
        <w:t>blakuslietotājam</w:t>
      </w:r>
      <w:proofErr w:type="spellEnd"/>
      <w:r w:rsidR="00AC42F2" w:rsidRPr="00EB7879">
        <w:rPr>
          <w:rStyle w:val="Bodytext3NotItalic"/>
          <w:i w:val="0"/>
          <w:iCs w:val="0"/>
        </w:rPr>
        <w:t xml:space="preserve"> apgrūtina ūdensapgādes vai kanalizācijas pakalpojumu saņemšanu vai var pasliktināt ūdenssaimniecības objekta tehnisko stāvokli.</w:t>
      </w:r>
    </w:p>
    <w:p w14:paraId="5D88A78A" w14:textId="338F58BE" w:rsidR="00240895" w:rsidRPr="00EB7879" w:rsidRDefault="003900A3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B7879">
        <w:t>Konkrētajā gadījumā f</w:t>
      </w:r>
      <w:r w:rsidR="00C71B39" w:rsidRPr="00EB7879">
        <w:t>asādes nam</w:t>
      </w:r>
      <w:r w:rsidR="00E24667" w:rsidRPr="00EB7879">
        <w:t>a</w:t>
      </w:r>
      <w:r w:rsidR="00FE1F86" w:rsidRPr="00EB7879">
        <w:t xml:space="preserve"> dzīvokļu īpašnie</w:t>
      </w:r>
      <w:r w:rsidR="00396905" w:rsidRPr="00EB7879">
        <w:t>ki</w:t>
      </w:r>
      <w:r w:rsidR="00424923" w:rsidRPr="00EB7879">
        <w:t xml:space="preserve"> </w:t>
      </w:r>
      <w:r w:rsidR="00C71B39" w:rsidRPr="00EB7879">
        <w:t>pārkāpj Ūdenssaimniecības pakalpojumu likuma 12.</w:t>
      </w:r>
      <w:r w:rsidR="005A4990" w:rsidRPr="00EB7879">
        <w:t> </w:t>
      </w:r>
      <w:r w:rsidR="00C71B39" w:rsidRPr="00EB7879">
        <w:t>panta 1.</w:t>
      </w:r>
      <w:r w:rsidR="005A4990" w:rsidRPr="00EB7879">
        <w:t> </w:t>
      </w:r>
      <w:r w:rsidR="00C71B39" w:rsidRPr="00EB7879">
        <w:t>punktā noteikto pienākumu</w:t>
      </w:r>
      <w:r w:rsidRPr="00EB7879">
        <w:t>.</w:t>
      </w:r>
    </w:p>
    <w:p w14:paraId="06673541" w14:textId="6277C160" w:rsidR="00240895" w:rsidRPr="00EB7879" w:rsidRDefault="00AC42F2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B7879">
        <w:t>Tiesisks pamats nav tiesas piesauktais fasādes nama saskaņojums</w:t>
      </w:r>
      <w:r w:rsidR="0098261C" w:rsidRPr="00EB7879">
        <w:t xml:space="preserve"> jaunam ūdens pieslēgumam ar SIA</w:t>
      </w:r>
      <w:r w:rsidR="00962BF6" w:rsidRPr="00EB7879">
        <w:t> </w:t>
      </w:r>
      <w:r w:rsidR="0098261C" w:rsidRPr="00EB7879">
        <w:t xml:space="preserve">,,Rīgas ūdens” kā pakalpojumu sniedzēju, </w:t>
      </w:r>
      <w:proofErr w:type="gramStart"/>
      <w:r w:rsidR="0098261C" w:rsidRPr="00EB7879">
        <w:t>jo šis saskaņojums iztulkojot tiesību normu vēsturiski un teleoloģiski</w:t>
      </w:r>
      <w:proofErr w:type="gramEnd"/>
      <w:r w:rsidR="0098261C" w:rsidRPr="00EB7879">
        <w:t xml:space="preserve"> nerada tiesības </w:t>
      </w:r>
      <w:r w:rsidR="00396905" w:rsidRPr="00EB7879">
        <w:t>pārtraukt ūdens piegādi</w:t>
      </w:r>
      <w:r w:rsidR="0098261C" w:rsidRPr="00EB7879">
        <w:t xml:space="preserve"> </w:t>
      </w:r>
      <w:proofErr w:type="spellStart"/>
      <w:r w:rsidR="0098261C" w:rsidRPr="00EB7879">
        <w:t>blakuslietotāja</w:t>
      </w:r>
      <w:r w:rsidR="00396905" w:rsidRPr="00EB7879">
        <w:t>m</w:t>
      </w:r>
      <w:proofErr w:type="spellEnd"/>
      <w:r w:rsidR="00DA328A" w:rsidRPr="00EB7879">
        <w:t>.</w:t>
      </w:r>
      <w:r w:rsidR="00396905" w:rsidRPr="00EB7879">
        <w:t xml:space="preserve"> </w:t>
      </w:r>
      <w:r w:rsidR="00AF5457" w:rsidRPr="00EB7879">
        <w:t>No likumprojekta</w:t>
      </w:r>
      <w:proofErr w:type="gramStart"/>
      <w:r w:rsidR="005A4990" w:rsidRPr="00EB7879">
        <w:t xml:space="preserve"> </w:t>
      </w:r>
      <w:r w:rsidR="00AF5457" w:rsidRPr="00EB7879">
        <w:t>,,</w:t>
      </w:r>
      <w:proofErr w:type="gramEnd"/>
      <w:r w:rsidR="00AF5457" w:rsidRPr="00EB7879">
        <w:t>Ūdenssaimniecības pakalpojumu likums”</w:t>
      </w:r>
      <w:r w:rsidR="003900A3" w:rsidRPr="00EB7879">
        <w:t xml:space="preserve"> sākotnējās ietekmes novērtējuma ziņojuma (anotācijas)</w:t>
      </w:r>
      <w:r w:rsidR="00AF5457" w:rsidRPr="00EB7879">
        <w:t xml:space="preserve"> izriet, ka saskaņojuma saņemšana no pakalpojumu sniedzēja nepieciešama, lai </w:t>
      </w:r>
      <w:r w:rsidR="007E30C0" w:rsidRPr="00EB7879">
        <w:t>tas</w:t>
      </w:r>
      <w:r w:rsidR="00AF5457" w:rsidRPr="00EB7879">
        <w:t xml:space="preserve"> spētu kontrolēt to, vai nekustam</w:t>
      </w:r>
      <w:r w:rsidR="00424923" w:rsidRPr="00EB7879">
        <w:t>aj</w:t>
      </w:r>
      <w:r w:rsidR="00AF5457" w:rsidRPr="00EB7879">
        <w:t>ā īpašumā esošo iekšējo ūdensapgādes sistēmu izmaiņas neietekmēs pakalpojumu sniedzējam piederošo ūdensapgādes sistēmu darbību un netraucēs nepārtrauktai un drošai ūdenssaimniecības pakalpojumu sniegšanai. Šād</w:t>
      </w:r>
      <w:r w:rsidR="003900A3" w:rsidRPr="00EB7879">
        <w:t>am</w:t>
      </w:r>
      <w:r w:rsidR="00AF5457" w:rsidRPr="00EB7879">
        <w:t xml:space="preserve"> tiesību normas iztulkojum</w:t>
      </w:r>
      <w:r w:rsidR="003900A3" w:rsidRPr="00EB7879">
        <w:t xml:space="preserve">am </w:t>
      </w:r>
      <w:r w:rsidR="00AF5457" w:rsidRPr="00EB7879">
        <w:lastRenderedPageBreak/>
        <w:t>piekritusi arī SIA ,,Rīgas ūdens” norādot, ka neatkarīgi no saskaņojuma jaunā ūdens</w:t>
      </w:r>
      <w:r w:rsidR="007E30C0" w:rsidRPr="00EB7879">
        <w:t>vada</w:t>
      </w:r>
      <w:r w:rsidR="00AF5457" w:rsidRPr="00EB7879">
        <w:t xml:space="preserve"> pievada izbūvei fasādes nam</w:t>
      </w:r>
      <w:r w:rsidR="007E30C0" w:rsidRPr="00EB7879">
        <w:t>a dzīvokļu īpašnieki</w:t>
      </w:r>
      <w:r w:rsidR="00AF5457" w:rsidRPr="00EB7879">
        <w:t xml:space="preserve"> nebija tiesīg</w:t>
      </w:r>
      <w:r w:rsidR="007E30C0" w:rsidRPr="00EB7879">
        <w:t>i</w:t>
      </w:r>
      <w:r w:rsidR="00AF5457" w:rsidRPr="00EB7879">
        <w:t xml:space="preserve"> </w:t>
      </w:r>
      <w:r w:rsidR="007E30C0" w:rsidRPr="00EB7879">
        <w:t>no</w:t>
      </w:r>
      <w:r w:rsidR="00AF5457" w:rsidRPr="00EB7879">
        <w:t>slēgt ūdens</w:t>
      </w:r>
      <w:r w:rsidR="007E30C0" w:rsidRPr="00EB7879">
        <w:t>vada</w:t>
      </w:r>
      <w:r w:rsidR="00AF5457" w:rsidRPr="00EB7879">
        <w:t xml:space="preserve"> pievadu pagalma nama dzīvokļu īpašniekiem </w:t>
      </w:r>
      <w:r w:rsidR="00396905" w:rsidRPr="00EB7879">
        <w:t xml:space="preserve">kā </w:t>
      </w:r>
      <w:r w:rsidR="00AF5457" w:rsidRPr="00EB7879">
        <w:t>blakuslietotājiem.</w:t>
      </w:r>
    </w:p>
    <w:p w14:paraId="7721EC2F" w14:textId="77777777" w:rsidR="00240895" w:rsidRPr="00EB7879" w:rsidRDefault="00826B82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Bodytext2Bold"/>
          <w:b w:val="0"/>
          <w:bCs w:val="0"/>
        </w:rPr>
      </w:pPr>
      <w:r w:rsidRPr="00EB7879">
        <w:rPr>
          <w:rStyle w:val="Bodytext2Bold"/>
          <w:b w:val="0"/>
          <w:bCs w:val="0"/>
        </w:rPr>
        <w:t>[</w:t>
      </w:r>
      <w:r w:rsidR="007F5E0A" w:rsidRPr="00EB7879">
        <w:rPr>
          <w:rStyle w:val="Bodytext2Bold"/>
          <w:b w:val="0"/>
          <w:bCs w:val="0"/>
        </w:rPr>
        <w:t>4</w:t>
      </w:r>
      <w:r w:rsidRPr="00EB7879">
        <w:rPr>
          <w:rStyle w:val="Bodytext2Bold"/>
          <w:b w:val="0"/>
          <w:bCs w:val="0"/>
        </w:rPr>
        <w:t>.2] Pretēji tiesas secinātajam pagalma nam</w:t>
      </w:r>
      <w:r w:rsidR="00A95C2F" w:rsidRPr="00EB7879">
        <w:rPr>
          <w:rStyle w:val="Bodytext2Bold"/>
          <w:b w:val="0"/>
          <w:bCs w:val="0"/>
        </w:rPr>
        <w:t>a dzīvokļu īpašnieki</w:t>
      </w:r>
      <w:r w:rsidRPr="00EB7879">
        <w:rPr>
          <w:rStyle w:val="Bodytext2Bold"/>
          <w:b w:val="0"/>
          <w:bCs w:val="0"/>
        </w:rPr>
        <w:t xml:space="preserve"> ar vecā pieslēguma demontāžu </w:t>
      </w:r>
      <w:r w:rsidR="00A7657A" w:rsidRPr="00EB7879">
        <w:rPr>
          <w:rStyle w:val="Bodytext2Bold"/>
          <w:b w:val="0"/>
          <w:bCs w:val="0"/>
        </w:rPr>
        <w:t xml:space="preserve">un neatkarīgi no tā, ka </w:t>
      </w:r>
      <w:r w:rsidR="00A95C2F" w:rsidRPr="00EB7879">
        <w:rPr>
          <w:rStyle w:val="Bodytext2Bold"/>
          <w:b w:val="0"/>
          <w:bCs w:val="0"/>
        </w:rPr>
        <w:t>viņi</w:t>
      </w:r>
      <w:r w:rsidR="00A7657A" w:rsidRPr="00EB7879">
        <w:rPr>
          <w:rStyle w:val="Bodytext2Bold"/>
          <w:b w:val="0"/>
          <w:bCs w:val="0"/>
        </w:rPr>
        <w:t xml:space="preserve"> </w:t>
      </w:r>
      <w:r w:rsidR="007E30C0" w:rsidRPr="00EB7879">
        <w:rPr>
          <w:rStyle w:val="Bodytext2Bold"/>
          <w:b w:val="0"/>
          <w:bCs w:val="0"/>
        </w:rPr>
        <w:t xml:space="preserve">izbūvēto </w:t>
      </w:r>
      <w:r w:rsidR="00A7657A" w:rsidRPr="00EB7879">
        <w:rPr>
          <w:rStyle w:val="Bodytext2Bold"/>
          <w:b w:val="0"/>
          <w:bCs w:val="0"/>
        </w:rPr>
        <w:t>ūdens</w:t>
      </w:r>
      <w:r w:rsidR="007E30C0" w:rsidRPr="00EB7879">
        <w:rPr>
          <w:rStyle w:val="Bodytext2Bold"/>
          <w:b w:val="0"/>
          <w:bCs w:val="0"/>
        </w:rPr>
        <w:t>vadu</w:t>
      </w:r>
      <w:r w:rsidR="00A7657A" w:rsidRPr="00EB7879">
        <w:rPr>
          <w:rStyle w:val="Bodytext2Bold"/>
          <w:b w:val="0"/>
          <w:bCs w:val="0"/>
        </w:rPr>
        <w:t xml:space="preserve"> n</w:t>
      </w:r>
      <w:r w:rsidR="00A95C2F" w:rsidRPr="00EB7879">
        <w:rPr>
          <w:rStyle w:val="Bodytext2Bold"/>
          <w:b w:val="0"/>
          <w:bCs w:val="0"/>
        </w:rPr>
        <w:t xml:space="preserve">eizmanto un </w:t>
      </w:r>
      <w:r w:rsidR="00A7657A" w:rsidRPr="00EB7879">
        <w:rPr>
          <w:rStyle w:val="Bodytext2Bold"/>
          <w:b w:val="0"/>
          <w:bCs w:val="0"/>
        </w:rPr>
        <w:t xml:space="preserve">nav piedalījušies </w:t>
      </w:r>
      <w:r w:rsidR="00E95C43" w:rsidRPr="00EB7879">
        <w:rPr>
          <w:rStyle w:val="Bodytext2Bold"/>
          <w:b w:val="0"/>
          <w:bCs w:val="0"/>
        </w:rPr>
        <w:t>tā izbūvēšanā</w:t>
      </w:r>
      <w:r w:rsidR="00A7657A" w:rsidRPr="00EB7879">
        <w:rPr>
          <w:rStyle w:val="Bodytext2Bold"/>
          <w:b w:val="0"/>
          <w:bCs w:val="0"/>
        </w:rPr>
        <w:t xml:space="preserve"> </w:t>
      </w:r>
      <w:r w:rsidRPr="00EB7879">
        <w:rPr>
          <w:rStyle w:val="Bodytext2Bold"/>
          <w:b w:val="0"/>
          <w:bCs w:val="0"/>
        </w:rPr>
        <w:t>nav zaudēj</w:t>
      </w:r>
      <w:r w:rsidR="00A95C2F" w:rsidRPr="00EB7879">
        <w:rPr>
          <w:rStyle w:val="Bodytext2Bold"/>
          <w:b w:val="0"/>
          <w:bCs w:val="0"/>
        </w:rPr>
        <w:t>uši</w:t>
      </w:r>
      <w:r w:rsidRPr="00EB7879">
        <w:rPr>
          <w:rStyle w:val="Bodytext2Bold"/>
          <w:b w:val="0"/>
          <w:bCs w:val="0"/>
        </w:rPr>
        <w:t xml:space="preserve"> </w:t>
      </w:r>
      <w:proofErr w:type="spellStart"/>
      <w:r w:rsidRPr="00EB7879">
        <w:rPr>
          <w:rStyle w:val="Bodytext2Bold"/>
          <w:b w:val="0"/>
          <w:bCs w:val="0"/>
        </w:rPr>
        <w:t>blakuslietotāja</w:t>
      </w:r>
      <w:proofErr w:type="spellEnd"/>
      <w:r w:rsidRPr="00EB7879">
        <w:rPr>
          <w:rStyle w:val="Bodytext2Bold"/>
          <w:b w:val="0"/>
          <w:bCs w:val="0"/>
        </w:rPr>
        <w:t xml:space="preserve"> statusu ar visām no tā izrietošajām tiesībām, ko </w:t>
      </w:r>
      <w:r w:rsidR="00A95C2F" w:rsidRPr="00EB7879">
        <w:rPr>
          <w:rStyle w:val="Bodytext2Bold"/>
          <w:b w:val="0"/>
          <w:bCs w:val="0"/>
        </w:rPr>
        <w:t>viņiem</w:t>
      </w:r>
      <w:r w:rsidRPr="00EB7879">
        <w:rPr>
          <w:rStyle w:val="Bodytext2Bold"/>
          <w:b w:val="0"/>
          <w:bCs w:val="0"/>
        </w:rPr>
        <w:t xml:space="preserve"> paredz Ūdenssaimniecības pakalpojumu likums.</w:t>
      </w:r>
    </w:p>
    <w:p w14:paraId="5E7B5AE6" w14:textId="77777777" w:rsidR="00240895" w:rsidRPr="00EB7879" w:rsidRDefault="00424923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B7879">
        <w:t>Ū</w:t>
      </w:r>
      <w:r w:rsidR="00C71B39" w:rsidRPr="00EB7879">
        <w:t>dens</w:t>
      </w:r>
      <w:r w:rsidR="00E95C43" w:rsidRPr="00EB7879">
        <w:t>vada</w:t>
      </w:r>
      <w:r w:rsidR="00C71B39" w:rsidRPr="00EB7879">
        <w:t xml:space="preserve"> pievada izbūvi </w:t>
      </w:r>
      <w:r w:rsidR="00E95C43" w:rsidRPr="00EB7879">
        <w:t xml:space="preserve">atbilstoši būvprojektam </w:t>
      </w:r>
      <w:r w:rsidR="00826B82" w:rsidRPr="00EB7879">
        <w:t>f</w:t>
      </w:r>
      <w:r w:rsidR="00C71B39" w:rsidRPr="00EB7879">
        <w:t xml:space="preserve">asādes nams bija tiesīgs veikt vienīgi pie nosacījuma, ka caur </w:t>
      </w:r>
      <w:r w:rsidR="00826B82" w:rsidRPr="00EB7879">
        <w:t>to</w:t>
      </w:r>
      <w:r w:rsidR="00C71B39" w:rsidRPr="00EB7879">
        <w:t xml:space="preserve"> tiek nodrošināta ūdens apgāde arī </w:t>
      </w:r>
      <w:r w:rsidR="00826B82" w:rsidRPr="00EB7879">
        <w:t>p</w:t>
      </w:r>
      <w:r w:rsidR="00C71B39" w:rsidRPr="00EB7879">
        <w:t>agalma nama</w:t>
      </w:r>
      <w:r w:rsidR="00826B82" w:rsidRPr="00EB7879">
        <w:t xml:space="preserve"> dzīvokļu īpašniekiem.</w:t>
      </w:r>
    </w:p>
    <w:p w14:paraId="70AB3EA8" w14:textId="1478199D" w:rsidR="00C71B39" w:rsidRPr="00EB7879" w:rsidRDefault="00C71B39" w:rsidP="00EB787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EB7879">
        <w:t xml:space="preserve">Prasītāja nav lūgusi patvaļīgi pieslēgt </w:t>
      </w:r>
      <w:r w:rsidR="00A7657A" w:rsidRPr="00EB7879">
        <w:t>p</w:t>
      </w:r>
      <w:r w:rsidRPr="00EB7879">
        <w:t>agalma namu jaunajam ūdens</w:t>
      </w:r>
      <w:r w:rsidR="00E95C43" w:rsidRPr="00EB7879">
        <w:t>vada</w:t>
      </w:r>
      <w:r w:rsidRPr="00EB7879">
        <w:t xml:space="preserve"> pievadam. </w:t>
      </w:r>
      <w:r w:rsidR="00A7657A" w:rsidRPr="00EB7879">
        <w:t>P</w:t>
      </w:r>
      <w:r w:rsidRPr="00EB7879">
        <w:t>ieslēgšana</w:t>
      </w:r>
      <w:r w:rsidR="00A7657A" w:rsidRPr="00EB7879">
        <w:t xml:space="preserve"> </w:t>
      </w:r>
      <w:r w:rsidRPr="00EB7879">
        <w:t>ir veicama normatīvajos aktos noteiktajā kārtībā, t</w:t>
      </w:r>
      <w:r w:rsidR="00A7657A" w:rsidRPr="00EB7879">
        <w:t>ostarp</w:t>
      </w:r>
      <w:r w:rsidRPr="00EB7879">
        <w:t xml:space="preserve"> saskaņojot jaunā pieslēguma jaudas palielinājumu.</w:t>
      </w:r>
    </w:p>
    <w:p w14:paraId="748F951C" w14:textId="77777777" w:rsidR="00C71B39" w:rsidRPr="00EB7879" w:rsidRDefault="00C71B39" w:rsidP="00EB7879">
      <w:pPr>
        <w:autoSpaceDE w:val="0"/>
        <w:adjustRightInd w:val="0"/>
        <w:spacing w:after="0" w:line="276" w:lineRule="auto"/>
        <w:jc w:val="both"/>
        <w:rPr>
          <w:szCs w:val="24"/>
        </w:rPr>
      </w:pPr>
    </w:p>
    <w:p w14:paraId="2BE9F406" w14:textId="3E414E42" w:rsidR="00C71B39" w:rsidRPr="00EB7879" w:rsidRDefault="00C71B39" w:rsidP="00EB7879">
      <w:pPr>
        <w:spacing w:after="0" w:line="276" w:lineRule="auto"/>
        <w:ind w:firstLine="709"/>
        <w:jc w:val="both"/>
        <w:rPr>
          <w:color w:val="000000"/>
          <w:szCs w:val="24"/>
        </w:rPr>
      </w:pPr>
      <w:r w:rsidRPr="00EB7879">
        <w:rPr>
          <w:color w:val="000000"/>
          <w:szCs w:val="24"/>
        </w:rPr>
        <w:t>[</w:t>
      </w:r>
      <w:r w:rsidR="007F5E0A" w:rsidRPr="00EB7879">
        <w:rPr>
          <w:color w:val="000000"/>
          <w:szCs w:val="24"/>
        </w:rPr>
        <w:t>5</w:t>
      </w:r>
      <w:r w:rsidRPr="00EB7879">
        <w:rPr>
          <w:color w:val="000000"/>
          <w:szCs w:val="24"/>
        </w:rPr>
        <w:t>] Pa</w:t>
      </w:r>
      <w:r w:rsidR="00DA328A" w:rsidRPr="00EB7879">
        <w:rPr>
          <w:color w:val="000000"/>
          <w:szCs w:val="24"/>
        </w:rPr>
        <w:t xml:space="preserve">skaidrojumos </w:t>
      </w:r>
      <w:r w:rsidR="00CC5A8E" w:rsidRPr="00EB7879">
        <w:rPr>
          <w:color w:val="000000"/>
          <w:szCs w:val="24"/>
        </w:rPr>
        <w:t>p</w:t>
      </w:r>
      <w:r w:rsidR="00DA328A" w:rsidRPr="00EB7879">
        <w:rPr>
          <w:color w:val="000000"/>
          <w:szCs w:val="24"/>
        </w:rPr>
        <w:t>ar prasītājas kasācijas sūdzību atbildētāji fasādes nama dzīvokļu īpašnieki norādījuši, ka sūdzība nav pamatota.</w:t>
      </w:r>
    </w:p>
    <w:p w14:paraId="49434E70" w14:textId="77777777" w:rsidR="005A0B02" w:rsidRPr="00EB7879" w:rsidRDefault="005A0B02" w:rsidP="00EB7879">
      <w:pPr>
        <w:autoSpaceDE w:val="0"/>
        <w:spacing w:after="0" w:line="276" w:lineRule="auto"/>
        <w:jc w:val="both"/>
        <w:rPr>
          <w:szCs w:val="24"/>
        </w:rPr>
      </w:pPr>
    </w:p>
    <w:p w14:paraId="36250ABC" w14:textId="77777777" w:rsidR="005A0B02" w:rsidRPr="00EB7879" w:rsidRDefault="005A0B02" w:rsidP="00EB7879">
      <w:pPr>
        <w:widowControl w:val="0"/>
        <w:spacing w:after="0" w:line="276" w:lineRule="auto"/>
        <w:jc w:val="center"/>
        <w:rPr>
          <w:b/>
          <w:szCs w:val="24"/>
          <w:shd w:val="clear" w:color="auto" w:fill="FFFFFF"/>
        </w:rPr>
      </w:pPr>
      <w:r w:rsidRPr="00EB7879">
        <w:rPr>
          <w:b/>
          <w:szCs w:val="24"/>
          <w:shd w:val="clear" w:color="auto" w:fill="FFFFFF"/>
        </w:rPr>
        <w:t>Motīvu daļa</w:t>
      </w:r>
    </w:p>
    <w:p w14:paraId="4619A54A" w14:textId="77777777" w:rsidR="005A0B02" w:rsidRPr="00EB7879" w:rsidRDefault="005A0B02" w:rsidP="00EB7879">
      <w:pPr>
        <w:spacing w:after="0" w:line="276" w:lineRule="auto"/>
        <w:jc w:val="both"/>
        <w:rPr>
          <w:szCs w:val="24"/>
        </w:rPr>
      </w:pPr>
    </w:p>
    <w:p w14:paraId="69682827" w14:textId="0D55F16C" w:rsidR="007C0CB8" w:rsidRPr="00EB7879" w:rsidRDefault="00D378CC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[</w:t>
      </w:r>
      <w:r w:rsidR="007F5E0A" w:rsidRPr="00EB7879">
        <w:rPr>
          <w:szCs w:val="24"/>
        </w:rPr>
        <w:t>6</w:t>
      </w:r>
      <w:r w:rsidRPr="00EB7879">
        <w:rPr>
          <w:szCs w:val="24"/>
        </w:rPr>
        <w:t>] Pārbaudījis spriedumu Civilprocesa likuma 473.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>panta pirmās daļas kārtībā, Senāts atzīst, ka apelācijas instances tiesas spriedums pārsūdzētajā daļā atceļams</w:t>
      </w:r>
      <w:r w:rsidR="00DA7772" w:rsidRPr="00EB7879">
        <w:rPr>
          <w:szCs w:val="24"/>
        </w:rPr>
        <w:t>.</w:t>
      </w:r>
    </w:p>
    <w:p w14:paraId="1FDDBCF1" w14:textId="77777777" w:rsidR="00D20352" w:rsidRPr="00EB7879" w:rsidRDefault="00D20352" w:rsidP="00EB7879">
      <w:pPr>
        <w:spacing w:after="0" w:line="276" w:lineRule="auto"/>
        <w:jc w:val="both"/>
        <w:rPr>
          <w:szCs w:val="24"/>
        </w:rPr>
      </w:pPr>
    </w:p>
    <w:p w14:paraId="7ED97B15" w14:textId="791082D6" w:rsidR="00240895" w:rsidRPr="00EB7879" w:rsidRDefault="00406956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[</w:t>
      </w:r>
      <w:r w:rsidR="007F5E0A" w:rsidRPr="00EB7879">
        <w:rPr>
          <w:szCs w:val="24"/>
        </w:rPr>
        <w:t>7</w:t>
      </w:r>
      <w:r w:rsidRPr="00EB7879">
        <w:rPr>
          <w:szCs w:val="24"/>
        </w:rPr>
        <w:t>]</w:t>
      </w:r>
      <w:r w:rsidR="00BB462F" w:rsidRPr="00EB7879">
        <w:rPr>
          <w:szCs w:val="24"/>
        </w:rPr>
        <w:t xml:space="preserve"> </w:t>
      </w:r>
      <w:r w:rsidR="008B7EED" w:rsidRPr="00EB7879">
        <w:rPr>
          <w:szCs w:val="24"/>
        </w:rPr>
        <w:t xml:space="preserve">Pakalpojumu lietotāja un </w:t>
      </w:r>
      <w:proofErr w:type="spellStart"/>
      <w:r w:rsidR="008B7EED" w:rsidRPr="00EB7879">
        <w:rPr>
          <w:szCs w:val="24"/>
        </w:rPr>
        <w:t>blakuslietotāja</w:t>
      </w:r>
      <w:proofErr w:type="spellEnd"/>
      <w:r w:rsidR="008B7EED" w:rsidRPr="00EB7879">
        <w:rPr>
          <w:szCs w:val="24"/>
        </w:rPr>
        <w:t xml:space="preserve"> tiesiskās attiecības regulē </w:t>
      </w:r>
      <w:r w:rsidR="00222DE0" w:rsidRPr="00EB7879">
        <w:rPr>
          <w:szCs w:val="24"/>
        </w:rPr>
        <w:t>Ūdenssaimniecības pakalpojumu l</w:t>
      </w:r>
      <w:r w:rsidR="002D5C63" w:rsidRPr="00EB7879">
        <w:rPr>
          <w:szCs w:val="24"/>
        </w:rPr>
        <w:t>ik</w:t>
      </w:r>
      <w:r w:rsidR="00222DE0" w:rsidRPr="00EB7879">
        <w:rPr>
          <w:szCs w:val="24"/>
        </w:rPr>
        <w:t>um</w:t>
      </w:r>
      <w:r w:rsidR="008B7EED" w:rsidRPr="00EB7879">
        <w:rPr>
          <w:szCs w:val="24"/>
        </w:rPr>
        <w:t>s</w:t>
      </w:r>
      <w:r w:rsidR="002D5C63" w:rsidRPr="00EB7879">
        <w:rPr>
          <w:szCs w:val="24"/>
        </w:rPr>
        <w:t xml:space="preserve"> (spēkā no 2016.</w:t>
      </w:r>
      <w:r w:rsidR="005A4990" w:rsidRPr="00EB7879">
        <w:rPr>
          <w:szCs w:val="24"/>
        </w:rPr>
        <w:t> </w:t>
      </w:r>
      <w:r w:rsidR="002D5C63" w:rsidRPr="00EB7879">
        <w:rPr>
          <w:szCs w:val="24"/>
        </w:rPr>
        <w:t>gada 1.</w:t>
      </w:r>
      <w:r w:rsidR="005A4990" w:rsidRPr="00EB7879">
        <w:rPr>
          <w:szCs w:val="24"/>
        </w:rPr>
        <w:t> </w:t>
      </w:r>
      <w:r w:rsidR="002D5C63" w:rsidRPr="00EB7879">
        <w:rPr>
          <w:szCs w:val="24"/>
        </w:rPr>
        <w:t>janvāra)</w:t>
      </w:r>
      <w:r w:rsidR="00240895" w:rsidRPr="00EB7879">
        <w:rPr>
          <w:szCs w:val="24"/>
        </w:rPr>
        <w:t>.</w:t>
      </w:r>
    </w:p>
    <w:p w14:paraId="5698F8E8" w14:textId="11E0BF8E" w:rsidR="00240895" w:rsidRPr="00EB7879" w:rsidRDefault="008B7EED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Šā likuma</w:t>
      </w:r>
      <w:r w:rsidR="00222DE0" w:rsidRPr="00EB7879">
        <w:rPr>
          <w:szCs w:val="24"/>
        </w:rPr>
        <w:t xml:space="preserve"> 10.</w:t>
      </w:r>
      <w:r w:rsidR="005A4990" w:rsidRPr="00EB7879">
        <w:rPr>
          <w:szCs w:val="24"/>
        </w:rPr>
        <w:t> </w:t>
      </w:r>
      <w:r w:rsidR="00222DE0" w:rsidRPr="00EB7879">
        <w:rPr>
          <w:szCs w:val="24"/>
        </w:rPr>
        <w:t>panta pirmās daļas 7.</w:t>
      </w:r>
      <w:r w:rsidR="005A4990" w:rsidRPr="00EB7879">
        <w:rPr>
          <w:szCs w:val="24"/>
        </w:rPr>
        <w:t> </w:t>
      </w:r>
      <w:r w:rsidR="00222DE0" w:rsidRPr="00EB7879">
        <w:rPr>
          <w:szCs w:val="24"/>
        </w:rPr>
        <w:t>punkts ir imperatīva</w:t>
      </w:r>
      <w:r w:rsidR="004032D4" w:rsidRPr="00EB7879">
        <w:rPr>
          <w:szCs w:val="24"/>
        </w:rPr>
        <w:t xml:space="preserve"> </w:t>
      </w:r>
      <w:r w:rsidR="00222DE0" w:rsidRPr="00EB7879">
        <w:rPr>
          <w:szCs w:val="24"/>
        </w:rPr>
        <w:t>tiesību norma, kas uzliek pienākumu</w:t>
      </w:r>
      <w:r w:rsidR="00296619" w:rsidRPr="00EB7879">
        <w:rPr>
          <w:szCs w:val="24"/>
        </w:rPr>
        <w:t xml:space="preserve"> pakalpojumu lietotājam </w:t>
      </w:r>
      <w:r w:rsidR="00222DE0" w:rsidRPr="00EB7879">
        <w:rPr>
          <w:szCs w:val="24"/>
        </w:rPr>
        <w:t>slēgt līgumu ar</w:t>
      </w:r>
      <w:r w:rsidR="00EF39FD" w:rsidRPr="00EB7879">
        <w:rPr>
          <w:szCs w:val="24"/>
        </w:rPr>
        <w:t xml:space="preserve"> </w:t>
      </w:r>
      <w:proofErr w:type="spellStart"/>
      <w:r w:rsidR="00222DE0" w:rsidRPr="00EB7879">
        <w:rPr>
          <w:szCs w:val="24"/>
        </w:rPr>
        <w:t>blakuslietotāju</w:t>
      </w:r>
      <w:proofErr w:type="spellEnd"/>
      <w:r w:rsidR="00CD6BAD" w:rsidRPr="00EB7879">
        <w:rPr>
          <w:szCs w:val="24"/>
        </w:rPr>
        <w:t xml:space="preserve"> par savā īpašumā esošās ūdensapgādes sistēmas izmantošanu, cenu par pakalpojumu </w:t>
      </w:r>
      <w:proofErr w:type="spellStart"/>
      <w:r w:rsidR="00CD6BAD" w:rsidRPr="00EB7879">
        <w:rPr>
          <w:szCs w:val="24"/>
        </w:rPr>
        <w:t>blakuslietotājam</w:t>
      </w:r>
      <w:proofErr w:type="spellEnd"/>
      <w:r w:rsidR="00B86859" w:rsidRPr="00EB7879">
        <w:rPr>
          <w:szCs w:val="24"/>
        </w:rPr>
        <w:t xml:space="preserve"> nosakot ar uzcenojumu, kas nepārsniedz 10 procentus no regulatora noteiktā tarifa vai pašvaldības noteiktās maksas par attiecīgo pakalpojumu</w:t>
      </w:r>
      <w:r w:rsidR="00222DE0" w:rsidRPr="00EB7879">
        <w:rPr>
          <w:szCs w:val="24"/>
        </w:rPr>
        <w:t>.</w:t>
      </w:r>
    </w:p>
    <w:p w14:paraId="22D529F8" w14:textId="2E3B2F38" w:rsidR="00240895" w:rsidRPr="00EB7879" w:rsidRDefault="002D5C63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Atbilstoši</w:t>
      </w:r>
      <w:r w:rsidR="00696C88" w:rsidRPr="00EB7879">
        <w:rPr>
          <w:szCs w:val="24"/>
        </w:rPr>
        <w:t xml:space="preserve"> </w:t>
      </w:r>
      <w:r w:rsidRPr="00EB7879">
        <w:rPr>
          <w:szCs w:val="24"/>
        </w:rPr>
        <w:t>Ūdenssaimniecības pakalpojumu likuma pārejas noteikumu 5.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 xml:space="preserve">punktam pakalpojumu lietotājam un </w:t>
      </w:r>
      <w:proofErr w:type="spellStart"/>
      <w:r w:rsidRPr="00EB7879">
        <w:rPr>
          <w:szCs w:val="24"/>
        </w:rPr>
        <w:t>blakuslietotājam</w:t>
      </w:r>
      <w:proofErr w:type="spellEnd"/>
      <w:r w:rsidRPr="00EB7879">
        <w:rPr>
          <w:szCs w:val="24"/>
        </w:rPr>
        <w:t xml:space="preserve"> ir pienākums ne vēlāk kā triju mēnešu laikā no šā likuma spēkā stāšanās dienas noslēgt līgumu par ūdens piegādi, ja šāds līgums</w:t>
      </w:r>
      <w:r w:rsidR="009B2A74" w:rsidRPr="00EB7879">
        <w:rPr>
          <w:szCs w:val="24"/>
        </w:rPr>
        <w:t xml:space="preserve"> šā likuma spēkā stāšanās dienā nav noslēgts. Ja pakalpojumu lietotājs un </w:t>
      </w:r>
      <w:proofErr w:type="spellStart"/>
      <w:r w:rsidR="009B2A74" w:rsidRPr="00EB7879">
        <w:rPr>
          <w:szCs w:val="24"/>
        </w:rPr>
        <w:t>blakuslietotājs</w:t>
      </w:r>
      <w:proofErr w:type="spellEnd"/>
      <w:r w:rsidR="009B2A74" w:rsidRPr="00EB7879">
        <w:rPr>
          <w:szCs w:val="24"/>
        </w:rPr>
        <w:t xml:space="preserve"> nevienojas par līguma noteikumiem, lietotāja un </w:t>
      </w:r>
      <w:proofErr w:type="spellStart"/>
      <w:r w:rsidR="009B2A74" w:rsidRPr="00EB7879">
        <w:rPr>
          <w:szCs w:val="24"/>
        </w:rPr>
        <w:t>blakuslietotāja</w:t>
      </w:r>
      <w:proofErr w:type="spellEnd"/>
      <w:r w:rsidR="009B2A74" w:rsidRPr="00EB7879">
        <w:rPr>
          <w:szCs w:val="24"/>
        </w:rPr>
        <w:t xml:space="preserve"> attiecībām piemērojami šā likuma 6.</w:t>
      </w:r>
      <w:r w:rsidR="005A4990" w:rsidRPr="00EB7879">
        <w:rPr>
          <w:szCs w:val="24"/>
        </w:rPr>
        <w:t> </w:t>
      </w:r>
      <w:r w:rsidR="009B2A74" w:rsidRPr="00EB7879">
        <w:rPr>
          <w:szCs w:val="24"/>
        </w:rPr>
        <w:t>panta ceturtās daļas 3.</w:t>
      </w:r>
      <w:r w:rsidR="005A4990" w:rsidRPr="00EB7879">
        <w:rPr>
          <w:szCs w:val="24"/>
        </w:rPr>
        <w:t> </w:t>
      </w:r>
      <w:r w:rsidR="009B2A74" w:rsidRPr="00EB7879">
        <w:rPr>
          <w:szCs w:val="24"/>
        </w:rPr>
        <w:t>punktā minētie sabiedriskā ūdenssaimniecības pakalpojuma līguma noteikumi.</w:t>
      </w:r>
      <w:r w:rsidR="00296619" w:rsidRPr="00EB7879">
        <w:rPr>
          <w:szCs w:val="24"/>
        </w:rPr>
        <w:t xml:space="preserve"> Savukārt Ūdenssaimniecības pakalpojumu likuma 6.</w:t>
      </w:r>
      <w:r w:rsidR="005A4990" w:rsidRPr="00EB7879">
        <w:rPr>
          <w:szCs w:val="24"/>
        </w:rPr>
        <w:t> </w:t>
      </w:r>
      <w:r w:rsidR="00296619" w:rsidRPr="00EB7879">
        <w:rPr>
          <w:szCs w:val="24"/>
        </w:rPr>
        <w:t>panta ceturtās daļas 3.</w:t>
      </w:r>
      <w:r w:rsidR="005A4990" w:rsidRPr="00EB7879">
        <w:rPr>
          <w:szCs w:val="24"/>
        </w:rPr>
        <w:t> </w:t>
      </w:r>
      <w:r w:rsidR="00296619" w:rsidRPr="00EB7879">
        <w:rPr>
          <w:szCs w:val="24"/>
        </w:rPr>
        <w:t xml:space="preserve">punkts noteic, ka vietējās pašvaldības dome izdod saistošos noteikumus, kuros paredz sabiedriskā ūdenssaimniecības </w:t>
      </w:r>
      <w:r w:rsidR="000A7AD7" w:rsidRPr="00EB7879">
        <w:rPr>
          <w:szCs w:val="24"/>
        </w:rPr>
        <w:t>pakalpojuma līgumā ietveramos noteikumus, kā arī tā slēgšanas, grozīšanas un izbeigšanas noteikumus.</w:t>
      </w:r>
    </w:p>
    <w:p w14:paraId="17EBC766" w14:textId="1842ABB1" w:rsidR="00240895" w:rsidRPr="00EB7879" w:rsidRDefault="000A7AD7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Rīgas pašvaldībā sabiedriskā ūdenssaimniecības pakalpojuma līgumu regulē Rīgas domes saistošie noteikumi Nr.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 xml:space="preserve">4. </w:t>
      </w:r>
      <w:r w:rsidR="00F8694E" w:rsidRPr="00EB7879">
        <w:rPr>
          <w:szCs w:val="24"/>
        </w:rPr>
        <w:t>Atbilstoši</w:t>
      </w:r>
      <w:r w:rsidRPr="00EB7879">
        <w:rPr>
          <w:szCs w:val="24"/>
        </w:rPr>
        <w:t xml:space="preserve"> noteikumu 22.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>punkt</w:t>
      </w:r>
      <w:r w:rsidR="00F8694E" w:rsidRPr="00EB7879">
        <w:rPr>
          <w:szCs w:val="24"/>
        </w:rPr>
        <w:t>am</w:t>
      </w:r>
      <w:r w:rsidRPr="00EB7879">
        <w:rPr>
          <w:szCs w:val="24"/>
        </w:rPr>
        <w:t xml:space="preserve"> noslēdzot līgumu</w:t>
      </w:r>
      <w:r w:rsidR="008B7EED" w:rsidRPr="00EB7879">
        <w:rPr>
          <w:szCs w:val="24"/>
        </w:rPr>
        <w:t>,</w:t>
      </w:r>
      <w:r w:rsidRPr="00EB7879">
        <w:rPr>
          <w:szCs w:val="24"/>
        </w:rPr>
        <w:t xml:space="preserve"> pusēm ir saistošs tipveida līguma paraugs jeb pašvaldības noteikumu 1.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>pielikums. Tipveida līguma 5.3.</w:t>
      </w:r>
      <w:r w:rsidR="005A4990" w:rsidRPr="00EB7879">
        <w:rPr>
          <w:szCs w:val="24"/>
        </w:rPr>
        <w:t> </w:t>
      </w:r>
      <w:r w:rsidRPr="00EB7879">
        <w:rPr>
          <w:szCs w:val="24"/>
        </w:rPr>
        <w:t>punktā ir norādīti līguma izbeigšanas pamati, kuros jauna ūdensvada izbūvēšana nav minēta.</w:t>
      </w:r>
    </w:p>
    <w:p w14:paraId="70803818" w14:textId="57D637E9" w:rsidR="00240895" w:rsidRPr="00EB7879" w:rsidRDefault="00EF39FD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 xml:space="preserve">Tiesības </w:t>
      </w:r>
      <w:r w:rsidR="00FE121D" w:rsidRPr="00EB7879">
        <w:rPr>
          <w:szCs w:val="24"/>
        </w:rPr>
        <w:t>pakalpojumu lietotājam</w:t>
      </w:r>
      <w:r w:rsidRPr="00EB7879">
        <w:rPr>
          <w:szCs w:val="24"/>
        </w:rPr>
        <w:t xml:space="preserve"> pārtraukt ūdens p</w:t>
      </w:r>
      <w:r w:rsidR="00547397" w:rsidRPr="00EB7879">
        <w:rPr>
          <w:szCs w:val="24"/>
        </w:rPr>
        <w:t>iegādi</w:t>
      </w:r>
      <w:r w:rsidRPr="00EB7879">
        <w:rPr>
          <w:szCs w:val="24"/>
        </w:rPr>
        <w:t xml:space="preserve"> </w:t>
      </w:r>
      <w:proofErr w:type="spellStart"/>
      <w:r w:rsidRPr="00EB7879">
        <w:rPr>
          <w:szCs w:val="24"/>
        </w:rPr>
        <w:t>blakuslietotājam</w:t>
      </w:r>
      <w:proofErr w:type="spellEnd"/>
      <w:r w:rsidRPr="00EB7879">
        <w:rPr>
          <w:szCs w:val="24"/>
        </w:rPr>
        <w:t xml:space="preserve"> </w:t>
      </w:r>
      <w:r w:rsidR="00FE121D" w:rsidRPr="00EB7879">
        <w:rPr>
          <w:szCs w:val="24"/>
        </w:rPr>
        <w:t>atbilstoši Ūdenssaimniecības pakalpojumu likuma 10.</w:t>
      </w:r>
      <w:r w:rsidR="005A4990" w:rsidRPr="00EB7879">
        <w:rPr>
          <w:szCs w:val="24"/>
        </w:rPr>
        <w:t> </w:t>
      </w:r>
      <w:r w:rsidR="00FE121D" w:rsidRPr="00EB7879">
        <w:rPr>
          <w:szCs w:val="24"/>
        </w:rPr>
        <w:t>panta pirmās daļas 8.</w:t>
      </w:r>
      <w:r w:rsidR="005A4990" w:rsidRPr="00EB7879">
        <w:rPr>
          <w:szCs w:val="24"/>
        </w:rPr>
        <w:t> </w:t>
      </w:r>
      <w:r w:rsidR="00FE121D" w:rsidRPr="00EB7879">
        <w:rPr>
          <w:szCs w:val="24"/>
        </w:rPr>
        <w:t xml:space="preserve">punktam </w:t>
      </w:r>
      <w:r w:rsidR="000E5F11" w:rsidRPr="00EB7879">
        <w:rPr>
          <w:szCs w:val="24"/>
        </w:rPr>
        <w:t xml:space="preserve">ir, </w:t>
      </w:r>
      <w:r w:rsidR="000E5F11" w:rsidRPr="00EB7879">
        <w:rPr>
          <w:szCs w:val="24"/>
        </w:rPr>
        <w:lastRenderedPageBreak/>
        <w:t xml:space="preserve">ja </w:t>
      </w:r>
      <w:proofErr w:type="spellStart"/>
      <w:r w:rsidRPr="00EB7879">
        <w:rPr>
          <w:szCs w:val="24"/>
        </w:rPr>
        <w:t>blakuslietotājs</w:t>
      </w:r>
      <w:proofErr w:type="spellEnd"/>
      <w:r w:rsidR="000E5F11" w:rsidRPr="00EB7879">
        <w:rPr>
          <w:szCs w:val="24"/>
        </w:rPr>
        <w:t xml:space="preserve"> atsakās noslēgt šīs daļas 7.</w:t>
      </w:r>
      <w:r w:rsidR="005A4990" w:rsidRPr="00EB7879">
        <w:rPr>
          <w:szCs w:val="24"/>
        </w:rPr>
        <w:t> </w:t>
      </w:r>
      <w:r w:rsidR="000E5F11" w:rsidRPr="00EB7879">
        <w:rPr>
          <w:szCs w:val="24"/>
        </w:rPr>
        <w:t>punktā minēto līgumu</w:t>
      </w:r>
      <w:r w:rsidR="00696C88" w:rsidRPr="00EB7879">
        <w:rPr>
          <w:szCs w:val="24"/>
        </w:rPr>
        <w:t xml:space="preserve">, vai </w:t>
      </w:r>
      <w:proofErr w:type="spellStart"/>
      <w:r w:rsidR="00696C88" w:rsidRPr="00EB7879">
        <w:rPr>
          <w:szCs w:val="24"/>
        </w:rPr>
        <w:t>blakuslietotājs</w:t>
      </w:r>
      <w:proofErr w:type="spellEnd"/>
      <w:r w:rsidR="00696C88" w:rsidRPr="00EB7879">
        <w:rPr>
          <w:szCs w:val="24"/>
        </w:rPr>
        <w:t xml:space="preserve"> pārkāpj noslēgtā līguma noteikumus tiktāl, ka tas var novest pie pakalpojumu lietotājam sniedzamo pakalpojumu pārtraukšanas</w:t>
      </w:r>
      <w:r w:rsidR="004C5672" w:rsidRPr="00EB7879">
        <w:rPr>
          <w:szCs w:val="24"/>
        </w:rPr>
        <w:t>, iepriekš par ūdens padeves pārtraukšanu informējot pakalpojumu sniedzēju.</w:t>
      </w:r>
    </w:p>
    <w:p w14:paraId="2EDC43AC" w14:textId="0E959FB0" w:rsidR="00240895" w:rsidRPr="00EB7879" w:rsidRDefault="00BB462F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 xml:space="preserve">Tātad minētās tiesību normas tieši noteic </w:t>
      </w:r>
      <w:r w:rsidR="00F50B2A" w:rsidRPr="00EB7879">
        <w:rPr>
          <w:szCs w:val="24"/>
        </w:rPr>
        <w:t xml:space="preserve">pakalpojumu lietotāja un </w:t>
      </w:r>
      <w:proofErr w:type="spellStart"/>
      <w:r w:rsidR="00F50B2A" w:rsidRPr="00EB7879">
        <w:rPr>
          <w:szCs w:val="24"/>
        </w:rPr>
        <w:t>blakuslietotāja</w:t>
      </w:r>
      <w:proofErr w:type="spellEnd"/>
      <w:r w:rsidR="005A4990" w:rsidRPr="00EB7879">
        <w:rPr>
          <w:szCs w:val="24"/>
        </w:rPr>
        <w:t xml:space="preserve"> </w:t>
      </w:r>
      <w:r w:rsidR="00F50B2A" w:rsidRPr="00EB7879">
        <w:rPr>
          <w:szCs w:val="24"/>
        </w:rPr>
        <w:t>tiesisko attiecību ietvaru un pamatu šo attiecību pārtraukšanai.</w:t>
      </w:r>
    </w:p>
    <w:p w14:paraId="0CA1C8F4" w14:textId="77777777" w:rsidR="00240895" w:rsidRPr="00EB7879" w:rsidRDefault="00F50B2A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 xml:space="preserve">Kā liecina pārbaudāmā sprieduma argumentācija, apelācijas instances tiesa, taisīdama pirmās instances tiesas spriedumam pretēju spriedumu, lietas apstākļiem šādā aspektā nemaz nav pievērsusies, tādēļ Senāta ieskatā </w:t>
      </w:r>
      <w:r w:rsidR="00D4651D" w:rsidRPr="00EB7879">
        <w:rPr>
          <w:szCs w:val="24"/>
        </w:rPr>
        <w:t xml:space="preserve">izdarīja nepareizu secinājumu, ka </w:t>
      </w:r>
      <w:proofErr w:type="spellStart"/>
      <w:r w:rsidR="00D4651D" w:rsidRPr="00EB7879">
        <w:rPr>
          <w:szCs w:val="24"/>
        </w:rPr>
        <w:t>blakuslietotāja</w:t>
      </w:r>
      <w:proofErr w:type="spellEnd"/>
      <w:r w:rsidR="00D4651D" w:rsidRPr="00EB7879">
        <w:rPr>
          <w:szCs w:val="24"/>
        </w:rPr>
        <w:t xml:space="preserve"> statuss ir zudis līdz ar jaunā ūdensvada izbūvēšanu un vecā ūdensvada pieslēguma noslēgšanu.</w:t>
      </w:r>
      <w:r w:rsidR="003A0A6E" w:rsidRPr="00EB7879">
        <w:rPr>
          <w:szCs w:val="24"/>
        </w:rPr>
        <w:t xml:space="preserve"> Katrā ziņā juridiska argumentācija šādam atzinumam kā pamatojumam prasījuma noraidīšanai spriedumā nav dota.</w:t>
      </w:r>
    </w:p>
    <w:p w14:paraId="69C47041" w14:textId="4B3286E7" w:rsidR="00240895" w:rsidRPr="00EB7879" w:rsidRDefault="00D4651D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Pārbaudāmajā spriedumā plaši analizēti ar ūdensvada</w:t>
      </w:r>
      <w:r w:rsidR="000E1925" w:rsidRPr="00EB7879">
        <w:rPr>
          <w:szCs w:val="24"/>
        </w:rPr>
        <w:t xml:space="preserve"> pievada un sadzīves kanalizācijas izbūves saskaņošanu</w:t>
      </w:r>
      <w:r w:rsidR="0011793E" w:rsidRPr="00EB7879">
        <w:rPr>
          <w:szCs w:val="24"/>
        </w:rPr>
        <w:t xml:space="preserve"> un </w:t>
      </w:r>
      <w:r w:rsidR="000E1925" w:rsidRPr="00EB7879">
        <w:rPr>
          <w:szCs w:val="24"/>
        </w:rPr>
        <w:t>finansēšanu</w:t>
      </w:r>
      <w:r w:rsidR="0011793E" w:rsidRPr="00EB7879">
        <w:rPr>
          <w:szCs w:val="24"/>
        </w:rPr>
        <w:t xml:space="preserve"> </w:t>
      </w:r>
      <w:r w:rsidR="000E1925" w:rsidRPr="00EB7879">
        <w:rPr>
          <w:szCs w:val="24"/>
        </w:rPr>
        <w:t>saistītie jautājumi, kam</w:t>
      </w:r>
      <w:r w:rsidR="00547397" w:rsidRPr="00EB7879">
        <w:rPr>
          <w:szCs w:val="24"/>
        </w:rPr>
        <w:t>, kā pareizi norādīts kasācijas sūdzībā,</w:t>
      </w:r>
      <w:r w:rsidR="000E1925" w:rsidRPr="00EB7879">
        <w:rPr>
          <w:szCs w:val="24"/>
        </w:rPr>
        <w:t xml:space="preserve"> konkrētā strīda izšķiršanā nav juridiskas nozīmes, jo primāras ir ar likumu garantētās tiesības </w:t>
      </w:r>
      <w:r w:rsidR="0011793E" w:rsidRPr="00EB7879">
        <w:rPr>
          <w:szCs w:val="24"/>
        </w:rPr>
        <w:t xml:space="preserve">pagalma nama dzīvokļu īpašniekiem kā </w:t>
      </w:r>
      <w:proofErr w:type="spellStart"/>
      <w:r w:rsidR="000E1925" w:rsidRPr="00EB7879">
        <w:rPr>
          <w:szCs w:val="24"/>
        </w:rPr>
        <w:t>blakuslietotājam</w:t>
      </w:r>
      <w:proofErr w:type="spellEnd"/>
      <w:r w:rsidR="0011793E" w:rsidRPr="00EB7879">
        <w:rPr>
          <w:szCs w:val="24"/>
        </w:rPr>
        <w:t xml:space="preserve"> izmantot izbūvēto</w:t>
      </w:r>
      <w:r w:rsidR="003A0A6E" w:rsidRPr="00EB7879">
        <w:rPr>
          <w:szCs w:val="24"/>
        </w:rPr>
        <w:t xml:space="preserve"> ūdensvadu ūdens saņemšanai</w:t>
      </w:r>
      <w:r w:rsidR="00547397" w:rsidRPr="00EB7879">
        <w:rPr>
          <w:szCs w:val="24"/>
        </w:rPr>
        <w:t xml:space="preserve">. Kā iepriekš jau </w:t>
      </w:r>
      <w:r w:rsidR="00CC61DB" w:rsidRPr="00EB7879">
        <w:rPr>
          <w:szCs w:val="24"/>
        </w:rPr>
        <w:t>norādīts, tiesības pakalpojumu lietotājam pārtraukt ūdens piegādi noteic Ūdenssaimniecības pakalpojumu likuma 10.</w:t>
      </w:r>
      <w:r w:rsidR="008D09E6" w:rsidRPr="00EB7879">
        <w:rPr>
          <w:szCs w:val="24"/>
        </w:rPr>
        <w:t> </w:t>
      </w:r>
      <w:r w:rsidR="00CC61DB" w:rsidRPr="00EB7879">
        <w:rPr>
          <w:szCs w:val="24"/>
        </w:rPr>
        <w:t>panta pirmās daļas 8.</w:t>
      </w:r>
      <w:r w:rsidR="008D09E6" w:rsidRPr="00EB7879">
        <w:rPr>
          <w:szCs w:val="24"/>
        </w:rPr>
        <w:t> </w:t>
      </w:r>
      <w:r w:rsidR="00CC61DB" w:rsidRPr="00EB7879">
        <w:rPr>
          <w:szCs w:val="24"/>
        </w:rPr>
        <w:t xml:space="preserve">punkts, taču apstākļus pakalpojumu lietotāja un </w:t>
      </w:r>
      <w:proofErr w:type="spellStart"/>
      <w:r w:rsidR="00CC61DB" w:rsidRPr="00EB7879">
        <w:rPr>
          <w:szCs w:val="24"/>
        </w:rPr>
        <w:t>blakuslietotāja</w:t>
      </w:r>
      <w:proofErr w:type="spellEnd"/>
      <w:r w:rsidR="00CC61DB" w:rsidRPr="00EB7879">
        <w:rPr>
          <w:szCs w:val="24"/>
        </w:rPr>
        <w:t xml:space="preserve"> tiesisko attiecību pārtraukšanai atbilstoši šai normai tiesa izskatāmajā lietā nav konstatējusi.</w:t>
      </w:r>
    </w:p>
    <w:p w14:paraId="646E7851" w14:textId="38BD648A" w:rsidR="00240895" w:rsidRPr="00EB7879" w:rsidRDefault="00975CC7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Turklāt, ja tiesa atsaucās uz būvprojektu kā pierādījumu tam, ka tas neparedz ūdensapgādes nodrošināšanu pagalma namam, tad atbilstoši Civilprocesa likuma 97.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>panta trešās daļas un 193.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>panta piektās daļas noteikumiem bez vērtējuma ir palikuši prasītājas iesniegtie pierādījumi un SIA</w:t>
      </w:r>
      <w:r w:rsidR="00962BF6" w:rsidRPr="00EB7879">
        <w:rPr>
          <w:szCs w:val="24"/>
        </w:rPr>
        <w:t> </w:t>
      </w:r>
      <w:r w:rsidRPr="00EB7879">
        <w:rPr>
          <w:szCs w:val="24"/>
        </w:rPr>
        <w:t xml:space="preserve">,,Rīgas ūdens” paskaidrojumi lietā, ka atbilstoši </w:t>
      </w:r>
      <w:r w:rsidR="00C849A2" w:rsidRPr="00EB7879">
        <w:rPr>
          <w:szCs w:val="24"/>
        </w:rPr>
        <w:t>ūdensvada pievada un sadzīves kanalizācijas tīklu pārbūves tehniskajiem noteikumiem fasādes nama dzīvokļu īpašniekiem jānodrošina nepārtraukta ūdensapgāde pagalma</w:t>
      </w:r>
      <w:r w:rsidR="00985941" w:rsidRPr="00EB7879">
        <w:rPr>
          <w:szCs w:val="24"/>
        </w:rPr>
        <w:t xml:space="preserve"> nama dzīvokļu īpašniekiem kā </w:t>
      </w:r>
      <w:proofErr w:type="spellStart"/>
      <w:r w:rsidR="00985941" w:rsidRPr="00EB7879">
        <w:rPr>
          <w:szCs w:val="24"/>
        </w:rPr>
        <w:t>blakuslietotājam</w:t>
      </w:r>
      <w:proofErr w:type="spellEnd"/>
      <w:r w:rsidR="00985941" w:rsidRPr="00EB7879">
        <w:rPr>
          <w:szCs w:val="24"/>
        </w:rPr>
        <w:t xml:space="preserve"> un fasādes namā uzstādītais komercuzskaites mēraparāts uzskaita abos namos sniegtos pakalpojumus.</w:t>
      </w:r>
    </w:p>
    <w:p w14:paraId="4EFD0408" w14:textId="4A70CCD2" w:rsidR="00985941" w:rsidRPr="00EB7879" w:rsidRDefault="00985941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Tiesa nav tiesīga izvēlēties, kurus pierādījumus vērtēt un kurus atstāt bez vērtēšanas.</w:t>
      </w:r>
    </w:p>
    <w:p w14:paraId="7B35689C" w14:textId="3C2A14CD" w:rsidR="00CD7B6F" w:rsidRPr="00EB7879" w:rsidRDefault="00CD7B6F" w:rsidP="00EB7879">
      <w:pPr>
        <w:spacing w:after="0" w:line="276" w:lineRule="auto"/>
        <w:jc w:val="both"/>
        <w:rPr>
          <w:szCs w:val="24"/>
        </w:rPr>
      </w:pPr>
    </w:p>
    <w:p w14:paraId="38CDFB46" w14:textId="431B33B0" w:rsidR="008E66E2" w:rsidRPr="00EB7879" w:rsidRDefault="00CD7B6F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[</w:t>
      </w:r>
      <w:r w:rsidR="007F5E0A" w:rsidRPr="00EB7879">
        <w:rPr>
          <w:szCs w:val="24"/>
        </w:rPr>
        <w:t>8</w:t>
      </w:r>
      <w:r w:rsidRPr="00EB7879">
        <w:rPr>
          <w:szCs w:val="24"/>
        </w:rPr>
        <w:t>] Vienlaikus Senāts uzskata par nepieciešamu norādīt, ka Ūdenssaimniecības pakalpojumu likuma pārejas noteikumu 5.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 xml:space="preserve">punktā noteiktais nav tulkojams kā likumdevēja griba vienai pusei uzspiest otras puses subjektīvu vēlmi un pēc tiesas pavēles parakstīt </w:t>
      </w:r>
      <w:proofErr w:type="spellStart"/>
      <w:r w:rsidRPr="00EB7879">
        <w:rPr>
          <w:szCs w:val="24"/>
        </w:rPr>
        <w:t>blakuslietotāja</w:t>
      </w:r>
      <w:proofErr w:type="spellEnd"/>
      <w:r w:rsidRPr="00EB7879">
        <w:rPr>
          <w:szCs w:val="24"/>
        </w:rPr>
        <w:t xml:space="preserve"> līgumu, bet gan kā pakalpojuma lietotājam un </w:t>
      </w:r>
      <w:proofErr w:type="spellStart"/>
      <w:r w:rsidRPr="00EB7879">
        <w:rPr>
          <w:szCs w:val="24"/>
        </w:rPr>
        <w:t>blakuslietotājam</w:t>
      </w:r>
      <w:proofErr w:type="spellEnd"/>
      <w:r w:rsidRPr="00EB7879">
        <w:rPr>
          <w:szCs w:val="24"/>
        </w:rPr>
        <w:t xml:space="preserve"> dots uzdevums savstarpēji saistīties, noslēdzot līgumu atbilstoši brīvprātības principam. Savukārt, ja vienošanās par līguma noteikumiem nenotiek noteiktajā termiņā, un tiek ignorēti šīm attiecībām piemēr</w:t>
      </w:r>
      <w:r w:rsidR="00A33870" w:rsidRPr="00EB7879">
        <w:rPr>
          <w:szCs w:val="24"/>
        </w:rPr>
        <w:t>o</w:t>
      </w:r>
      <w:r w:rsidRPr="00EB7879">
        <w:rPr>
          <w:szCs w:val="24"/>
        </w:rPr>
        <w:t xml:space="preserve">jamie sabiedriskā ūdenssaimniecības pakalpojuma līguma noteikumi, </w:t>
      </w:r>
      <w:r w:rsidR="008E66E2" w:rsidRPr="00EB7879">
        <w:rPr>
          <w:szCs w:val="24"/>
        </w:rPr>
        <w:t xml:space="preserve">tad strīda gadījumā </w:t>
      </w:r>
      <w:proofErr w:type="spellStart"/>
      <w:r w:rsidR="008E66E2" w:rsidRPr="00EB7879">
        <w:rPr>
          <w:szCs w:val="24"/>
        </w:rPr>
        <w:t>blakuslietotāja</w:t>
      </w:r>
      <w:proofErr w:type="spellEnd"/>
      <w:r w:rsidR="008E66E2" w:rsidRPr="00EB7879">
        <w:rPr>
          <w:szCs w:val="24"/>
        </w:rPr>
        <w:t xml:space="preserve"> un pakalpojuma lietotāja tiesisko attiecību konstatāciju (atzīšanu) veic tiesa, nodibinot ar tiesas spriedumu tiesisko attiecību noregulējumu atbilstoši </w:t>
      </w:r>
      <w:r w:rsidR="00DA7772" w:rsidRPr="00EB7879">
        <w:rPr>
          <w:szCs w:val="24"/>
        </w:rPr>
        <w:t>vietējās</w:t>
      </w:r>
      <w:r w:rsidR="008E66E2" w:rsidRPr="00EB7879">
        <w:rPr>
          <w:szCs w:val="24"/>
        </w:rPr>
        <w:t xml:space="preserve"> pašvaldības domes saistošajiem noteikumiem, kas regulē sabiedriskā ūdenssaimniecības pakalpojumu līgumu.</w:t>
      </w:r>
    </w:p>
    <w:p w14:paraId="5B8D4AD7" w14:textId="77777777" w:rsidR="008E66E2" w:rsidRPr="00EB7879" w:rsidRDefault="008E66E2" w:rsidP="00EB7879">
      <w:pPr>
        <w:spacing w:after="0" w:line="276" w:lineRule="auto"/>
        <w:jc w:val="both"/>
        <w:rPr>
          <w:szCs w:val="24"/>
        </w:rPr>
      </w:pPr>
    </w:p>
    <w:p w14:paraId="0C91A7D0" w14:textId="77777777" w:rsidR="00240895" w:rsidRPr="00EB7879" w:rsidRDefault="008E66E2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[</w:t>
      </w:r>
      <w:r w:rsidR="007F5E0A" w:rsidRPr="00EB7879">
        <w:rPr>
          <w:szCs w:val="24"/>
        </w:rPr>
        <w:t>9</w:t>
      </w:r>
      <w:r w:rsidRPr="00EB7879">
        <w:rPr>
          <w:szCs w:val="24"/>
        </w:rPr>
        <w:t xml:space="preserve">] Rezumējot teikto, Senāts atzīst, ka konstatētie trūkumi materiālo tiesību normu piemērošanā un </w:t>
      </w:r>
      <w:r w:rsidR="00DA7772" w:rsidRPr="00EB7879">
        <w:rPr>
          <w:szCs w:val="24"/>
        </w:rPr>
        <w:t xml:space="preserve">procesuālo tiesību normu pārkāpumi lietai nozīmīgo apstākļu </w:t>
      </w:r>
      <w:r w:rsidR="00DA7772" w:rsidRPr="00EB7879">
        <w:rPr>
          <w:szCs w:val="24"/>
        </w:rPr>
        <w:lastRenderedPageBreak/>
        <w:t xml:space="preserve">noskaidrošanā, novērtēšanā un spriedumā izdarīto secinājumu </w:t>
      </w:r>
      <w:r w:rsidRPr="00EB7879">
        <w:rPr>
          <w:szCs w:val="24"/>
        </w:rPr>
        <w:t xml:space="preserve">pamatošanā vērtējami kā tādi, </w:t>
      </w:r>
      <w:proofErr w:type="gramStart"/>
      <w:r w:rsidRPr="00EB7879">
        <w:rPr>
          <w:szCs w:val="24"/>
        </w:rPr>
        <w:t xml:space="preserve">kas </w:t>
      </w:r>
      <w:r w:rsidR="00F8694E" w:rsidRPr="00EB7879">
        <w:rPr>
          <w:szCs w:val="24"/>
        </w:rPr>
        <w:t xml:space="preserve">varēja </w:t>
      </w:r>
      <w:r w:rsidRPr="00EB7879">
        <w:rPr>
          <w:szCs w:val="24"/>
        </w:rPr>
        <w:t>nove</w:t>
      </w:r>
      <w:r w:rsidR="00F8694E" w:rsidRPr="00EB7879">
        <w:rPr>
          <w:szCs w:val="24"/>
        </w:rPr>
        <w:t>st</w:t>
      </w:r>
      <w:r w:rsidRPr="00EB7879">
        <w:rPr>
          <w:szCs w:val="24"/>
        </w:rPr>
        <w:t xml:space="preserve"> pie lietas nepareizas izspriešanas, tādēļ spriedums daļā, ar kuru noraidīta prasība par </w:t>
      </w:r>
      <w:proofErr w:type="spellStart"/>
      <w:r w:rsidRPr="00EB7879">
        <w:rPr>
          <w:szCs w:val="24"/>
        </w:rPr>
        <w:t>blakuslietotāja</w:t>
      </w:r>
      <w:proofErr w:type="spellEnd"/>
      <w:r w:rsidRPr="00EB7879">
        <w:rPr>
          <w:szCs w:val="24"/>
        </w:rPr>
        <w:t xml:space="preserve"> līguma noslēgšanu</w:t>
      </w:r>
      <w:proofErr w:type="gramEnd"/>
      <w:r w:rsidR="00611275" w:rsidRPr="00EB7879">
        <w:rPr>
          <w:szCs w:val="24"/>
        </w:rPr>
        <w:t xml:space="preserve"> un piedzīti tiesas izdevumi</w:t>
      </w:r>
      <w:r w:rsidRPr="00EB7879">
        <w:rPr>
          <w:szCs w:val="24"/>
        </w:rPr>
        <w:t>, atceļams.</w:t>
      </w:r>
    </w:p>
    <w:p w14:paraId="7DF7619A" w14:textId="435F9A9A" w:rsidR="00D378CC" w:rsidRPr="00EB7879" w:rsidRDefault="008E66E2" w:rsidP="00EB7879">
      <w:pPr>
        <w:spacing w:after="0" w:line="276" w:lineRule="auto"/>
        <w:ind w:firstLine="709"/>
        <w:jc w:val="both"/>
        <w:rPr>
          <w:szCs w:val="24"/>
        </w:rPr>
      </w:pPr>
      <w:r w:rsidRPr="00EB7879">
        <w:rPr>
          <w:szCs w:val="24"/>
        </w:rPr>
        <w:t>Atbilstoši Civilprocesa likuma 458.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 xml:space="preserve">panta otrajai daļai atmaksājama drošības nauda 300 EUR. </w:t>
      </w:r>
    </w:p>
    <w:p w14:paraId="00731329" w14:textId="77777777" w:rsidR="00611275" w:rsidRPr="00EB7879" w:rsidRDefault="00611275" w:rsidP="00EB7879">
      <w:pPr>
        <w:spacing w:after="0" w:line="276" w:lineRule="auto"/>
        <w:jc w:val="both"/>
        <w:rPr>
          <w:szCs w:val="24"/>
        </w:rPr>
      </w:pPr>
    </w:p>
    <w:p w14:paraId="60E6DD4D" w14:textId="5542C7CA" w:rsidR="005A0B02" w:rsidRPr="00EB7879" w:rsidRDefault="005A0B02" w:rsidP="00EB7879">
      <w:pPr>
        <w:spacing w:after="0" w:line="276" w:lineRule="auto"/>
        <w:jc w:val="center"/>
        <w:rPr>
          <w:b/>
          <w:szCs w:val="24"/>
        </w:rPr>
      </w:pPr>
      <w:r w:rsidRPr="00EB7879">
        <w:rPr>
          <w:b/>
          <w:szCs w:val="24"/>
        </w:rPr>
        <w:t>Rezolutīvā daļa</w:t>
      </w:r>
    </w:p>
    <w:p w14:paraId="13C4AF83" w14:textId="77777777" w:rsidR="005A0B02" w:rsidRPr="00EB7879" w:rsidRDefault="005A0B02" w:rsidP="00EB7879">
      <w:pPr>
        <w:spacing w:after="0" w:line="276" w:lineRule="auto"/>
        <w:jc w:val="center"/>
        <w:rPr>
          <w:b/>
          <w:szCs w:val="24"/>
        </w:rPr>
      </w:pPr>
    </w:p>
    <w:p w14:paraId="7B8DF493" w14:textId="36A6F525" w:rsidR="005A0B02" w:rsidRPr="00EB7879" w:rsidRDefault="005A0B02" w:rsidP="00EB7879">
      <w:pPr>
        <w:widowControl w:val="0"/>
        <w:spacing w:after="0" w:line="276" w:lineRule="auto"/>
        <w:ind w:firstLine="720"/>
        <w:jc w:val="both"/>
        <w:rPr>
          <w:szCs w:val="24"/>
        </w:rPr>
      </w:pPr>
      <w:r w:rsidRPr="00EB7879">
        <w:rPr>
          <w:szCs w:val="24"/>
        </w:rPr>
        <w:t>Pamatojoties uz Civilprocesa likuma 474.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>panta 2.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>punktu,</w:t>
      </w:r>
      <w:r w:rsidRPr="00EB7879">
        <w:rPr>
          <w:color w:val="FF0000"/>
          <w:szCs w:val="24"/>
        </w:rPr>
        <w:t xml:space="preserve"> </w:t>
      </w:r>
      <w:r w:rsidRPr="00EB7879">
        <w:rPr>
          <w:szCs w:val="24"/>
        </w:rPr>
        <w:t>Senāts</w:t>
      </w:r>
    </w:p>
    <w:p w14:paraId="0FECB041" w14:textId="77777777" w:rsidR="005A0B02" w:rsidRPr="00EB7879" w:rsidRDefault="005A0B02" w:rsidP="00EB7879">
      <w:pPr>
        <w:widowControl w:val="0"/>
        <w:spacing w:after="0" w:line="276" w:lineRule="auto"/>
        <w:ind w:firstLine="720"/>
        <w:jc w:val="both"/>
        <w:rPr>
          <w:szCs w:val="24"/>
        </w:rPr>
      </w:pPr>
    </w:p>
    <w:p w14:paraId="0632630A" w14:textId="77777777" w:rsidR="005A0B02" w:rsidRPr="00EB7879" w:rsidRDefault="005A0B02" w:rsidP="00EB7879">
      <w:pPr>
        <w:widowControl w:val="0"/>
        <w:spacing w:after="0" w:line="276" w:lineRule="auto"/>
        <w:jc w:val="center"/>
        <w:rPr>
          <w:b/>
          <w:szCs w:val="24"/>
        </w:rPr>
      </w:pPr>
      <w:r w:rsidRPr="00EB7879">
        <w:rPr>
          <w:b/>
          <w:szCs w:val="24"/>
        </w:rPr>
        <w:t>nosprieda</w:t>
      </w:r>
    </w:p>
    <w:p w14:paraId="560E3DAA" w14:textId="77777777" w:rsidR="005A0B02" w:rsidRPr="00EB7879" w:rsidRDefault="005A0B02" w:rsidP="00EB7879">
      <w:pPr>
        <w:widowControl w:val="0"/>
        <w:spacing w:after="0" w:line="276" w:lineRule="auto"/>
        <w:jc w:val="center"/>
        <w:rPr>
          <w:b/>
          <w:szCs w:val="24"/>
        </w:rPr>
      </w:pPr>
    </w:p>
    <w:p w14:paraId="723A60CF" w14:textId="3739F767" w:rsidR="00C15D44" w:rsidRPr="00EB7879" w:rsidRDefault="008E66E2" w:rsidP="00EB7879">
      <w:pPr>
        <w:widowControl w:val="0"/>
        <w:spacing w:after="0" w:line="276" w:lineRule="auto"/>
        <w:ind w:firstLine="720"/>
        <w:jc w:val="both"/>
        <w:rPr>
          <w:szCs w:val="24"/>
        </w:rPr>
      </w:pPr>
      <w:r w:rsidRPr="00EB7879">
        <w:rPr>
          <w:szCs w:val="24"/>
        </w:rPr>
        <w:t>atcelt Rīgas apgabaltiesas 2021.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>gada 4.</w:t>
      </w:r>
      <w:r w:rsidR="008D09E6" w:rsidRPr="00EB7879">
        <w:rPr>
          <w:szCs w:val="24"/>
        </w:rPr>
        <w:t> </w:t>
      </w:r>
      <w:r w:rsidRPr="00EB7879">
        <w:rPr>
          <w:szCs w:val="24"/>
        </w:rPr>
        <w:t xml:space="preserve">novembra spriedumu daļā, ar kuru noraidīta biedrības „Cietoksnis” prasība par </w:t>
      </w:r>
      <w:proofErr w:type="spellStart"/>
      <w:r w:rsidRPr="00EB7879">
        <w:rPr>
          <w:szCs w:val="24"/>
        </w:rPr>
        <w:t>blakuslietotāja</w:t>
      </w:r>
      <w:proofErr w:type="spellEnd"/>
      <w:r w:rsidRPr="00EB7879">
        <w:rPr>
          <w:szCs w:val="24"/>
        </w:rPr>
        <w:t xml:space="preserve"> līguma noslēgšanu</w:t>
      </w:r>
      <w:r w:rsidR="00611275" w:rsidRPr="00EB7879">
        <w:rPr>
          <w:szCs w:val="24"/>
        </w:rPr>
        <w:t xml:space="preserve"> un piedzīti tiesas izdevumi</w:t>
      </w:r>
      <w:r w:rsidR="00C15D44" w:rsidRPr="00EB7879">
        <w:rPr>
          <w:szCs w:val="24"/>
        </w:rPr>
        <w:t>, un nodot lietu šajā daļā jaunai izskatīšanai apelācijas instances tiesā;</w:t>
      </w:r>
    </w:p>
    <w:p w14:paraId="3828E187" w14:textId="3A159FAF" w:rsidR="00C15D44" w:rsidRPr="00EB7879" w:rsidRDefault="00C15D44" w:rsidP="00EB7879">
      <w:pPr>
        <w:widowControl w:val="0"/>
        <w:spacing w:after="0" w:line="276" w:lineRule="auto"/>
        <w:ind w:firstLine="720"/>
        <w:jc w:val="both"/>
        <w:rPr>
          <w:szCs w:val="24"/>
        </w:rPr>
      </w:pPr>
      <w:r w:rsidRPr="00EB7879">
        <w:rPr>
          <w:szCs w:val="24"/>
        </w:rPr>
        <w:t xml:space="preserve">atmaksāt </w:t>
      </w:r>
      <w:r w:rsidR="00962BF6" w:rsidRPr="00EB7879">
        <w:rPr>
          <w:szCs w:val="24"/>
        </w:rPr>
        <w:t>[pers. P]</w:t>
      </w:r>
      <w:r w:rsidR="00187B80" w:rsidRPr="00EB7879">
        <w:rPr>
          <w:szCs w:val="24"/>
        </w:rPr>
        <w:t xml:space="preserve"> </w:t>
      </w:r>
      <w:r w:rsidRPr="00EB7879">
        <w:rPr>
          <w:szCs w:val="24"/>
        </w:rPr>
        <w:t xml:space="preserve">drošības naudu 300 EUR (trīs simti </w:t>
      </w:r>
      <w:r w:rsidRPr="00EB7879">
        <w:rPr>
          <w:i/>
          <w:iCs/>
          <w:szCs w:val="24"/>
        </w:rPr>
        <w:t>euro</w:t>
      </w:r>
      <w:r w:rsidRPr="00EB7879">
        <w:rPr>
          <w:szCs w:val="24"/>
        </w:rPr>
        <w:t>).</w:t>
      </w:r>
    </w:p>
    <w:p w14:paraId="7B608416" w14:textId="64EC036C" w:rsidR="005A0B02" w:rsidRPr="00EB7879" w:rsidRDefault="005A0B02" w:rsidP="00EB7879">
      <w:pPr>
        <w:widowControl w:val="0"/>
        <w:spacing w:after="0" w:line="276" w:lineRule="auto"/>
        <w:ind w:firstLine="720"/>
        <w:jc w:val="both"/>
        <w:rPr>
          <w:szCs w:val="24"/>
        </w:rPr>
      </w:pPr>
    </w:p>
    <w:p w14:paraId="40B83E52" w14:textId="77777777" w:rsidR="005A0B02" w:rsidRPr="00EB7879" w:rsidRDefault="005A0B02" w:rsidP="00EB7879">
      <w:pPr>
        <w:widowControl w:val="0"/>
        <w:spacing w:after="0" w:line="276" w:lineRule="auto"/>
        <w:ind w:firstLine="720"/>
        <w:jc w:val="both"/>
        <w:rPr>
          <w:szCs w:val="24"/>
        </w:rPr>
      </w:pPr>
      <w:r w:rsidRPr="00EB7879">
        <w:rPr>
          <w:szCs w:val="24"/>
        </w:rPr>
        <w:t>Spriedums nav pārsūdzams.</w:t>
      </w:r>
    </w:p>
    <w:sectPr w:rsidR="005A0B02" w:rsidRPr="00EB7879" w:rsidSect="00B528C7">
      <w:pgSz w:w="11906" w:h="16838"/>
      <w:pgMar w:top="1134" w:right="1701" w:bottom="1134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4F57" w14:textId="77777777" w:rsidR="00DF18E3" w:rsidRDefault="00C71B39">
      <w:pPr>
        <w:spacing w:after="0"/>
      </w:pPr>
      <w:r>
        <w:separator/>
      </w:r>
    </w:p>
  </w:endnote>
  <w:endnote w:type="continuationSeparator" w:id="0">
    <w:p w14:paraId="64C2C799" w14:textId="77777777" w:rsidR="00DF18E3" w:rsidRDefault="00C71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C0E1" w14:textId="77777777" w:rsidR="00DF18E3" w:rsidRDefault="00C71B39">
      <w:pPr>
        <w:spacing w:after="0"/>
      </w:pPr>
      <w:r>
        <w:separator/>
      </w:r>
    </w:p>
  </w:footnote>
  <w:footnote w:type="continuationSeparator" w:id="0">
    <w:p w14:paraId="432A538D" w14:textId="77777777" w:rsidR="00DF18E3" w:rsidRDefault="00C71B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2"/>
    <w:rsid w:val="0003766B"/>
    <w:rsid w:val="00065D0A"/>
    <w:rsid w:val="000A7AD7"/>
    <w:rsid w:val="000B6A3C"/>
    <w:rsid w:val="000C35C9"/>
    <w:rsid w:val="000D22A6"/>
    <w:rsid w:val="000E1925"/>
    <w:rsid w:val="000E5F11"/>
    <w:rsid w:val="000F6C61"/>
    <w:rsid w:val="00101A54"/>
    <w:rsid w:val="0011793E"/>
    <w:rsid w:val="0014012C"/>
    <w:rsid w:val="00143307"/>
    <w:rsid w:val="00187B80"/>
    <w:rsid w:val="001A173F"/>
    <w:rsid w:val="001A22BC"/>
    <w:rsid w:val="001A7347"/>
    <w:rsid w:val="001B272E"/>
    <w:rsid w:val="001F36D7"/>
    <w:rsid w:val="001F4EA5"/>
    <w:rsid w:val="00213225"/>
    <w:rsid w:val="00222DE0"/>
    <w:rsid w:val="00240895"/>
    <w:rsid w:val="00246B5C"/>
    <w:rsid w:val="00274C8F"/>
    <w:rsid w:val="00283704"/>
    <w:rsid w:val="00296619"/>
    <w:rsid w:val="002D5794"/>
    <w:rsid w:val="002D5C63"/>
    <w:rsid w:val="002E3C2F"/>
    <w:rsid w:val="002E506D"/>
    <w:rsid w:val="00301B82"/>
    <w:rsid w:val="003346F2"/>
    <w:rsid w:val="003634B4"/>
    <w:rsid w:val="0037270B"/>
    <w:rsid w:val="00374691"/>
    <w:rsid w:val="00377124"/>
    <w:rsid w:val="003900A3"/>
    <w:rsid w:val="00396905"/>
    <w:rsid w:val="003A0A6E"/>
    <w:rsid w:val="003D5EAE"/>
    <w:rsid w:val="003E4AD1"/>
    <w:rsid w:val="003F173B"/>
    <w:rsid w:val="004032D4"/>
    <w:rsid w:val="00406956"/>
    <w:rsid w:val="00424923"/>
    <w:rsid w:val="004772FD"/>
    <w:rsid w:val="0048073D"/>
    <w:rsid w:val="004B41BC"/>
    <w:rsid w:val="004C5672"/>
    <w:rsid w:val="00547397"/>
    <w:rsid w:val="005531D3"/>
    <w:rsid w:val="0055544A"/>
    <w:rsid w:val="00575FB4"/>
    <w:rsid w:val="00576BFA"/>
    <w:rsid w:val="00583E67"/>
    <w:rsid w:val="0059144F"/>
    <w:rsid w:val="00591EC8"/>
    <w:rsid w:val="005A0B02"/>
    <w:rsid w:val="005A271E"/>
    <w:rsid w:val="005A4990"/>
    <w:rsid w:val="005B68F1"/>
    <w:rsid w:val="005C598D"/>
    <w:rsid w:val="005F23DA"/>
    <w:rsid w:val="00601ACC"/>
    <w:rsid w:val="00611275"/>
    <w:rsid w:val="00626EE0"/>
    <w:rsid w:val="00651675"/>
    <w:rsid w:val="0067703D"/>
    <w:rsid w:val="00696C88"/>
    <w:rsid w:val="006E5F07"/>
    <w:rsid w:val="00763BFC"/>
    <w:rsid w:val="007C057B"/>
    <w:rsid w:val="007C0CB8"/>
    <w:rsid w:val="007D1C71"/>
    <w:rsid w:val="007D6FF5"/>
    <w:rsid w:val="007E30C0"/>
    <w:rsid w:val="007F0234"/>
    <w:rsid w:val="007F5E0A"/>
    <w:rsid w:val="00800354"/>
    <w:rsid w:val="00826B82"/>
    <w:rsid w:val="008428A2"/>
    <w:rsid w:val="0085290D"/>
    <w:rsid w:val="00854D0F"/>
    <w:rsid w:val="008B08EE"/>
    <w:rsid w:val="008B7EED"/>
    <w:rsid w:val="008D09E6"/>
    <w:rsid w:val="008E66E2"/>
    <w:rsid w:val="008F377B"/>
    <w:rsid w:val="00906D63"/>
    <w:rsid w:val="00911DC0"/>
    <w:rsid w:val="00962BF6"/>
    <w:rsid w:val="00975CC7"/>
    <w:rsid w:val="0098261C"/>
    <w:rsid w:val="00985941"/>
    <w:rsid w:val="009B2A74"/>
    <w:rsid w:val="009D7E1F"/>
    <w:rsid w:val="009E38DC"/>
    <w:rsid w:val="009E6AD3"/>
    <w:rsid w:val="00A047F2"/>
    <w:rsid w:val="00A33870"/>
    <w:rsid w:val="00A35504"/>
    <w:rsid w:val="00A4616D"/>
    <w:rsid w:val="00A7657A"/>
    <w:rsid w:val="00A8033D"/>
    <w:rsid w:val="00A95C2F"/>
    <w:rsid w:val="00AA1503"/>
    <w:rsid w:val="00AB3E74"/>
    <w:rsid w:val="00AC42F2"/>
    <w:rsid w:val="00AD77C8"/>
    <w:rsid w:val="00AF5457"/>
    <w:rsid w:val="00B00AA5"/>
    <w:rsid w:val="00B27FE7"/>
    <w:rsid w:val="00B37230"/>
    <w:rsid w:val="00B416A7"/>
    <w:rsid w:val="00B528C7"/>
    <w:rsid w:val="00B550FC"/>
    <w:rsid w:val="00B74482"/>
    <w:rsid w:val="00B86859"/>
    <w:rsid w:val="00BA02E6"/>
    <w:rsid w:val="00BA1202"/>
    <w:rsid w:val="00BB462F"/>
    <w:rsid w:val="00BD1F29"/>
    <w:rsid w:val="00C05721"/>
    <w:rsid w:val="00C061EE"/>
    <w:rsid w:val="00C07A7A"/>
    <w:rsid w:val="00C151D6"/>
    <w:rsid w:val="00C15D44"/>
    <w:rsid w:val="00C26E0C"/>
    <w:rsid w:val="00C430CF"/>
    <w:rsid w:val="00C459E5"/>
    <w:rsid w:val="00C71B39"/>
    <w:rsid w:val="00C849A2"/>
    <w:rsid w:val="00CC5A8E"/>
    <w:rsid w:val="00CC61DB"/>
    <w:rsid w:val="00CD4BEB"/>
    <w:rsid w:val="00CD6BAD"/>
    <w:rsid w:val="00CD7B6F"/>
    <w:rsid w:val="00CE0F28"/>
    <w:rsid w:val="00D20352"/>
    <w:rsid w:val="00D378CC"/>
    <w:rsid w:val="00D4651D"/>
    <w:rsid w:val="00D94CAB"/>
    <w:rsid w:val="00DA328A"/>
    <w:rsid w:val="00DA72C3"/>
    <w:rsid w:val="00DA7772"/>
    <w:rsid w:val="00DC0189"/>
    <w:rsid w:val="00DF18E3"/>
    <w:rsid w:val="00E01E8D"/>
    <w:rsid w:val="00E21131"/>
    <w:rsid w:val="00E24667"/>
    <w:rsid w:val="00E3160E"/>
    <w:rsid w:val="00E95C43"/>
    <w:rsid w:val="00EB7879"/>
    <w:rsid w:val="00EC7A50"/>
    <w:rsid w:val="00ED4A34"/>
    <w:rsid w:val="00EE2571"/>
    <w:rsid w:val="00EF39FD"/>
    <w:rsid w:val="00F12C9E"/>
    <w:rsid w:val="00F1560F"/>
    <w:rsid w:val="00F50B2A"/>
    <w:rsid w:val="00F724DB"/>
    <w:rsid w:val="00F72528"/>
    <w:rsid w:val="00F8694E"/>
    <w:rsid w:val="00FE121D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F3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B02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0B0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A0B02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unhideWhenUsed/>
    <w:rsid w:val="005A0B02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eastAsia="lv-LV"/>
    </w:rPr>
  </w:style>
  <w:style w:type="character" w:customStyle="1" w:styleId="CharStyle45">
    <w:name w:val="Char Style 45"/>
    <w:link w:val="Style44"/>
    <w:uiPriority w:val="99"/>
    <w:locked/>
    <w:rsid w:val="005A0B02"/>
    <w:rPr>
      <w:shd w:val="clear" w:color="auto" w:fill="FFFFFF"/>
    </w:rPr>
  </w:style>
  <w:style w:type="paragraph" w:customStyle="1" w:styleId="Style44">
    <w:name w:val="Style 44"/>
    <w:basedOn w:val="Normal"/>
    <w:link w:val="CharStyle45"/>
    <w:uiPriority w:val="99"/>
    <w:rsid w:val="005A0B02"/>
    <w:pPr>
      <w:widowControl w:val="0"/>
      <w:shd w:val="clear" w:color="auto" w:fill="FFFFFF"/>
      <w:suppressAutoHyphens w:val="0"/>
      <w:autoSpaceDN/>
      <w:spacing w:after="0" w:line="245" w:lineRule="exact"/>
      <w:jc w:val="both"/>
      <w:textAlignment w:val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CharStyle3">
    <w:name w:val="Char Style 3"/>
    <w:uiPriority w:val="99"/>
    <w:locked/>
    <w:rsid w:val="00C71B39"/>
    <w:rPr>
      <w:shd w:val="clear" w:color="auto" w:fill="FFFFFF"/>
    </w:rPr>
  </w:style>
  <w:style w:type="character" w:customStyle="1" w:styleId="Bodytext3NotItalic">
    <w:name w:val="Body text (3) + Not Italic"/>
    <w:basedOn w:val="DefaultParagraphFont"/>
    <w:rsid w:val="00C71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4">
    <w:name w:val="Body text (4)_"/>
    <w:basedOn w:val="DefaultParagraphFont"/>
    <w:link w:val="Bodytext40"/>
    <w:rsid w:val="00C71B39"/>
    <w:rPr>
      <w:rFonts w:eastAsia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71B39"/>
    <w:pPr>
      <w:widowControl w:val="0"/>
      <w:shd w:val="clear" w:color="auto" w:fill="FFFFFF"/>
      <w:suppressAutoHyphens w:val="0"/>
      <w:autoSpaceDN/>
      <w:spacing w:before="240" w:after="0" w:line="278" w:lineRule="exact"/>
      <w:jc w:val="right"/>
      <w:textAlignment w:val="auto"/>
    </w:pPr>
    <w:rPr>
      <w:rFonts w:asciiTheme="minorHAnsi" w:eastAsia="Times New Roman" w:hAnsiTheme="minorHAnsi"/>
      <w:b/>
      <w:bCs/>
      <w:kern w:val="2"/>
      <w:sz w:val="22"/>
      <w14:ligatures w14:val="standardContextual"/>
    </w:rPr>
  </w:style>
  <w:style w:type="character" w:customStyle="1" w:styleId="Bodytext2">
    <w:name w:val="Body text (2)_"/>
    <w:basedOn w:val="DefaultParagraphFont"/>
    <w:link w:val="Bodytext20"/>
    <w:rsid w:val="00C71B39"/>
    <w:rPr>
      <w:rFonts w:eastAsia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C71B39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2Italic">
    <w:name w:val="Body text (2) + Italic"/>
    <w:basedOn w:val="Bodytext2"/>
    <w:rsid w:val="00C71B39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paragraph" w:customStyle="1" w:styleId="Bodytext20">
    <w:name w:val="Body text (2)"/>
    <w:basedOn w:val="Normal"/>
    <w:link w:val="Bodytext2"/>
    <w:rsid w:val="00C71B39"/>
    <w:pPr>
      <w:widowControl w:val="0"/>
      <w:shd w:val="clear" w:color="auto" w:fill="FFFFFF"/>
      <w:suppressAutoHyphens w:val="0"/>
      <w:autoSpaceDN/>
      <w:spacing w:after="0" w:line="274" w:lineRule="exact"/>
      <w:ind w:hanging="280"/>
      <w:textAlignment w:val="auto"/>
    </w:pPr>
    <w:rPr>
      <w:rFonts w:asciiTheme="minorHAnsi" w:eastAsia="Times New Roman" w:hAnsiTheme="minorHAnsi"/>
      <w:kern w:val="2"/>
      <w:sz w:val="22"/>
      <w14:ligatures w14:val="standardContextual"/>
    </w:rPr>
  </w:style>
  <w:style w:type="table" w:styleId="TableGrid">
    <w:name w:val="Table Grid"/>
    <w:basedOn w:val="TableNormal"/>
    <w:uiPriority w:val="39"/>
    <w:rsid w:val="007D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26E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EA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5EAE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nolemumi/pdf/50877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10626</Words>
  <Characters>6057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2023-06-28T14:28:00Z</dcterms:created>
  <dcterms:modified xsi:type="dcterms:W3CDTF">2023-06-28T14:36:00Z</dcterms:modified>
</cp:coreProperties>
</file>