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D6D5" w14:textId="0529FE20" w:rsidR="00207EB3" w:rsidRDefault="00207EB3" w:rsidP="00207EB3">
      <w:pPr>
        <w:autoSpaceDE w:val="0"/>
        <w:autoSpaceDN w:val="0"/>
        <w:spacing w:line="276" w:lineRule="auto"/>
        <w:jc w:val="both"/>
        <w:rPr>
          <w:b/>
          <w:bCs/>
          <w:lang w:eastAsia="en-US"/>
        </w:rPr>
      </w:pPr>
      <w:r>
        <w:rPr>
          <w:b/>
          <w:bCs/>
        </w:rPr>
        <w:t>Ēkas atzīšana par pa</w:t>
      </w:r>
      <w:r w:rsidR="00BD7CDA">
        <w:rPr>
          <w:b/>
          <w:bCs/>
        </w:rPr>
        <w:t>t</w:t>
      </w:r>
      <w:bookmarkStart w:id="0" w:name="_GoBack"/>
      <w:bookmarkEnd w:id="0"/>
      <w:r>
        <w:rPr>
          <w:b/>
          <w:bCs/>
        </w:rPr>
        <w:t xml:space="preserve">stāvīga īpašuma objektu </w:t>
      </w:r>
    </w:p>
    <w:p w14:paraId="378484CB" w14:textId="77777777" w:rsidR="00207EB3" w:rsidRDefault="00207EB3" w:rsidP="00207EB3">
      <w:pPr>
        <w:autoSpaceDE w:val="0"/>
        <w:autoSpaceDN w:val="0"/>
        <w:spacing w:line="276" w:lineRule="auto"/>
        <w:jc w:val="both"/>
      </w:pPr>
      <w:r>
        <w:t xml:space="preserve">1. Situācija, kad ēka kā patstāvīgs īpašuma objekts pieder citai personai, nevis zemes īpašniekam, ir izņēmums no Civillikuma </w:t>
      </w:r>
      <w:proofErr w:type="gramStart"/>
      <w:r>
        <w:t>968.pantā</w:t>
      </w:r>
      <w:proofErr w:type="gramEnd"/>
      <w:r>
        <w:t xml:space="preserve"> nostiprinātā zemes un ēku vienotības principa. Šādam faktam ir jābūt attiecīgi reģistrētam, pretējā gadījumā ir piemērojams vispārīgais princips, ka ēka pieder tam, kam pieder zeme. To, vai ēkai ir patstāvīga īpašuma objekta statuss, iestāde, kas aprēķina nekustamā īpašuma nodokli, uzzina no likuma „Par Latvijas Republikas 1937.gada Civillikuma ievada, mantojuma tiesību un lietu tiesību daļas spēkā stāšanās laiku un piemērošanas kārtību” 14.panta ceturtajā daļā norādītajiem reģistriem, savukārt, ja šādas ziņas reģistros nav ierakstītas, iestādei ir pamats prezumēt, ka ēkas ir zemes īpašnieka īpašums. Proti, iestāde, kuras pienākums ir aprēķināt nekustamā īpašuma nodokli, nevar pati konstatēt, ka ēkas ir patstāvīgs īpašuma objekts un pieder citai personai, ja šāds ieraksts attiecīgajos reģistros nav izdarīts, jo tas nav šīs iestādes kompetencē.</w:t>
      </w:r>
    </w:p>
    <w:p w14:paraId="2CF457E8" w14:textId="37353D2B" w:rsidR="003047F5" w:rsidRDefault="00207EB3" w:rsidP="00207EB3">
      <w:pPr>
        <w:autoSpaceDE w:val="0"/>
        <w:autoSpaceDN w:val="0"/>
        <w:spacing w:line="276" w:lineRule="auto"/>
        <w:jc w:val="both"/>
      </w:pPr>
      <w:r>
        <w:t xml:space="preserve">2. Administratīvās tiesas kompetencē neietilpst ēku atzīšana par patstāvīgiem īpašuma objektiem. Ēka par patstāvīgu īpašuma objektu tiek atzīta atsevišķā tiesvedībā vispārējās jurisdikcijas tiesā.  Uz šī vispārējās jurisdikcijas tiesas sprieduma pamata tiek izdarīti ieraksti </w:t>
      </w:r>
      <w:r w:rsidRPr="00207EB3">
        <w:t xml:space="preserve">likuma „Par Latvijas Republikas </w:t>
      </w:r>
      <w:proofErr w:type="gramStart"/>
      <w:r w:rsidRPr="00207EB3">
        <w:t>1937.gada</w:t>
      </w:r>
      <w:proofErr w:type="gramEnd"/>
      <w:r w:rsidRPr="00207EB3">
        <w:t xml:space="preserve"> Civillikuma ievada, mantojuma tiesību un lietu tiesību daļas spēkā stāšanās laiku un piemērošanas kārtību”</w:t>
      </w:r>
      <w:r>
        <w:t xml:space="preserve"> 14.panta ceturtajā daļā norādītajos reģistros, no kuriem savukārt vadās gan iestāde, kas nodokli aprēķina, gan vēlāk arī administratīvā tiesa. </w:t>
      </w:r>
    </w:p>
    <w:p w14:paraId="1078785C" w14:textId="77777777" w:rsidR="00207EB3" w:rsidRPr="00485C7C" w:rsidRDefault="00207EB3" w:rsidP="00207EB3">
      <w:pPr>
        <w:autoSpaceDE w:val="0"/>
        <w:autoSpaceDN w:val="0"/>
        <w:spacing w:line="276" w:lineRule="auto"/>
        <w:jc w:val="both"/>
      </w:pPr>
    </w:p>
    <w:p w14:paraId="5B96512A" w14:textId="39ED7198" w:rsidR="006B7BBC" w:rsidRPr="00207EB3" w:rsidRDefault="00207EB3" w:rsidP="00207EB3">
      <w:pPr>
        <w:spacing w:line="276" w:lineRule="auto"/>
        <w:jc w:val="center"/>
        <w:rPr>
          <w:b/>
          <w:sz w:val="28"/>
        </w:rPr>
      </w:pPr>
      <w:r w:rsidRPr="00207EB3">
        <w:rPr>
          <w:b/>
          <w:sz w:val="28"/>
        </w:rPr>
        <w:t>Latvijas Republikas Senāta</w:t>
      </w:r>
    </w:p>
    <w:p w14:paraId="71969C0C" w14:textId="3ED35F87" w:rsidR="00207EB3" w:rsidRPr="00207EB3" w:rsidRDefault="00207EB3" w:rsidP="00207EB3">
      <w:pPr>
        <w:spacing w:line="276" w:lineRule="auto"/>
        <w:jc w:val="center"/>
        <w:rPr>
          <w:b/>
          <w:sz w:val="28"/>
        </w:rPr>
      </w:pPr>
      <w:r w:rsidRPr="00207EB3">
        <w:rPr>
          <w:b/>
          <w:sz w:val="28"/>
        </w:rPr>
        <w:t xml:space="preserve">Administratīvo lietu departamenta </w:t>
      </w:r>
    </w:p>
    <w:p w14:paraId="4E049D93" w14:textId="221E00F2" w:rsidR="00207EB3" w:rsidRPr="00207EB3" w:rsidRDefault="00207EB3" w:rsidP="00207EB3">
      <w:pPr>
        <w:spacing w:line="276" w:lineRule="auto"/>
        <w:jc w:val="center"/>
        <w:rPr>
          <w:b/>
          <w:sz w:val="28"/>
        </w:rPr>
      </w:pPr>
      <w:proofErr w:type="gramStart"/>
      <w:r w:rsidRPr="00207EB3">
        <w:rPr>
          <w:b/>
          <w:sz w:val="28"/>
        </w:rPr>
        <w:t>2022.gada</w:t>
      </w:r>
      <w:proofErr w:type="gramEnd"/>
      <w:r w:rsidRPr="00207EB3">
        <w:rPr>
          <w:b/>
          <w:sz w:val="28"/>
        </w:rPr>
        <w:t xml:space="preserve"> 27.septembra</w:t>
      </w:r>
    </w:p>
    <w:p w14:paraId="30B4B012" w14:textId="4AA36FFE" w:rsidR="006B7BBC" w:rsidRPr="00207EB3" w:rsidRDefault="0089619C" w:rsidP="00207EB3">
      <w:pPr>
        <w:spacing w:line="276" w:lineRule="auto"/>
        <w:jc w:val="center"/>
        <w:rPr>
          <w:b/>
        </w:rPr>
      </w:pPr>
      <w:r w:rsidRPr="00207EB3">
        <w:rPr>
          <w:b/>
        </w:rPr>
        <w:t>SPRIEDUMS</w:t>
      </w:r>
    </w:p>
    <w:p w14:paraId="78AE1DD0" w14:textId="7445FC85" w:rsidR="00207EB3" w:rsidRPr="00207EB3" w:rsidRDefault="00207EB3" w:rsidP="00207EB3">
      <w:pPr>
        <w:spacing w:line="276" w:lineRule="auto"/>
        <w:jc w:val="center"/>
        <w:rPr>
          <w:b/>
        </w:rPr>
      </w:pPr>
      <w:r w:rsidRPr="00207EB3">
        <w:rPr>
          <w:b/>
        </w:rPr>
        <w:t>Lieta Nr. A420312918</w:t>
      </w:r>
      <w:r w:rsidRPr="00207EB3">
        <w:rPr>
          <w:b/>
          <w:lang w:eastAsia="lv-LV"/>
        </w:rPr>
        <w:t xml:space="preserve">, </w:t>
      </w:r>
      <w:r w:rsidRPr="00207EB3">
        <w:rPr>
          <w:b/>
        </w:rPr>
        <w:t>SKA-170/2022</w:t>
      </w:r>
    </w:p>
    <w:p w14:paraId="74171702" w14:textId="737AA38F" w:rsidR="00207EB3" w:rsidRPr="00207EB3" w:rsidRDefault="00BD7CDA" w:rsidP="00207EB3">
      <w:pPr>
        <w:spacing w:line="276" w:lineRule="auto"/>
        <w:jc w:val="center"/>
      </w:pPr>
      <w:hyperlink r:id="rId8" w:history="1">
        <w:r w:rsidR="00207EB3" w:rsidRPr="00207EB3">
          <w:rPr>
            <w:rStyle w:val="Hyperlink"/>
          </w:rPr>
          <w:t>ECLI:LV:AT:2022:0927.A420312918.9.S</w:t>
        </w:r>
      </w:hyperlink>
      <w:r w:rsidR="00207EB3" w:rsidRPr="00207EB3">
        <w:t xml:space="preserve"> </w:t>
      </w:r>
    </w:p>
    <w:p w14:paraId="2F242BC5" w14:textId="77777777" w:rsidR="006B7BBC" w:rsidRPr="00485C7C" w:rsidRDefault="006B7BBC" w:rsidP="00207EB3">
      <w:pPr>
        <w:spacing w:line="276" w:lineRule="auto"/>
        <w:ind w:firstLine="567"/>
        <w:jc w:val="both"/>
      </w:pPr>
    </w:p>
    <w:p w14:paraId="19AFEF33" w14:textId="3742C38D" w:rsidR="006B7BBC" w:rsidRPr="00485C7C" w:rsidRDefault="006B7BBC" w:rsidP="00207EB3">
      <w:pPr>
        <w:spacing w:line="276" w:lineRule="auto"/>
        <w:ind w:firstLine="567"/>
        <w:jc w:val="both"/>
      </w:pPr>
      <w:r w:rsidRPr="00485C7C">
        <w:t>Tiesa šādā sastāvā: senator</w:t>
      </w:r>
      <w:r w:rsidR="007D5322" w:rsidRPr="00485C7C">
        <w:t>es</w:t>
      </w:r>
      <w:r w:rsidR="000A1825">
        <w:t xml:space="preserve"> Dzintra Amerika, Anita Kovaļevska</w:t>
      </w:r>
      <w:r w:rsidR="00102EE3">
        <w:t xml:space="preserve"> un</w:t>
      </w:r>
      <w:r w:rsidR="00661575" w:rsidRPr="00485C7C">
        <w:t xml:space="preserve"> </w:t>
      </w:r>
      <w:r w:rsidR="000A1825">
        <w:t>Ieva Višķere</w:t>
      </w:r>
    </w:p>
    <w:p w14:paraId="3049557F" w14:textId="77777777" w:rsidR="003047F5" w:rsidRPr="00485C7C" w:rsidRDefault="003047F5" w:rsidP="00207EB3">
      <w:pPr>
        <w:spacing w:line="276" w:lineRule="auto"/>
        <w:ind w:firstLine="567"/>
        <w:jc w:val="both"/>
      </w:pPr>
    </w:p>
    <w:p w14:paraId="4045D4F9" w14:textId="3DAE5493" w:rsidR="00485C7C" w:rsidRPr="00485C7C" w:rsidRDefault="00485C7C" w:rsidP="00207EB3">
      <w:pPr>
        <w:spacing w:line="276" w:lineRule="auto"/>
        <w:ind w:firstLine="567"/>
        <w:jc w:val="both"/>
      </w:pPr>
      <w:r w:rsidRPr="00485C7C">
        <w:t xml:space="preserve">rakstveida procesā izskatīja administratīvo lietu, kas ierosināta, pamatojoties uz </w:t>
      </w:r>
      <w:r w:rsidR="00207EB3">
        <w:t xml:space="preserve">[pers. A] </w:t>
      </w:r>
      <w:r w:rsidR="00102EE3">
        <w:t>p</w:t>
      </w:r>
      <w:r w:rsidR="00FF376F">
        <w:t xml:space="preserve">ieteikumu par Rīgas domes </w:t>
      </w:r>
      <w:proofErr w:type="gramStart"/>
      <w:r w:rsidR="00FF376F">
        <w:t>2018.gada</w:t>
      </w:r>
      <w:proofErr w:type="gramEnd"/>
      <w:r w:rsidR="00FF376F">
        <w:t xml:space="preserve"> 20.</w:t>
      </w:r>
      <w:r w:rsidR="00102EE3">
        <w:t>novembra lēmuma Nr.</w:t>
      </w:r>
      <w:r w:rsidR="00952CA1">
        <w:t> 2</w:t>
      </w:r>
      <w:r w:rsidR="00952CA1">
        <w:noBreakHyphen/>
        <w:t>30/RD</w:t>
      </w:r>
      <w:r w:rsidR="00952CA1">
        <w:noBreakHyphen/>
        <w:t>18</w:t>
      </w:r>
      <w:r w:rsidR="00952CA1">
        <w:noBreakHyphen/>
      </w:r>
      <w:r w:rsidR="00FF376F">
        <w:t>343</w:t>
      </w:r>
      <w:r w:rsidR="00FF376F">
        <w:noBreakHyphen/>
      </w:r>
      <w:r w:rsidR="00102EE3">
        <w:t xml:space="preserve">ap atcelšanu, sakarā ar </w:t>
      </w:r>
      <w:r w:rsidR="00207EB3">
        <w:t xml:space="preserve">[pers. A] </w:t>
      </w:r>
      <w:r w:rsidR="00102EE3">
        <w:t xml:space="preserve">kasācijas sūdzību par </w:t>
      </w:r>
      <w:r w:rsidRPr="00485C7C">
        <w:t>Ad</w:t>
      </w:r>
      <w:r w:rsidR="00102EE3">
        <w:t>ministratīvās apgabaltiesas 2019</w:t>
      </w:r>
      <w:r w:rsidRPr="00485C7C">
        <w:t xml:space="preserve">.gada </w:t>
      </w:r>
      <w:r w:rsidR="00102EE3">
        <w:t>19.decembra</w:t>
      </w:r>
      <w:r w:rsidR="00FC05BD">
        <w:t xml:space="preserve"> </w:t>
      </w:r>
      <w:r w:rsidRPr="00485C7C">
        <w:t>spriedumu.</w:t>
      </w:r>
    </w:p>
    <w:p w14:paraId="5DE22EF3" w14:textId="77777777" w:rsidR="00A6596A" w:rsidRPr="00485C7C" w:rsidRDefault="00A6596A" w:rsidP="00207EB3">
      <w:pPr>
        <w:spacing w:line="276" w:lineRule="auto"/>
        <w:ind w:firstLine="567"/>
        <w:jc w:val="both"/>
      </w:pPr>
    </w:p>
    <w:p w14:paraId="49301551" w14:textId="77777777" w:rsidR="003047F5" w:rsidRPr="00485C7C" w:rsidRDefault="003047F5" w:rsidP="00207EB3">
      <w:pPr>
        <w:pStyle w:val="ATpamattesksts"/>
        <w:ind w:firstLine="0"/>
        <w:jc w:val="center"/>
      </w:pPr>
      <w:r w:rsidRPr="00485C7C">
        <w:rPr>
          <w:b/>
        </w:rPr>
        <w:t>Aprakstošā</w:t>
      </w:r>
      <w:r w:rsidRPr="00485C7C">
        <w:t xml:space="preserve"> </w:t>
      </w:r>
      <w:r w:rsidRPr="00485C7C">
        <w:rPr>
          <w:b/>
        </w:rPr>
        <w:t>daļa</w:t>
      </w:r>
    </w:p>
    <w:p w14:paraId="54AE93A0" w14:textId="77777777" w:rsidR="003047F5" w:rsidRPr="00485C7C" w:rsidRDefault="003047F5" w:rsidP="00207EB3">
      <w:pPr>
        <w:spacing w:line="276" w:lineRule="auto"/>
        <w:ind w:firstLine="567"/>
        <w:jc w:val="both"/>
      </w:pPr>
    </w:p>
    <w:p w14:paraId="12785173" w14:textId="3FA58449" w:rsidR="00CF1260" w:rsidRDefault="00485C7C" w:rsidP="00207EB3">
      <w:pPr>
        <w:spacing w:line="276" w:lineRule="auto"/>
        <w:ind w:firstLine="567"/>
        <w:jc w:val="both"/>
      </w:pPr>
      <w:r w:rsidRPr="00485C7C">
        <w:t>[1]</w:t>
      </w:r>
      <w:r w:rsidR="00D53AE2">
        <w:t xml:space="preserve"> </w:t>
      </w:r>
      <w:r w:rsidR="00102EE3">
        <w:t>Pieteic</w:t>
      </w:r>
      <w:r w:rsidR="001E0502">
        <w:t xml:space="preserve">ējai </w:t>
      </w:r>
      <w:r w:rsidR="00207EB3">
        <w:t xml:space="preserve">[pers. A] </w:t>
      </w:r>
      <w:proofErr w:type="gramStart"/>
      <w:r w:rsidR="001E0502">
        <w:t>2014.</w:t>
      </w:r>
      <w:r w:rsidR="00102EE3">
        <w:t>gadā</w:t>
      </w:r>
      <w:proofErr w:type="gramEnd"/>
      <w:r w:rsidR="00102EE3">
        <w:t xml:space="preserve"> nostiprinātas īpašuma tiesības uz nekustamo īpašum</w:t>
      </w:r>
      <w:r w:rsidR="008454F5">
        <w:t>u</w:t>
      </w:r>
      <w:r w:rsidR="00207EB3">
        <w:t xml:space="preserve"> [adrese]</w:t>
      </w:r>
      <w:r w:rsidR="008454F5">
        <w:t xml:space="preserve">. </w:t>
      </w:r>
    </w:p>
    <w:p w14:paraId="4E5A8A38" w14:textId="67936EFB" w:rsidR="00102EE3" w:rsidRDefault="00102EE3" w:rsidP="00207EB3">
      <w:pPr>
        <w:spacing w:line="276" w:lineRule="auto"/>
        <w:ind w:firstLine="567"/>
        <w:jc w:val="both"/>
      </w:pPr>
      <w:r>
        <w:t xml:space="preserve">Atbilstoši </w:t>
      </w:r>
      <w:r w:rsidRPr="00B17E35">
        <w:t>Nekustamā īpašuma valsts</w:t>
      </w:r>
      <w:r w:rsidR="00B17E35">
        <w:t xml:space="preserve"> kadastra informācijas sistēmas</w:t>
      </w:r>
      <w:r w:rsidR="009D3709">
        <w:t xml:space="preserve"> datiem uz </w:t>
      </w:r>
      <w:r w:rsidR="00F00A5F">
        <w:t>š</w:t>
      </w:r>
      <w:r w:rsidR="00191B3A">
        <w:t>ā</w:t>
      </w:r>
      <w:r w:rsidR="008454F5">
        <w:t xml:space="preserve"> </w:t>
      </w:r>
      <w:r w:rsidR="009D3709">
        <w:t>n</w:t>
      </w:r>
      <w:r>
        <w:t xml:space="preserve">ekustamā īpašuma sastāvā esošās zemes </w:t>
      </w:r>
      <w:r w:rsidR="009D3709">
        <w:t>vienības</w:t>
      </w:r>
      <w:r w:rsidR="004C07EC">
        <w:t xml:space="preserve"> </w:t>
      </w:r>
      <w:proofErr w:type="gramStart"/>
      <w:r w:rsidR="004C07EC">
        <w:t>2015.gada</w:t>
      </w:r>
      <w:proofErr w:type="gramEnd"/>
      <w:r w:rsidR="004C07EC">
        <w:t xml:space="preserve"> 1.janvārī, 2016.gada 1.janvārī, 2017.gada 1.janvārī un 2018.gada 1.</w:t>
      </w:r>
      <w:r>
        <w:t xml:space="preserve">janvārī atradās: </w:t>
      </w:r>
    </w:p>
    <w:p w14:paraId="3F9B8583" w14:textId="519647F9" w:rsidR="00102EE3" w:rsidRDefault="00102EE3" w:rsidP="00207EB3">
      <w:pPr>
        <w:spacing w:line="276" w:lineRule="auto"/>
        <w:ind w:firstLine="567"/>
        <w:jc w:val="both"/>
      </w:pPr>
      <w:r>
        <w:t xml:space="preserve">1) noliktava (turpmāk – apvidū esošā ēka); </w:t>
      </w:r>
    </w:p>
    <w:p w14:paraId="6F2DD7C2" w14:textId="601AA0F4" w:rsidR="00102EE3" w:rsidRDefault="008454F5" w:rsidP="00207EB3">
      <w:pPr>
        <w:spacing w:line="276" w:lineRule="auto"/>
        <w:ind w:firstLine="567"/>
        <w:jc w:val="both"/>
      </w:pPr>
      <w:r>
        <w:t xml:space="preserve">2) noliktava </w:t>
      </w:r>
      <w:r w:rsidR="00102EE3">
        <w:t>(turpmāk – ēka Nr.</w:t>
      </w:r>
      <w:r w:rsidR="00B17E35">
        <w:t> </w:t>
      </w:r>
      <w:r w:rsidR="00102EE3">
        <w:t xml:space="preserve">1); </w:t>
      </w:r>
    </w:p>
    <w:p w14:paraId="464A4031" w14:textId="42A8D682" w:rsidR="00102EE3" w:rsidRDefault="008454F5" w:rsidP="00207EB3">
      <w:pPr>
        <w:spacing w:line="276" w:lineRule="auto"/>
        <w:ind w:firstLine="567"/>
        <w:jc w:val="both"/>
      </w:pPr>
      <w:r>
        <w:t xml:space="preserve">3) šķūnis </w:t>
      </w:r>
      <w:r w:rsidR="00102EE3">
        <w:t>(turpmāk – ēka Nr.</w:t>
      </w:r>
      <w:r w:rsidR="00B17E35">
        <w:t> </w:t>
      </w:r>
      <w:r w:rsidR="00102EE3">
        <w:t xml:space="preserve">2); </w:t>
      </w:r>
    </w:p>
    <w:p w14:paraId="3325088D" w14:textId="623A2306" w:rsidR="00102EE3" w:rsidRPr="00B74552" w:rsidRDefault="00102EE3" w:rsidP="00207EB3">
      <w:pPr>
        <w:spacing w:line="276" w:lineRule="auto"/>
        <w:ind w:firstLine="567"/>
        <w:jc w:val="both"/>
      </w:pPr>
      <w:r w:rsidRPr="00B74552">
        <w:t>4) caurlaides ēka (turpmāk – ēka Nr.</w:t>
      </w:r>
      <w:r w:rsidR="00B17E35" w:rsidRPr="00B74552">
        <w:t> </w:t>
      </w:r>
      <w:r w:rsidRPr="00B74552">
        <w:t xml:space="preserve">3). </w:t>
      </w:r>
    </w:p>
    <w:p w14:paraId="4C3033F7" w14:textId="1E66EB54" w:rsidR="00102EE3" w:rsidRPr="00B74552" w:rsidRDefault="004C07EC" w:rsidP="00207EB3">
      <w:pPr>
        <w:spacing w:line="276" w:lineRule="auto"/>
        <w:ind w:firstLine="567"/>
        <w:jc w:val="both"/>
      </w:pPr>
      <w:r w:rsidRPr="00B74552">
        <w:lastRenderedPageBreak/>
        <w:t>Apvidū esošajai ēkai, ēkai Nr. 1, ēkai Nr. 2 un ēkai Nr. 3. (turpmāk visas kopā – ēkas) N</w:t>
      </w:r>
      <w:r w:rsidR="009D3709" w:rsidRPr="00B74552">
        <w:t xml:space="preserve">ekustamā īpašuma valsts </w:t>
      </w:r>
      <w:r w:rsidR="00FF376F" w:rsidRPr="00B74552">
        <w:t>k</w:t>
      </w:r>
      <w:r w:rsidR="00102EE3" w:rsidRPr="00B74552">
        <w:t>adastra informācijas sistēmā reģistrēts statuss „piederība nav noskaidrota”.</w:t>
      </w:r>
    </w:p>
    <w:p w14:paraId="61E7AEA6" w14:textId="1800BF23" w:rsidR="00102EE3" w:rsidRPr="00B74552" w:rsidRDefault="00DF5125" w:rsidP="00207EB3">
      <w:pPr>
        <w:spacing w:line="276" w:lineRule="auto"/>
        <w:ind w:firstLine="567"/>
        <w:jc w:val="both"/>
      </w:pPr>
      <w:r w:rsidRPr="00B74552">
        <w:t xml:space="preserve">Nekustamā īpašuma sastāvā </w:t>
      </w:r>
      <w:proofErr w:type="gramStart"/>
      <w:r w:rsidRPr="00B74552">
        <w:t>2018.gada</w:t>
      </w:r>
      <w:proofErr w:type="gramEnd"/>
      <w:r w:rsidRPr="00B74552">
        <w:t xml:space="preserve"> 4.aprīlī reģistrēta jaunbūve</w:t>
      </w:r>
      <w:r w:rsidR="0078027A" w:rsidRPr="00B74552">
        <w:t xml:space="preserve">, bet </w:t>
      </w:r>
      <w:r w:rsidR="000D2253" w:rsidRPr="00B74552">
        <w:t>2018.gada 10.</w:t>
      </w:r>
      <w:r w:rsidR="00102EE3" w:rsidRPr="00B74552">
        <w:t xml:space="preserve">aprīlī dzēsti </w:t>
      </w:r>
      <w:r w:rsidR="009D3709" w:rsidRPr="00B74552">
        <w:t>ieraksti par ēku Nr.</w:t>
      </w:r>
      <w:r w:rsidR="000D2253" w:rsidRPr="00B74552">
        <w:t> </w:t>
      </w:r>
      <w:r w:rsidR="009D3709" w:rsidRPr="00B74552">
        <w:t>1, ēku Nr.</w:t>
      </w:r>
      <w:r w:rsidR="000D2253" w:rsidRPr="00B74552">
        <w:t> </w:t>
      </w:r>
      <w:r w:rsidR="009D3709" w:rsidRPr="00B74552">
        <w:t>2 un</w:t>
      </w:r>
      <w:r w:rsidR="00102EE3" w:rsidRPr="00B74552">
        <w:t xml:space="preserve"> ēku Nr.</w:t>
      </w:r>
      <w:r w:rsidR="000D2253" w:rsidRPr="00B74552">
        <w:t> </w:t>
      </w:r>
      <w:r w:rsidR="00102EE3" w:rsidRPr="00B74552">
        <w:t>3.</w:t>
      </w:r>
    </w:p>
    <w:p w14:paraId="3CD14933" w14:textId="77777777" w:rsidR="00632E23" w:rsidRPr="00B74552" w:rsidRDefault="00632E23" w:rsidP="00207EB3">
      <w:pPr>
        <w:spacing w:line="276" w:lineRule="auto"/>
        <w:ind w:firstLine="567"/>
        <w:jc w:val="both"/>
      </w:pPr>
    </w:p>
    <w:p w14:paraId="4603117A" w14:textId="562C811F" w:rsidR="00742D59" w:rsidRPr="00B74552" w:rsidRDefault="00141BEF" w:rsidP="00207EB3">
      <w:pPr>
        <w:spacing w:line="276" w:lineRule="auto"/>
        <w:ind w:firstLine="567"/>
        <w:jc w:val="both"/>
      </w:pPr>
      <w:r w:rsidRPr="00B74552">
        <w:t>[2] Rīgas dome</w:t>
      </w:r>
      <w:r w:rsidR="00632E23" w:rsidRPr="00B74552">
        <w:t xml:space="preserve"> ar </w:t>
      </w:r>
      <w:proofErr w:type="gramStart"/>
      <w:r w:rsidR="00632E23" w:rsidRPr="00B74552">
        <w:t>2018.gada</w:t>
      </w:r>
      <w:proofErr w:type="gramEnd"/>
      <w:r w:rsidR="00632E23" w:rsidRPr="00B74552">
        <w:t xml:space="preserve"> 21.maija </w:t>
      </w:r>
      <w:r w:rsidR="00246094" w:rsidRPr="00B74552">
        <w:t xml:space="preserve">lēmumu </w:t>
      </w:r>
      <w:r w:rsidR="00632E23" w:rsidRPr="00B74552">
        <w:t>par n</w:t>
      </w:r>
      <w:r w:rsidR="00F00A5F" w:rsidRPr="00B74552">
        <w:t>ekustamā īpašuma nodokli 2015.</w:t>
      </w:r>
      <w:r w:rsidR="00191B3A" w:rsidRPr="00B74552">
        <w:t>–</w:t>
      </w:r>
      <w:r w:rsidR="00632E23" w:rsidRPr="00B74552">
        <w:t>2018.gadam pieteicējai aprēķ</w:t>
      </w:r>
      <w:r w:rsidR="009D3709" w:rsidRPr="00B74552">
        <w:t>ināja nekustamā īpašuma nodokli</w:t>
      </w:r>
      <w:r w:rsidRPr="00B74552">
        <w:t xml:space="preserve"> par ēkām un jaunbūvi</w:t>
      </w:r>
      <w:r w:rsidR="00742D59" w:rsidRPr="00B74552">
        <w:t>.</w:t>
      </w:r>
    </w:p>
    <w:p w14:paraId="334A906A" w14:textId="459E37C7" w:rsidR="009A6971" w:rsidRPr="00B74552" w:rsidRDefault="003466E7" w:rsidP="00207EB3">
      <w:pPr>
        <w:spacing w:line="276" w:lineRule="auto"/>
        <w:ind w:firstLine="567"/>
        <w:jc w:val="both"/>
      </w:pPr>
      <w:r w:rsidRPr="00B74552">
        <w:t xml:space="preserve">Administratīvais process iestādē noslēdzās ar </w:t>
      </w:r>
      <w:r w:rsidR="009A6971" w:rsidRPr="00B74552">
        <w:t xml:space="preserve">Rīgas domes </w:t>
      </w:r>
      <w:proofErr w:type="gramStart"/>
      <w:r w:rsidR="00FF376F" w:rsidRPr="00B74552">
        <w:t>2018.gada</w:t>
      </w:r>
      <w:proofErr w:type="gramEnd"/>
      <w:r w:rsidR="00FF376F" w:rsidRPr="00B74552">
        <w:t xml:space="preserve"> 2</w:t>
      </w:r>
      <w:r w:rsidR="00246094" w:rsidRPr="00B74552">
        <w:t>0.novembra lēmumu Nr. 2</w:t>
      </w:r>
      <w:r w:rsidR="00246094" w:rsidRPr="00B74552">
        <w:noBreakHyphen/>
        <w:t>30/RD</w:t>
      </w:r>
      <w:r w:rsidR="00246094" w:rsidRPr="00B74552">
        <w:noBreakHyphen/>
        <w:t>18</w:t>
      </w:r>
      <w:r w:rsidR="00246094" w:rsidRPr="00B74552">
        <w:noBreakHyphen/>
        <w:t>343</w:t>
      </w:r>
      <w:r w:rsidR="00246094" w:rsidRPr="00B74552">
        <w:noBreakHyphen/>
        <w:t xml:space="preserve">ap (turpmāk – lēmums), ar kuru </w:t>
      </w:r>
      <w:r w:rsidR="00A33EDA" w:rsidRPr="00B74552">
        <w:t xml:space="preserve">sākotnējais </w:t>
      </w:r>
      <w:r w:rsidR="00246094" w:rsidRPr="00B74552">
        <w:t xml:space="preserve">lēmums </w:t>
      </w:r>
      <w:r w:rsidR="00A33EDA" w:rsidRPr="00B74552">
        <w:t xml:space="preserve">par nodokļa aprēķinu </w:t>
      </w:r>
      <w:r w:rsidR="00246094" w:rsidRPr="00B74552">
        <w:t xml:space="preserve">atstāts negrozīts. </w:t>
      </w:r>
    </w:p>
    <w:p w14:paraId="377730BA" w14:textId="3C9F3D31" w:rsidR="001E0502" w:rsidRPr="00B74552" w:rsidRDefault="006D68AF" w:rsidP="00207EB3">
      <w:pPr>
        <w:spacing w:line="276" w:lineRule="auto"/>
        <w:ind w:firstLine="567"/>
        <w:jc w:val="both"/>
      </w:pPr>
      <w:r w:rsidRPr="00B74552">
        <w:t>Uzskatot, ka nekustamā īpašuma nodoklis par ēkām pieteicējai nav jāmaksā</w:t>
      </w:r>
      <w:r w:rsidR="00246094" w:rsidRPr="00B74552">
        <w:t>,</w:t>
      </w:r>
      <w:r w:rsidRPr="00B74552">
        <w:t xml:space="preserve"> jo ēkas ir patstāvīgi īpašuma objekti, kas pieteicējai nepieder,</w:t>
      </w:r>
      <w:r w:rsidR="00246094" w:rsidRPr="00B74552">
        <w:t xml:space="preserve"> </w:t>
      </w:r>
      <w:r w:rsidR="00DB5E24" w:rsidRPr="00B74552">
        <w:t>kā arī ēka Nr. 1, ēka Nr. 2 un ēka Nr. 3 dabā nepast</w:t>
      </w:r>
      <w:r w:rsidR="000D2253" w:rsidRPr="00B74552">
        <w:t>āv,</w:t>
      </w:r>
      <w:r w:rsidR="007C2BC6" w:rsidRPr="00B74552">
        <w:t xml:space="preserve"> un</w:t>
      </w:r>
      <w:r w:rsidR="0051693D">
        <w:t xml:space="preserve"> </w:t>
      </w:r>
      <w:r w:rsidR="007C2BC6" w:rsidRPr="00B74552">
        <w:t xml:space="preserve">uzskatot, </w:t>
      </w:r>
      <w:r w:rsidR="0078027A" w:rsidRPr="00B74552">
        <w:t xml:space="preserve">ka jaunbūvei noteikta nepareiza nodokļa likme, </w:t>
      </w:r>
      <w:r w:rsidR="00246094" w:rsidRPr="00B74552">
        <w:t>pieteicēja vērsās tiesā.</w:t>
      </w:r>
    </w:p>
    <w:p w14:paraId="100C97C4" w14:textId="77777777" w:rsidR="00191B3A" w:rsidRPr="00B74552" w:rsidRDefault="00191B3A" w:rsidP="00207EB3">
      <w:pPr>
        <w:spacing w:line="276" w:lineRule="auto"/>
        <w:ind w:firstLine="567"/>
        <w:jc w:val="both"/>
      </w:pPr>
    </w:p>
    <w:p w14:paraId="4B4001D1" w14:textId="2C288CC7" w:rsidR="00632E23" w:rsidRPr="00B74552" w:rsidRDefault="00632E23" w:rsidP="00207EB3">
      <w:pPr>
        <w:spacing w:line="276" w:lineRule="auto"/>
        <w:ind w:firstLine="567"/>
        <w:jc w:val="both"/>
      </w:pPr>
      <w:r w:rsidRPr="00B74552">
        <w:t xml:space="preserve">[3] </w:t>
      </w:r>
      <w:r w:rsidR="00DD1577" w:rsidRPr="00B74552">
        <w:t xml:space="preserve">Ar </w:t>
      </w:r>
      <w:r w:rsidRPr="00B74552">
        <w:t>Administratīvā</w:t>
      </w:r>
      <w:r w:rsidR="00DD1577" w:rsidRPr="00B74552">
        <w:t>s</w:t>
      </w:r>
      <w:r w:rsidRPr="00B74552">
        <w:t xml:space="preserve"> apgabaltiesa</w:t>
      </w:r>
      <w:r w:rsidR="00DD1577" w:rsidRPr="00B74552">
        <w:t xml:space="preserve">s </w:t>
      </w:r>
      <w:proofErr w:type="gramStart"/>
      <w:r w:rsidR="00DD1577" w:rsidRPr="00B74552">
        <w:t>2019.gada</w:t>
      </w:r>
      <w:proofErr w:type="gramEnd"/>
      <w:r w:rsidR="00DD1577" w:rsidRPr="00B74552">
        <w:t xml:space="preserve"> 19.decembra spriedumu</w:t>
      </w:r>
      <w:r w:rsidRPr="00B74552">
        <w:t xml:space="preserve"> pieteikum</w:t>
      </w:r>
      <w:r w:rsidR="00DD1577" w:rsidRPr="00B74552">
        <w:t>s</w:t>
      </w:r>
      <w:r w:rsidRPr="00B74552">
        <w:t xml:space="preserve"> noraidī</w:t>
      </w:r>
      <w:r w:rsidR="00DD1577" w:rsidRPr="00B74552">
        <w:t>ts</w:t>
      </w:r>
      <w:r w:rsidRPr="00B74552">
        <w:t xml:space="preserve">. Spriedums, </w:t>
      </w:r>
      <w:proofErr w:type="spellStart"/>
      <w:r w:rsidR="00742D59" w:rsidRPr="00B74552">
        <w:t>cit</w:t>
      </w:r>
      <w:r w:rsidR="009A6971" w:rsidRPr="00B74552">
        <w:t>starp</w:t>
      </w:r>
      <w:proofErr w:type="spellEnd"/>
      <w:r w:rsidRPr="00B74552">
        <w:t xml:space="preserve"> pievienojoties pirmās instances tiesas </w:t>
      </w:r>
      <w:r w:rsidR="00956880" w:rsidRPr="00B74552">
        <w:t>sprieduma motīviem</w:t>
      </w:r>
      <w:r w:rsidRPr="00B74552">
        <w:t>, pamatots ar turpmāk minētajiem apsvērumiem.</w:t>
      </w:r>
    </w:p>
    <w:p w14:paraId="6A3DF782" w14:textId="759D70DE" w:rsidR="00A90DB1" w:rsidRPr="00B74552" w:rsidRDefault="009065A0" w:rsidP="00207EB3">
      <w:pPr>
        <w:spacing w:line="276" w:lineRule="auto"/>
        <w:ind w:firstLine="567"/>
        <w:jc w:val="both"/>
      </w:pPr>
      <w:r w:rsidRPr="00B74552">
        <w:t xml:space="preserve">[3.1] Lietā nav strīda par to, ka periodā, par kuru pieteicējai aprēķināts nodoklis par ēkām, </w:t>
      </w:r>
      <w:r w:rsidR="00956880" w:rsidRPr="00B74552">
        <w:t>ēkas</w:t>
      </w:r>
      <w:r w:rsidRPr="00B74552">
        <w:t xml:space="preserve"> bija reģistrētas </w:t>
      </w:r>
      <w:r w:rsidR="004C07EC" w:rsidRPr="00B74552">
        <w:t xml:space="preserve">Nekustamā īpašuma valsts kadastra informācijas </w:t>
      </w:r>
      <w:r w:rsidRPr="00B74552">
        <w:t>sistēmā kā tādas, kas atrodas uz pieteicējas īpašumā esošās zemes, ēkām bija reģistrēts piederības statuss „piederība nav noskaidrota” un ēkas nebija ierakstītas zemesgrāmatā nekustamā īpašuma sastāvā.</w:t>
      </w:r>
    </w:p>
    <w:p w14:paraId="09A1C6A2" w14:textId="664D19A8" w:rsidR="009065A0" w:rsidRPr="00B74552" w:rsidRDefault="009065A0" w:rsidP="00207EB3">
      <w:pPr>
        <w:spacing w:line="276" w:lineRule="auto"/>
        <w:ind w:firstLine="567"/>
        <w:jc w:val="both"/>
      </w:pPr>
      <w:r w:rsidRPr="00B74552">
        <w:t>Lietā ir strīds par to, vai pieteicēja attiecībā uz ēkām ir atzīstama par nekustamā īpašuma nodokļa maksātāju.</w:t>
      </w:r>
    </w:p>
    <w:p w14:paraId="1853D44B" w14:textId="401E6684" w:rsidR="009065A0" w:rsidRPr="00B74552" w:rsidRDefault="009065A0" w:rsidP="00207EB3">
      <w:pPr>
        <w:spacing w:line="276" w:lineRule="auto"/>
        <w:ind w:firstLine="567"/>
        <w:jc w:val="both"/>
      </w:pPr>
      <w:r w:rsidRPr="00B74552">
        <w:t>[</w:t>
      </w:r>
      <w:r w:rsidR="00D2357C" w:rsidRPr="00B74552">
        <w:t>3.2</w:t>
      </w:r>
      <w:r w:rsidRPr="00B74552">
        <w:t>] Likuma „Pa</w:t>
      </w:r>
      <w:r w:rsidR="00D2357C" w:rsidRPr="00B74552">
        <w:t xml:space="preserve">r nekustamā īpašuma nodokli” </w:t>
      </w:r>
      <w:proofErr w:type="gramStart"/>
      <w:r w:rsidR="00D2357C" w:rsidRPr="00B74552">
        <w:t>2.</w:t>
      </w:r>
      <w:r w:rsidRPr="00B74552">
        <w:t>panta</w:t>
      </w:r>
      <w:proofErr w:type="gramEnd"/>
      <w:r w:rsidRPr="00B74552">
        <w:t xml:space="preserve"> pirmā un otr</w:t>
      </w:r>
      <w:r w:rsidR="00A90DB1" w:rsidRPr="00B74552">
        <w:t xml:space="preserve">ā daļa </w:t>
      </w:r>
      <w:proofErr w:type="spellStart"/>
      <w:r w:rsidR="00A90DB1" w:rsidRPr="00B74552">
        <w:t>cit</w:t>
      </w:r>
      <w:r w:rsidRPr="00B74552">
        <w:t>starp</w:t>
      </w:r>
      <w:proofErr w:type="spellEnd"/>
      <w:r w:rsidRPr="00B74552">
        <w:t xml:space="preserve"> noteic, ka nekustamā īpašuma nodokli maksā Latvijas vai ārvalstu fiziskās un juridiskās personas, kuru īpašumā, tiesiskajā valdījumā vai – šajā likumā noteiktajos gadījumos – lietošanā ir nekustamais īpašums. Par nekustamā īpašuma īpašnieku šā likuma izpratnē uzskatāma persona, kuras īpašuma tiesības uz nekustamo īpašumu ir nostiprinātas zemesgrāmatā. </w:t>
      </w:r>
    </w:p>
    <w:p w14:paraId="01EF540A" w14:textId="32196210" w:rsidR="00A33EDA" w:rsidRPr="00B74552" w:rsidRDefault="00141BEF" w:rsidP="00207EB3">
      <w:pPr>
        <w:spacing w:line="276" w:lineRule="auto"/>
        <w:ind w:firstLine="567"/>
        <w:jc w:val="both"/>
      </w:pPr>
      <w:r w:rsidRPr="00B74552">
        <w:t xml:space="preserve">Likuma „Par </w:t>
      </w:r>
      <w:r w:rsidR="00A33EDA" w:rsidRPr="00B74552">
        <w:t xml:space="preserve">Latvijas Republikas </w:t>
      </w:r>
      <w:proofErr w:type="gramStart"/>
      <w:r w:rsidR="00A33EDA" w:rsidRPr="00B74552">
        <w:t>1937.gada</w:t>
      </w:r>
      <w:proofErr w:type="gramEnd"/>
      <w:r w:rsidR="00A33EDA" w:rsidRPr="00B74552">
        <w:t xml:space="preserve"> Civillikuma ievada, mantojuma tiesību un lietu tiesību daļas spēkā stāšanās </w:t>
      </w:r>
      <w:r w:rsidR="007C2BC6" w:rsidRPr="00B74552">
        <w:t xml:space="preserve">laiku un piemērošanas kārtību” </w:t>
      </w:r>
      <w:r w:rsidR="00067F52" w:rsidRPr="00B74552">
        <w:t xml:space="preserve">(turpmāk – Civillikuma spēkā stāšanās likums) </w:t>
      </w:r>
      <w:r w:rsidR="00F1618A" w:rsidRPr="00B74552">
        <w:t>14.</w:t>
      </w:r>
      <w:r w:rsidR="009065A0" w:rsidRPr="00B74552">
        <w:t>panta ceturtā daļa noteic, ka ēkas (būves)</w:t>
      </w:r>
      <w:r w:rsidR="00A33EDA" w:rsidRPr="00B74552">
        <w:t>, kuras Zemesgrāmatu nodaļā, Valsts zemes dienestā</w:t>
      </w:r>
      <w:r w:rsidR="009065A0" w:rsidRPr="00B74552">
        <w:t xml:space="preserve"> vai pašvaldībā nav reģistrētas kā patstāvīgi īpašuma objekti, uzskatāmas par zemes īpašnieka īpašumu atbilstoši Civilli</w:t>
      </w:r>
      <w:r w:rsidR="00A90DB1" w:rsidRPr="00B74552">
        <w:t>kuma 968.</w:t>
      </w:r>
      <w:r w:rsidR="009065A0" w:rsidRPr="00B74552">
        <w:t>pantam. Citas personas īpašuma tiesības uz šādām ēkām (būvēm) var iegūt, ja tiesa apmierinājusi šo personu prasību atzīt īpašuma tiesības uz attiecīgajiem objek</w:t>
      </w:r>
      <w:r w:rsidR="00A90DB1" w:rsidRPr="00B74552">
        <w:t>tiem. Savukārt Civillikuma 968.</w:t>
      </w:r>
      <w:r w:rsidR="009065A0" w:rsidRPr="00B74552">
        <w:t xml:space="preserve">pants noteic, ka uz zemes uzcelta un cieši ar to savienota ēka atzīstama par tās daļu. </w:t>
      </w:r>
    </w:p>
    <w:p w14:paraId="2295E9D3" w14:textId="415D77B1" w:rsidR="009065A0" w:rsidRPr="00B74552" w:rsidRDefault="009065A0" w:rsidP="00207EB3">
      <w:pPr>
        <w:spacing w:line="276" w:lineRule="auto"/>
        <w:ind w:firstLine="567"/>
        <w:jc w:val="both"/>
      </w:pPr>
      <w:r w:rsidRPr="00B74552">
        <w:t>Tiesību doktrīn</w:t>
      </w:r>
      <w:r w:rsidR="00A90DB1" w:rsidRPr="00B74552">
        <w:t xml:space="preserve">ā norādīts, ka Civillikuma </w:t>
      </w:r>
      <w:proofErr w:type="gramStart"/>
      <w:r w:rsidR="00A90DB1" w:rsidRPr="00B74552">
        <w:t>968.</w:t>
      </w:r>
      <w:r w:rsidRPr="00B74552">
        <w:t>pants</w:t>
      </w:r>
      <w:proofErr w:type="gramEnd"/>
      <w:r w:rsidRPr="00B74552">
        <w:t>, pirmkārt, regulē īpašuma</w:t>
      </w:r>
      <w:r w:rsidR="00A33EDA" w:rsidRPr="00B74552">
        <w:t xml:space="preserve"> iegūšanu uz svešām kustamām lietām, kuras savienojuma rezultātā kļuvušas par zemesgabala sastāvd</w:t>
      </w:r>
      <w:r w:rsidR="00A90DB1" w:rsidRPr="00B74552">
        <w:t xml:space="preserve">aļām. Otrkārt, Civillikuma </w:t>
      </w:r>
      <w:proofErr w:type="gramStart"/>
      <w:r w:rsidR="00A90DB1" w:rsidRPr="00B74552">
        <w:t>968.</w:t>
      </w:r>
      <w:r w:rsidR="00A33EDA" w:rsidRPr="00B74552">
        <w:t>pants</w:t>
      </w:r>
      <w:proofErr w:type="gramEnd"/>
      <w:r w:rsidR="00A33EDA" w:rsidRPr="00B74552">
        <w:t xml:space="preserve"> regulē šādas ēkas piederību vispār, turklāt, kā atzīts tiesu praksē, šajā gadījumā runa </w:t>
      </w:r>
      <w:r w:rsidR="0077467C" w:rsidRPr="00B74552">
        <w:t xml:space="preserve">ir </w:t>
      </w:r>
      <w:r w:rsidR="00A33EDA" w:rsidRPr="00B74552">
        <w:t>par prezumpciju, atbilstoši kurai pieņemams, ka ēka pieder tam, kuram pieder attiecīgais zemesgaba</w:t>
      </w:r>
      <w:r w:rsidR="00A90DB1" w:rsidRPr="00B74552">
        <w:t xml:space="preserve">ls. Saskaņā ar Civillikuma </w:t>
      </w:r>
      <w:proofErr w:type="gramStart"/>
      <w:r w:rsidR="00A90DB1" w:rsidRPr="00B74552">
        <w:t>968.</w:t>
      </w:r>
      <w:r w:rsidR="00A33EDA" w:rsidRPr="00B74552">
        <w:t>pantu</w:t>
      </w:r>
      <w:proofErr w:type="gramEnd"/>
      <w:r w:rsidR="00A33EDA" w:rsidRPr="00B74552">
        <w:t xml:space="preserve"> uz zemes gabala uzcelta un cieši ar to savienota ēka pieder zemes gabala īpašniekam uz likuma pamata (Civillikuma 1477</w:t>
      </w:r>
      <w:r w:rsidR="0077467C" w:rsidRPr="00B74552">
        <w:t>.</w:t>
      </w:r>
      <w:r w:rsidR="00A33EDA" w:rsidRPr="00B74552">
        <w:t>panta otr</w:t>
      </w:r>
      <w:r w:rsidR="0077467C" w:rsidRPr="00B74552">
        <w:t>ā</w:t>
      </w:r>
      <w:r w:rsidR="00A33EDA" w:rsidRPr="00B74552">
        <w:t xml:space="preserve"> daļ</w:t>
      </w:r>
      <w:r w:rsidR="0077467C" w:rsidRPr="00B74552">
        <w:t>a</w:t>
      </w:r>
      <w:r w:rsidR="00A33EDA" w:rsidRPr="00B74552">
        <w:t>), t.</w:t>
      </w:r>
      <w:r w:rsidR="0077467C" w:rsidRPr="00B74552">
        <w:t> </w:t>
      </w:r>
      <w:r w:rsidR="00A33EDA" w:rsidRPr="00B74552">
        <w:t xml:space="preserve">i., neatkarīgi no attiecīga ieraksta izdarīšanas zemesgrāmatā, kaut arī zemesgrāmatā parasti tiek norādītas uz zemes gabala esošas ēkas </w:t>
      </w:r>
      <w:r w:rsidR="00A33EDA" w:rsidRPr="00B74552">
        <w:lastRenderedPageBreak/>
        <w:t>(</w:t>
      </w:r>
      <w:r w:rsidR="00A33EDA" w:rsidRPr="00B74552">
        <w:rPr>
          <w:i/>
        </w:rPr>
        <w:t>Grūtups</w:t>
      </w:r>
      <w:r w:rsidR="00956880" w:rsidRPr="00B74552">
        <w:rPr>
          <w:i/>
        </w:rPr>
        <w:t> </w:t>
      </w:r>
      <w:r w:rsidR="00A33EDA" w:rsidRPr="00B74552">
        <w:rPr>
          <w:i/>
        </w:rPr>
        <w:t>A., Kalniņš</w:t>
      </w:r>
      <w:r w:rsidR="00956880" w:rsidRPr="00B74552">
        <w:rPr>
          <w:i/>
        </w:rPr>
        <w:t> </w:t>
      </w:r>
      <w:r w:rsidR="00A33EDA" w:rsidRPr="00B74552">
        <w:rPr>
          <w:i/>
        </w:rPr>
        <w:t>E. Civillikuma komentāri. Trešā daļa. Lietu tiesības. Īpašums.</w:t>
      </w:r>
      <w:r w:rsidR="00184D3E" w:rsidRPr="00B74552">
        <w:rPr>
          <w:i/>
        </w:rPr>
        <w:t xml:space="preserve"> Otrais papildinātais izdevums.</w:t>
      </w:r>
      <w:r w:rsidR="0077467C" w:rsidRPr="00B74552">
        <w:rPr>
          <w:i/>
        </w:rPr>
        <w:t xml:space="preserve"> </w:t>
      </w:r>
      <w:r w:rsidR="00A33EDA" w:rsidRPr="00B74552">
        <w:rPr>
          <w:i/>
        </w:rPr>
        <w:t>Rīga: Tiesu namu aģentūra, 2002, 72.</w:t>
      </w:r>
      <w:r w:rsidR="0077467C" w:rsidRPr="00B74552">
        <w:rPr>
          <w:i/>
        </w:rPr>
        <w:t>–</w:t>
      </w:r>
      <w:r w:rsidR="00A33EDA" w:rsidRPr="00B74552">
        <w:rPr>
          <w:i/>
        </w:rPr>
        <w:t>73.lpp.</w:t>
      </w:r>
      <w:r w:rsidR="00A33EDA" w:rsidRPr="00B74552">
        <w:t>).</w:t>
      </w:r>
    </w:p>
    <w:p w14:paraId="00DB824F" w14:textId="1CEB0D2C" w:rsidR="00A33EDA" w:rsidRPr="00B74552" w:rsidRDefault="00A33EDA" w:rsidP="00207EB3">
      <w:pPr>
        <w:spacing w:line="276" w:lineRule="auto"/>
        <w:ind w:firstLine="567"/>
        <w:jc w:val="both"/>
      </w:pPr>
      <w:r w:rsidRPr="00B74552">
        <w:t>Tātad, ja ēkas nav reģistrētas kā patstāvīgi īpašuma objekti, tās uzskatāmas par zemes īpašnieka īpašumu.</w:t>
      </w:r>
    </w:p>
    <w:p w14:paraId="024E8857" w14:textId="13B66629" w:rsidR="00B260F0" w:rsidRPr="00B74552" w:rsidRDefault="00A33EDA" w:rsidP="00207EB3">
      <w:pPr>
        <w:spacing w:line="276" w:lineRule="auto"/>
        <w:ind w:firstLine="567"/>
        <w:jc w:val="both"/>
      </w:pPr>
      <w:r w:rsidRPr="00B74552">
        <w:t>[</w:t>
      </w:r>
      <w:r w:rsidR="00D2357C" w:rsidRPr="00B74552">
        <w:t>3.3</w:t>
      </w:r>
      <w:r w:rsidRPr="00B74552">
        <w:t xml:space="preserve">] </w:t>
      </w:r>
      <w:r w:rsidR="00B260F0" w:rsidRPr="00B74552">
        <w:t xml:space="preserve">Nav pamatots pieteicējas arguments, ka atbilstoši </w:t>
      </w:r>
      <w:r w:rsidR="00067F52" w:rsidRPr="00B74552">
        <w:t>Civillikuma spēkā stāšanās likuma</w:t>
      </w:r>
      <w:r w:rsidR="0054677D" w:rsidRPr="00B74552">
        <w:t xml:space="preserve"> </w:t>
      </w:r>
      <w:proofErr w:type="gramStart"/>
      <w:r w:rsidR="00B260F0" w:rsidRPr="00B74552">
        <w:t>14.panta</w:t>
      </w:r>
      <w:proofErr w:type="gramEnd"/>
      <w:r w:rsidR="00B260F0" w:rsidRPr="00B74552">
        <w:t xml:space="preserve"> pirmās daļas 1.punktam ēkas uzskatāmas par patstāvīgiem īpašuma objektiem, kas pieder bijušajiem īpašniekiem vai viņu mantiniekiem. </w:t>
      </w:r>
    </w:p>
    <w:p w14:paraId="19D134E5" w14:textId="1B00AD1D" w:rsidR="00B260F0" w:rsidRPr="00B74552" w:rsidRDefault="00B260F0" w:rsidP="00207EB3">
      <w:pPr>
        <w:spacing w:line="276" w:lineRule="auto"/>
        <w:ind w:firstLine="567"/>
        <w:jc w:val="both"/>
      </w:pPr>
      <w:r w:rsidRPr="00B74552">
        <w:t xml:space="preserve">Lietā nav iesniegti pierādījumi, tostarp tiesu spriedumi, par īpašumtiesību atzīšanu uz ēkām, un atbilstoši Valsts zemes dienesta sniegtajai informācijai minētās iestādes rīcībā nav dokumentu, kas apliecinātu šo ēku piederību kādai personai. Proti, </w:t>
      </w:r>
      <w:r w:rsidR="00BE69F9" w:rsidRPr="00B74552">
        <w:t>ēkas nav bijušas</w:t>
      </w:r>
      <w:r w:rsidRPr="00B74552">
        <w:t xml:space="preserve"> reģistrēta</w:t>
      </w:r>
      <w:r w:rsidR="00BE69F9" w:rsidRPr="00B74552">
        <w:t>s</w:t>
      </w:r>
      <w:r w:rsidRPr="00B74552">
        <w:t xml:space="preserve"> neviena nekustamā īpašumā sastāvā, Valsts zemes dienesta rīcībā nav būvju tiesisku iegūšanu vai likumīgu būvniecību apliecinošu dokumentu. Pats par se</w:t>
      </w:r>
      <w:r w:rsidR="00DC13EF" w:rsidRPr="00B74552">
        <w:t>vi fakts, ka SIA </w:t>
      </w:r>
      <w:r w:rsidRPr="00B74552">
        <w:t>„</w:t>
      </w:r>
      <w:proofErr w:type="spellStart"/>
      <w:r w:rsidRPr="00B74552">
        <w:t>Ipala</w:t>
      </w:r>
      <w:proofErr w:type="spellEnd"/>
      <w:r w:rsidRPr="00B74552">
        <w:t xml:space="preserve">” veica ēku pirmreizējo tehnisko </w:t>
      </w:r>
      <w:r w:rsidR="00DC13EF" w:rsidRPr="00B74552">
        <w:t>inventarizāci</w:t>
      </w:r>
      <w:r w:rsidR="00BE69F9" w:rsidRPr="00B74552">
        <w:t>ju</w:t>
      </w:r>
      <w:r w:rsidR="00DC13EF" w:rsidRPr="00B74552">
        <w:t xml:space="preserve"> un ka SIA </w:t>
      </w:r>
      <w:r w:rsidRPr="00B74552">
        <w:t>„</w:t>
      </w:r>
      <w:proofErr w:type="spellStart"/>
      <w:r w:rsidRPr="00B74552">
        <w:t>Ipala</w:t>
      </w:r>
      <w:proofErr w:type="spellEnd"/>
      <w:r w:rsidRPr="00B74552">
        <w:t>” savulaik uzskatījusi sevi par ēku īpašnieci, bet sakarā ar šīs sabiedrības likvidāciju nav ticis atrisināts strīds ar zemes īpašniekiem, neapliecina</w:t>
      </w:r>
      <w:r w:rsidR="00DC13EF" w:rsidRPr="00B74552">
        <w:t xml:space="preserve"> SIA </w:t>
      </w:r>
      <w:r w:rsidRPr="00B74552">
        <w:t>„</w:t>
      </w:r>
      <w:proofErr w:type="spellStart"/>
      <w:r w:rsidRPr="00B74552">
        <w:t>Ipala</w:t>
      </w:r>
      <w:proofErr w:type="spellEnd"/>
      <w:r w:rsidRPr="00B74552">
        <w:t>” īpašumtiesības uz ēkām.</w:t>
      </w:r>
    </w:p>
    <w:p w14:paraId="09E6ED05" w14:textId="4D9EB39B" w:rsidR="00B260F0" w:rsidRPr="00B74552" w:rsidRDefault="00B260F0" w:rsidP="00207EB3">
      <w:pPr>
        <w:spacing w:line="276" w:lineRule="auto"/>
        <w:ind w:firstLine="567"/>
        <w:jc w:val="both"/>
      </w:pPr>
      <w:r w:rsidRPr="00B74552">
        <w:t xml:space="preserve">Līdz ar to attiecībā uz ēkām piemērojama </w:t>
      </w:r>
      <w:r w:rsidR="0077282E" w:rsidRPr="00B74552">
        <w:t>Civillikuma spēkā stāšanās likuma</w:t>
      </w:r>
      <w:r w:rsidR="0054677D" w:rsidRPr="00B74552">
        <w:t xml:space="preserve"> </w:t>
      </w:r>
      <w:proofErr w:type="gramStart"/>
      <w:r w:rsidRPr="00B74552">
        <w:t>14.panta</w:t>
      </w:r>
      <w:proofErr w:type="gramEnd"/>
      <w:r w:rsidRPr="00B74552">
        <w:t xml:space="preserve"> ceturtā daļa.</w:t>
      </w:r>
    </w:p>
    <w:p w14:paraId="7B1F894B" w14:textId="3637885F" w:rsidR="00B260F0" w:rsidRPr="00B74552" w:rsidRDefault="00B260F0" w:rsidP="00207EB3">
      <w:pPr>
        <w:spacing w:line="276" w:lineRule="auto"/>
        <w:ind w:firstLine="567"/>
        <w:jc w:val="both"/>
      </w:pPr>
      <w:r w:rsidRPr="00B74552">
        <w:t>Tā kā strīdus būves nav uzskatāmas par patstāvīgiem īpašuma objektiem, pieteicējai pamatoti tika noteikts pienākums maksāt nekustamā īpašuma nodokli par tām.</w:t>
      </w:r>
    </w:p>
    <w:p w14:paraId="048BCD45" w14:textId="3D0B6C6F" w:rsidR="00B260F0" w:rsidRPr="00B74552" w:rsidRDefault="00B260F0" w:rsidP="00207EB3">
      <w:pPr>
        <w:spacing w:line="276" w:lineRule="auto"/>
        <w:ind w:firstLine="567"/>
        <w:jc w:val="both"/>
      </w:pPr>
      <w:r w:rsidRPr="00B74552">
        <w:t>Nodokļa samaksas pienākuma izbeigšanās nav saistāma ne ar vienu citu brīdi, kā vienīgi ar laiku, kad Nekustamā īpašuma valsts kadastra informācijas sistēmā dzēsts ieraksts par objektu (</w:t>
      </w:r>
      <w:r w:rsidRPr="00B74552">
        <w:rPr>
          <w:i/>
        </w:rPr>
        <w:t xml:space="preserve">Senāta </w:t>
      </w:r>
      <w:proofErr w:type="gramStart"/>
      <w:r w:rsidRPr="00B74552">
        <w:rPr>
          <w:i/>
        </w:rPr>
        <w:t>2018.gada</w:t>
      </w:r>
      <w:proofErr w:type="gramEnd"/>
      <w:r w:rsidRPr="00B74552">
        <w:rPr>
          <w:i/>
        </w:rPr>
        <w:t xml:space="preserve"> 4.aprīļa sprieduma lietā Nr. SKA-63/2018 (</w:t>
      </w:r>
      <w:hyperlink r:id="rId9" w:history="1">
        <w:r w:rsidRPr="00B74552">
          <w:rPr>
            <w:rStyle w:val="Hyperlink"/>
            <w:i/>
            <w:color w:val="auto"/>
            <w:u w:val="none"/>
          </w:rPr>
          <w:t>ECLI:LV:AT:2018:0404.A420333214.2.S</w:t>
        </w:r>
      </w:hyperlink>
      <w:r w:rsidRPr="00B74552">
        <w:rPr>
          <w:i/>
        </w:rPr>
        <w:t>) 7.punkts</w:t>
      </w:r>
      <w:r w:rsidRPr="00B74552">
        <w:t>).</w:t>
      </w:r>
    </w:p>
    <w:p w14:paraId="01423F49" w14:textId="30EEC576" w:rsidR="00D2357C" w:rsidRPr="00B74552" w:rsidRDefault="00A33EDA" w:rsidP="00207EB3">
      <w:pPr>
        <w:spacing w:line="276" w:lineRule="auto"/>
        <w:ind w:firstLine="567"/>
        <w:jc w:val="both"/>
      </w:pPr>
      <w:r w:rsidRPr="00B74552">
        <w:t>[</w:t>
      </w:r>
      <w:r w:rsidR="00D2357C" w:rsidRPr="00B74552">
        <w:t>3.4</w:t>
      </w:r>
      <w:r w:rsidRPr="00B74552">
        <w:t>]</w:t>
      </w:r>
      <w:r w:rsidR="00A90DB1" w:rsidRPr="00B74552">
        <w:t xml:space="preserve"> </w:t>
      </w:r>
      <w:r w:rsidR="00D2357C" w:rsidRPr="00B74552">
        <w:t>Pieteicēja norādījusi, ka saskaņā ar zemesgrāmatas ierakstiem nekustamā īpašuma sastāvā nav nevienas ēkas un ēka Nr.</w:t>
      </w:r>
      <w:r w:rsidR="00BE69F9" w:rsidRPr="00B74552">
        <w:t> </w:t>
      </w:r>
      <w:r w:rsidR="00D2357C" w:rsidRPr="00B74552">
        <w:t>1, ēka Nr.</w:t>
      </w:r>
      <w:r w:rsidR="00BE69F9" w:rsidRPr="00B74552">
        <w:t> </w:t>
      </w:r>
      <w:r w:rsidR="00D2357C" w:rsidRPr="00B74552">
        <w:t>2 un ēka Nr.</w:t>
      </w:r>
      <w:r w:rsidR="00BE69F9" w:rsidRPr="00B74552">
        <w:t> </w:t>
      </w:r>
      <w:r w:rsidR="00D2357C" w:rsidRPr="00B74552">
        <w:t xml:space="preserve">3 dabā arī faktiski nepastāvēja. Vienlaikus pieteicēja atzīst, ka apvidū esošā ēka (tās pamati un daļējas </w:t>
      </w:r>
      <w:r w:rsidR="003C6576" w:rsidRPr="00B74552">
        <w:t>konstrukcijas</w:t>
      </w:r>
      <w:r w:rsidR="00D2357C" w:rsidRPr="00B74552">
        <w:t xml:space="preserve">) dabā pastāvēja. Tādējādi pieteicēja nevarēja neapzināties, ka zemesgrāmatas dati laikā, kad pieteicēja </w:t>
      </w:r>
      <w:r w:rsidR="00BE69F9" w:rsidRPr="00B74552">
        <w:t>ieguva nekustamo īpašumu</w:t>
      </w:r>
      <w:r w:rsidR="00D2357C" w:rsidRPr="00B74552">
        <w:t>, neatspoguļoja patieso īpašuma sastāvu. Pieteicējai, ievērojot pienācīgu rūpību, bija tiesības un arī pienākums iepazīties ar papildu informāciju, kas reģistrēta Nekustamā īpašuma valsts kadastra informācijas sistēmā.</w:t>
      </w:r>
    </w:p>
    <w:p w14:paraId="658275E9" w14:textId="24C9E79A" w:rsidR="00D2357C" w:rsidRPr="00B74552" w:rsidRDefault="00D2357C" w:rsidP="00207EB3">
      <w:pPr>
        <w:spacing w:line="276" w:lineRule="auto"/>
        <w:ind w:firstLine="567"/>
        <w:jc w:val="both"/>
      </w:pPr>
      <w:r w:rsidRPr="00B74552">
        <w:t xml:space="preserve">No lietas materiāliem konstatējams, ka strīdus periodā ēkas bija reģistrētas Nekustamā īpašuma valsts kadastra informācijas sistēmā. </w:t>
      </w:r>
    </w:p>
    <w:p w14:paraId="58F253CB" w14:textId="2125479B" w:rsidR="00D2357C" w:rsidRPr="00B74552" w:rsidRDefault="00D2357C" w:rsidP="00207EB3">
      <w:pPr>
        <w:spacing w:line="276" w:lineRule="auto"/>
        <w:ind w:firstLine="567"/>
        <w:jc w:val="both"/>
      </w:pPr>
      <w:r w:rsidRPr="00B74552">
        <w:t xml:space="preserve">Savukārt no būves tehniskās inventarizācijas lietas kopijām redzams, ka apvidū esošās ēkas ekspluatācija uzsākta </w:t>
      </w:r>
      <w:proofErr w:type="gramStart"/>
      <w:r w:rsidRPr="00B74552">
        <w:t>1989.gadā</w:t>
      </w:r>
      <w:proofErr w:type="gramEnd"/>
      <w:r w:rsidRPr="00B74552">
        <w:t>, ēkas Nr. 1 – 1985.gadā, ēkas Nr.</w:t>
      </w:r>
      <w:r w:rsidR="00D53AE2" w:rsidRPr="00B74552">
        <w:t> </w:t>
      </w:r>
      <w:r w:rsidRPr="00B74552">
        <w:t xml:space="preserve">3 </w:t>
      </w:r>
      <w:r w:rsidR="00C93A3E" w:rsidRPr="00B74552">
        <w:t>–</w:t>
      </w:r>
      <w:r w:rsidRPr="00B74552">
        <w:t xml:space="preserve"> 1990.gadā, bet ēkai Nr. 2 nav zināms ekspluatācijas uzsākšanas gads.</w:t>
      </w:r>
    </w:p>
    <w:p w14:paraId="297DDC71" w14:textId="153973D8" w:rsidR="00D2357C" w:rsidRPr="00B74552" w:rsidRDefault="00D2357C" w:rsidP="00207EB3">
      <w:pPr>
        <w:spacing w:line="276" w:lineRule="auto"/>
        <w:ind w:firstLine="567"/>
        <w:jc w:val="both"/>
      </w:pPr>
      <w:r w:rsidRPr="00B74552">
        <w:t>Tādējādi secināms, ka strīdus ēkas dabā pastāvēja kā nekustamā īpašuma objekti, kas noteiktā kārtībā bija reģistrēti Nekustamā īpašuma valsts kadastra informācijas sistēmā, un pieteicējai, iegūstot īpašumā nekustamo īpašumu, Valsts zemes dienestā</w:t>
      </w:r>
      <w:r w:rsidRPr="00B74552">
        <w:rPr>
          <w:color w:val="ED7D31" w:themeColor="accent2"/>
        </w:rPr>
        <w:t xml:space="preserve"> </w:t>
      </w:r>
      <w:r w:rsidRPr="00B74552">
        <w:t>bija iespējams iegūt nepieciešamo informāciju par zemesgrāmatā nereģistrētajiem nekustamā īpašuma objektiem uz zemes vienības.</w:t>
      </w:r>
    </w:p>
    <w:p w14:paraId="467FDE66" w14:textId="754D3A35" w:rsidR="0078027A" w:rsidRPr="00B74552" w:rsidRDefault="0078027A" w:rsidP="00207EB3">
      <w:pPr>
        <w:spacing w:line="276" w:lineRule="auto"/>
        <w:ind w:firstLine="567"/>
        <w:jc w:val="both"/>
      </w:pPr>
      <w:r w:rsidRPr="00B74552">
        <w:t xml:space="preserve">[3.5] </w:t>
      </w:r>
      <w:r w:rsidR="00306E6F" w:rsidRPr="00B74552">
        <w:t xml:space="preserve">Likuma „Par nekustamā īpašuma nodokli” </w:t>
      </w:r>
      <w:proofErr w:type="gramStart"/>
      <w:r w:rsidR="00306E6F" w:rsidRPr="00B74552">
        <w:t>3.panta</w:t>
      </w:r>
      <w:proofErr w:type="gramEnd"/>
      <w:r w:rsidR="00306E6F" w:rsidRPr="00B74552">
        <w:t xml:space="preserve"> pirmās daļas 1.punkta „b” apakšpunkts noteic, ka nodokļa likme ir 1,5</w:t>
      </w:r>
      <w:r w:rsidR="001C040A" w:rsidRPr="00B74552">
        <w:t> </w:t>
      </w:r>
      <w:r w:rsidR="00306E6F" w:rsidRPr="00B74552">
        <w:t>% no nekustamā īpašuma kadastrālās vērtības ēkām vai to daļām, izņemot šīs daļas 2.punktā un šā panta 1.</w:t>
      </w:r>
      <w:r w:rsidR="00306E6F" w:rsidRPr="00B74552">
        <w:rPr>
          <w:vertAlign w:val="superscript"/>
        </w:rPr>
        <w:t>2</w:t>
      </w:r>
      <w:r w:rsidR="00306E6F" w:rsidRPr="00B74552">
        <w:t>daļā minētajiem nekustamā īpašuma nodokļa objektiem.</w:t>
      </w:r>
    </w:p>
    <w:p w14:paraId="52098F05" w14:textId="29279451" w:rsidR="00306E6F" w:rsidRPr="00B74552" w:rsidRDefault="00C93A3E" w:rsidP="00207EB3">
      <w:pPr>
        <w:spacing w:line="276" w:lineRule="auto"/>
        <w:ind w:firstLine="567"/>
        <w:jc w:val="both"/>
      </w:pPr>
      <w:r w:rsidRPr="00B74552">
        <w:t xml:space="preserve">Konkrētajā gadījumā nepastāv </w:t>
      </w:r>
      <w:r w:rsidR="00306E6F" w:rsidRPr="00B74552">
        <w:t>tiesību normās noteikt</w:t>
      </w:r>
      <w:r w:rsidRPr="00B74552">
        <w:t>ie</w:t>
      </w:r>
      <w:r w:rsidR="00306E6F" w:rsidRPr="00B74552">
        <w:t xml:space="preserve"> izņēmum</w:t>
      </w:r>
      <w:r w:rsidRPr="00B74552">
        <w:t>i</w:t>
      </w:r>
      <w:r w:rsidR="00306E6F" w:rsidRPr="00B74552">
        <w:t>, kas būtu pamats citas nodokļa likmes piemērošanai jaunbūv</w:t>
      </w:r>
      <w:r w:rsidR="001C040A" w:rsidRPr="00B74552">
        <w:t>e</w:t>
      </w:r>
      <w:r w:rsidR="00306E6F" w:rsidRPr="00B74552">
        <w:t>i.</w:t>
      </w:r>
    </w:p>
    <w:p w14:paraId="71FA9877" w14:textId="6DB5906C" w:rsidR="00A33EDA" w:rsidRPr="00B74552" w:rsidRDefault="00A33EDA" w:rsidP="00207EB3">
      <w:pPr>
        <w:spacing w:line="276" w:lineRule="auto"/>
        <w:ind w:firstLine="567"/>
        <w:jc w:val="both"/>
        <w:rPr>
          <w:i/>
        </w:rPr>
      </w:pPr>
      <w:r w:rsidRPr="00B74552">
        <w:lastRenderedPageBreak/>
        <w:t>[</w:t>
      </w:r>
      <w:r w:rsidR="0078027A" w:rsidRPr="00B74552">
        <w:t>3.6</w:t>
      </w:r>
      <w:r w:rsidRPr="00B74552">
        <w:t>]</w:t>
      </w:r>
      <w:r w:rsidR="00B260F0" w:rsidRPr="00B74552">
        <w:t xml:space="preserve"> </w:t>
      </w:r>
      <w:r w:rsidRPr="00B74552">
        <w:t xml:space="preserve">Viens no tiesiskās paļāvības konstatēšanas priekšnoteikumiem ir skaidrs iestādes izteikums, uz kuru persona varēja paļauties. </w:t>
      </w:r>
      <w:r w:rsidR="00D2357C" w:rsidRPr="00B74552">
        <w:t>Nav konstatējams iestādes izteikums</w:t>
      </w:r>
      <w:r w:rsidRPr="00B74552">
        <w:t>, ka piet</w:t>
      </w:r>
      <w:r w:rsidR="00A64672" w:rsidRPr="00B74552">
        <w:t>eicējai nav pienākuma maksāt nekustamā īpašuma nodokli par ē</w:t>
      </w:r>
      <w:r w:rsidRPr="00B74552">
        <w:t>kām. Līdz ar to pieteicējas atsaukšanās uz tiesisko paļāvību nav pamatota.</w:t>
      </w:r>
    </w:p>
    <w:p w14:paraId="1A486081" w14:textId="77777777" w:rsidR="00CF020B" w:rsidRPr="00B74552" w:rsidRDefault="00CF020B" w:rsidP="00207EB3">
      <w:pPr>
        <w:spacing w:line="276" w:lineRule="auto"/>
        <w:ind w:firstLine="567"/>
        <w:jc w:val="both"/>
      </w:pPr>
    </w:p>
    <w:p w14:paraId="41F3480A" w14:textId="0C7EF249" w:rsidR="001E62EE" w:rsidRPr="00B74552" w:rsidRDefault="00DF5125" w:rsidP="00207EB3">
      <w:pPr>
        <w:spacing w:line="276" w:lineRule="auto"/>
        <w:ind w:firstLine="567"/>
        <w:jc w:val="both"/>
      </w:pPr>
      <w:r w:rsidRPr="00B74552">
        <w:t>[4] Pieteicēja par spriedumu iesniedza kasācijas sūdzību, pamatojot to ar turpmāk minētajiem apsvērumiem.</w:t>
      </w:r>
    </w:p>
    <w:p w14:paraId="64B8E3EC" w14:textId="4BF58C0F" w:rsidR="00016041" w:rsidRPr="00B74552" w:rsidRDefault="001E62EE" w:rsidP="00207EB3">
      <w:pPr>
        <w:spacing w:line="276" w:lineRule="auto"/>
        <w:ind w:firstLine="567"/>
        <w:jc w:val="both"/>
      </w:pPr>
      <w:r w:rsidRPr="00B74552">
        <w:t xml:space="preserve">[4.1] </w:t>
      </w:r>
      <w:r w:rsidR="00385550" w:rsidRPr="00B74552">
        <w:t xml:space="preserve">Tiesa nepamatoti nav piemērojusi </w:t>
      </w:r>
      <w:r w:rsidR="0077282E" w:rsidRPr="00B74552">
        <w:t xml:space="preserve">Civillikuma spēkā stāšanās likuma </w:t>
      </w:r>
      <w:proofErr w:type="gramStart"/>
      <w:r w:rsidR="00385550" w:rsidRPr="00B74552">
        <w:t>14.panta</w:t>
      </w:r>
      <w:proofErr w:type="gramEnd"/>
      <w:r w:rsidR="00385550" w:rsidRPr="00B74552">
        <w:t xml:space="preserve"> pirmās daļas 1.punktu</w:t>
      </w:r>
      <w:r w:rsidR="00B54E99" w:rsidRPr="00B74552">
        <w:t>, lai identificētu izņēmumu no Civillikuma 968.panta</w:t>
      </w:r>
      <w:r w:rsidR="005C2352" w:rsidRPr="00B74552">
        <w:t>, un nepamatoti sagaidījusi, ka tiks iesniegts jau spēkā stājies spriedums, kas apstiprinās faktu, ka šāds izņēmums pastāv un ēkas ir atzīstamas par patstāvīgiem īpašuma objektiem</w:t>
      </w:r>
      <w:r w:rsidR="00385550" w:rsidRPr="00B74552">
        <w:t>. Tā kā ir konstatējami</w:t>
      </w:r>
      <w:r w:rsidR="00016041" w:rsidRPr="00B74552">
        <w:t xml:space="preserve"> visi</w:t>
      </w:r>
      <w:r w:rsidR="00385550" w:rsidRPr="00B74552">
        <w:t xml:space="preserve"> </w:t>
      </w:r>
      <w:r w:rsidR="00016041" w:rsidRPr="00B74552">
        <w:t>priekšnoteik</w:t>
      </w:r>
      <w:r w:rsidR="005C2352" w:rsidRPr="00B74552">
        <w:t>umi šīs normas piemērošanai, tiesai tā bija jāpiemēro.</w:t>
      </w:r>
      <w:r w:rsidR="003F0BDA" w:rsidRPr="00B74552">
        <w:t xml:space="preserve"> </w:t>
      </w:r>
    </w:p>
    <w:p w14:paraId="27DCA36A" w14:textId="1E888F74" w:rsidR="00385550" w:rsidRPr="00B74552" w:rsidRDefault="001E62EE" w:rsidP="00207EB3">
      <w:pPr>
        <w:spacing w:line="276" w:lineRule="auto"/>
        <w:ind w:firstLine="567"/>
        <w:jc w:val="both"/>
      </w:pPr>
      <w:r w:rsidRPr="00B74552">
        <w:t xml:space="preserve">[4.2] </w:t>
      </w:r>
      <w:r w:rsidR="00B54E99" w:rsidRPr="00B74552">
        <w:t>T</w:t>
      </w:r>
      <w:r w:rsidR="00D916C6" w:rsidRPr="00B74552">
        <w:t>iesa ir</w:t>
      </w:r>
      <w:proofErr w:type="gramStart"/>
      <w:r w:rsidR="00D916C6" w:rsidRPr="00B74552">
        <w:t xml:space="preserve"> koncentrējusies uz </w:t>
      </w:r>
      <w:r w:rsidRPr="00B74552">
        <w:t>apstākļiem</w:t>
      </w:r>
      <w:proofErr w:type="gramEnd"/>
      <w:r w:rsidRPr="00B74552">
        <w:t>, kuriem nav nozīmes a</w:t>
      </w:r>
      <w:r w:rsidR="005C2352" w:rsidRPr="00B74552">
        <w:t>ttiecībā uz strīdus jautājumu, p</w:t>
      </w:r>
      <w:r w:rsidRPr="00B74552">
        <w:t>iemēram, ka ēkas nekad nav b</w:t>
      </w:r>
      <w:r w:rsidR="005C2352" w:rsidRPr="00B74552">
        <w:t>ijušas reģistrētas zemesgrāmatā</w:t>
      </w:r>
      <w:r w:rsidRPr="00B74552">
        <w:t>, ka nav iesniegti spriedumi par īpašumtiesību atz</w:t>
      </w:r>
      <w:r w:rsidR="00D916C6" w:rsidRPr="00B74552">
        <w:t>īšanu uz ēkām, ka atbilstoši Valsts zemes dienesta</w:t>
      </w:r>
      <w:r w:rsidRPr="00B74552">
        <w:t xml:space="preserve"> sniegtajai informācijai minētās iestādes rīcībā nav dokumentu, kas apliecinātu ēku piederību kādai personai.</w:t>
      </w:r>
      <w:r w:rsidR="00B54E99" w:rsidRPr="00B74552">
        <w:t xml:space="preserve"> </w:t>
      </w:r>
      <w:r w:rsidR="003D09BC" w:rsidRPr="00B74552">
        <w:t xml:space="preserve">Šie apstākļi </w:t>
      </w:r>
      <w:r w:rsidRPr="00B74552">
        <w:t>neizslēdz iespēju atzīt, ka ēkas ir uzskatāmas par patstāvīgiem īpašum</w:t>
      </w:r>
      <w:r w:rsidR="00D916C6" w:rsidRPr="00B74552">
        <w:t xml:space="preserve">a objektiem. </w:t>
      </w:r>
    </w:p>
    <w:p w14:paraId="504AD75F" w14:textId="4A54AF1C" w:rsidR="001E62EE" w:rsidRPr="00B74552" w:rsidRDefault="00B54E99" w:rsidP="00207EB3">
      <w:pPr>
        <w:spacing w:line="276" w:lineRule="auto"/>
        <w:ind w:firstLine="567"/>
        <w:jc w:val="both"/>
      </w:pPr>
      <w:r w:rsidRPr="00B74552">
        <w:t>[4.3</w:t>
      </w:r>
      <w:r w:rsidR="001E62EE" w:rsidRPr="00B74552">
        <w:t xml:space="preserve">] </w:t>
      </w:r>
      <w:r w:rsidR="00D916C6" w:rsidRPr="00B74552">
        <w:t>N</w:t>
      </w:r>
      <w:r w:rsidR="001E62EE" w:rsidRPr="00B74552">
        <w:t xml:space="preserve">av saprotams, kādu nozīmi tiesa ir piešķīruši </w:t>
      </w:r>
      <w:r w:rsidR="00D916C6" w:rsidRPr="00B74552">
        <w:t>apstāklim, ka p</w:t>
      </w:r>
      <w:r w:rsidR="001E62EE" w:rsidRPr="00B74552">
        <w:t>ieteicējai, ievērojot pienācīgu rūpību, bija tiesības un arī pienākums iepazīties ar papildu informāciju, kas reģistrēta</w:t>
      </w:r>
      <w:r w:rsidR="00FD28A3" w:rsidRPr="00B74552">
        <w:t xml:space="preserve"> Nekustamā īpašuma valsts kadastra informācijas sistēmā</w:t>
      </w:r>
      <w:r w:rsidR="00D916C6" w:rsidRPr="00B74552">
        <w:t xml:space="preserve">. </w:t>
      </w:r>
      <w:r w:rsidR="00C441C5" w:rsidRPr="00B74552">
        <w:t>P</w:t>
      </w:r>
      <w:r w:rsidR="00D916C6" w:rsidRPr="00B74552">
        <w:t>retēji s</w:t>
      </w:r>
      <w:r w:rsidR="001E62EE" w:rsidRPr="00B74552">
        <w:t>priedumā norādī</w:t>
      </w:r>
      <w:r w:rsidR="00D916C6" w:rsidRPr="00B74552">
        <w:t>tajam p</w:t>
      </w:r>
      <w:r w:rsidR="009F2544" w:rsidRPr="00B74552">
        <w:t xml:space="preserve">ieteicēja </w:t>
      </w:r>
      <w:r w:rsidR="001E62EE" w:rsidRPr="00B74552">
        <w:t xml:space="preserve">bija iepazinusies ar </w:t>
      </w:r>
      <w:r w:rsidR="00FD28A3" w:rsidRPr="00B74552">
        <w:t xml:space="preserve">šīs </w:t>
      </w:r>
      <w:r w:rsidR="001E62EE" w:rsidRPr="00B74552">
        <w:t>sistēmas datiem</w:t>
      </w:r>
      <w:r w:rsidR="00C441C5" w:rsidRPr="00B74552">
        <w:t xml:space="preserve">, un </w:t>
      </w:r>
      <w:r w:rsidR="001E62EE" w:rsidRPr="00B74552">
        <w:t xml:space="preserve">no </w:t>
      </w:r>
      <w:r w:rsidR="00FD28A3" w:rsidRPr="00B74552">
        <w:t xml:space="preserve">tiem </w:t>
      </w:r>
      <w:r w:rsidR="001E62EE" w:rsidRPr="00B74552">
        <w:t>izrietēja, ka ēku piederību nav iespējams noskaidrot, proti, ka šīs ēkas nav reģistrētas z</w:t>
      </w:r>
      <w:r w:rsidR="00D916C6" w:rsidRPr="00B74552">
        <w:t>emes gabala sastāvā. Tieši tas p</w:t>
      </w:r>
      <w:r w:rsidR="001E62EE" w:rsidRPr="00B74552">
        <w:t>ieteicējai ļāva pieņemt, ka ēkas</w:t>
      </w:r>
      <w:r w:rsidR="00D916C6" w:rsidRPr="00B74552">
        <w:t xml:space="preserve"> nav zemes sastāvā, līdz ar to pieteicējai kā zemes īpašniecei</w:t>
      </w:r>
      <w:r w:rsidR="001E62EE" w:rsidRPr="00B74552">
        <w:t xml:space="preserve"> tās nemaz nepieder.</w:t>
      </w:r>
    </w:p>
    <w:p w14:paraId="13FEA2CC" w14:textId="0B7A7F2A" w:rsidR="00260E6E" w:rsidRPr="00B74552" w:rsidRDefault="00462227" w:rsidP="00207EB3">
      <w:pPr>
        <w:spacing w:line="276" w:lineRule="auto"/>
        <w:ind w:firstLine="567"/>
        <w:jc w:val="both"/>
      </w:pPr>
      <w:r w:rsidRPr="00B74552">
        <w:t>[4.4</w:t>
      </w:r>
      <w:r w:rsidR="00260E6E" w:rsidRPr="00B74552">
        <w:t xml:space="preserve">] Tiesa ir </w:t>
      </w:r>
      <w:r w:rsidR="000B045F" w:rsidRPr="00B74552">
        <w:t xml:space="preserve">pārkāpusi </w:t>
      </w:r>
      <w:r w:rsidR="00260E6E" w:rsidRPr="00B74552">
        <w:t xml:space="preserve">Administratīvā procesa likuma </w:t>
      </w:r>
      <w:proofErr w:type="gramStart"/>
      <w:r w:rsidR="00260E6E" w:rsidRPr="00B74552">
        <w:t>154.panta</w:t>
      </w:r>
      <w:proofErr w:type="gramEnd"/>
      <w:r w:rsidR="00260E6E" w:rsidRPr="00B74552">
        <w:t xml:space="preserve"> pirmo un trešo daļu</w:t>
      </w:r>
      <w:r w:rsidR="00D916C6" w:rsidRPr="00B74552">
        <w:t>, jo s</w:t>
      </w:r>
      <w:r w:rsidR="00260E6E" w:rsidRPr="00B74552">
        <w:t>priedumā nav norādīts, kādēļ tiesa ir uzskatījusi par nepierādītu</w:t>
      </w:r>
      <w:r w:rsidR="00D916C6" w:rsidRPr="00B74552">
        <w:t xml:space="preserve"> faktu, ka lietā ir konstatējami</w:t>
      </w:r>
      <w:r w:rsidR="00260E6E" w:rsidRPr="00B74552">
        <w:t xml:space="preserve"> v</w:t>
      </w:r>
      <w:r w:rsidR="00D916C6" w:rsidRPr="00B74552">
        <w:t xml:space="preserve">isi </w:t>
      </w:r>
      <w:r w:rsidR="0077282E" w:rsidRPr="00B74552">
        <w:t xml:space="preserve">Civillikuma spēkā stāšanās likuma </w:t>
      </w:r>
      <w:r w:rsidR="00260E6E" w:rsidRPr="00B74552">
        <w:t>14.panta</w:t>
      </w:r>
      <w:r w:rsidR="00D916C6" w:rsidRPr="00B74552">
        <w:t xml:space="preserve"> pirmās daļas 1.punktā paredzētie kritēriji. </w:t>
      </w:r>
      <w:r w:rsidR="00385550" w:rsidRPr="00B74552">
        <w:t>Lietā ir iesniegti pierādījumi, no kuriem var nešaubīgi konstatēt šo kritēriju izpildīšanos, t</w:t>
      </w:r>
      <w:r w:rsidR="003466E7" w:rsidRPr="00B74552">
        <w:t>omēr tiesas s</w:t>
      </w:r>
      <w:r w:rsidR="00260E6E" w:rsidRPr="00B74552">
        <w:t xml:space="preserve">priedumā šādu pierādījumu </w:t>
      </w:r>
      <w:r w:rsidR="004A0B56" w:rsidRPr="00B74552">
        <w:t>esība</w:t>
      </w:r>
      <w:r w:rsidR="00260E6E" w:rsidRPr="00B74552">
        <w:t xml:space="preserve"> pat netiek pieminēta.</w:t>
      </w:r>
    </w:p>
    <w:p w14:paraId="1F4A30F7" w14:textId="77777777" w:rsidR="004A429F" w:rsidRPr="00B74552" w:rsidRDefault="004A429F" w:rsidP="00207EB3">
      <w:pPr>
        <w:spacing w:line="276" w:lineRule="auto"/>
        <w:jc w:val="both"/>
      </w:pPr>
    </w:p>
    <w:p w14:paraId="4D50303B" w14:textId="2F11DAC5" w:rsidR="00485C7C" w:rsidRPr="002A21C2" w:rsidRDefault="00485C7C" w:rsidP="00207EB3">
      <w:pPr>
        <w:spacing w:line="276" w:lineRule="auto"/>
        <w:ind w:firstLine="567"/>
        <w:jc w:val="both"/>
        <w:rPr>
          <w:bCs/>
          <w:shd w:val="clear" w:color="auto" w:fill="FFFFFF"/>
        </w:rPr>
      </w:pPr>
      <w:r w:rsidRPr="00B74552">
        <w:t>[</w:t>
      </w:r>
      <w:r w:rsidR="004A429F" w:rsidRPr="00B74552">
        <w:t>5</w:t>
      </w:r>
      <w:r w:rsidRPr="00B74552">
        <w:t>]</w:t>
      </w:r>
      <w:r w:rsidR="00C40FF9" w:rsidRPr="00B74552">
        <w:t> </w:t>
      </w:r>
      <w:r w:rsidR="00C876D5" w:rsidRPr="00B74552">
        <w:t xml:space="preserve">Rīgas dome </w:t>
      </w:r>
      <w:r w:rsidR="00383A1C" w:rsidRPr="00B74552">
        <w:t>paskaidrojumos par kasācijas sūdzību norāda, ka apgabaltiesas spriedums ir tiesisks, bet kasācijas sūdzība nav pamatota.</w:t>
      </w:r>
    </w:p>
    <w:p w14:paraId="6D456198" w14:textId="77777777" w:rsidR="00794664" w:rsidRPr="00277E4E" w:rsidRDefault="00794664" w:rsidP="00207EB3">
      <w:pPr>
        <w:spacing w:line="276" w:lineRule="auto"/>
        <w:ind w:firstLine="567"/>
        <w:jc w:val="both"/>
      </w:pPr>
    </w:p>
    <w:p w14:paraId="1900DA50" w14:textId="77777777" w:rsidR="003047F5" w:rsidRPr="00277E4E" w:rsidRDefault="003047F5" w:rsidP="00207EB3">
      <w:pPr>
        <w:spacing w:line="276" w:lineRule="auto"/>
        <w:jc w:val="center"/>
        <w:rPr>
          <w:b/>
        </w:rPr>
      </w:pPr>
      <w:r w:rsidRPr="00277E4E">
        <w:rPr>
          <w:b/>
        </w:rPr>
        <w:t>Motīvu daļa</w:t>
      </w:r>
    </w:p>
    <w:p w14:paraId="45FBD86E" w14:textId="1B858D9E" w:rsidR="0002115C" w:rsidRDefault="0002115C" w:rsidP="00207EB3">
      <w:pPr>
        <w:spacing w:line="276" w:lineRule="auto"/>
        <w:jc w:val="both"/>
      </w:pPr>
    </w:p>
    <w:p w14:paraId="3225C280" w14:textId="7F544794" w:rsidR="006321B2" w:rsidRDefault="001B3F36" w:rsidP="00207EB3">
      <w:pPr>
        <w:pStyle w:val="tv213"/>
        <w:shd w:val="clear" w:color="auto" w:fill="FFFFFF"/>
        <w:spacing w:before="0" w:beforeAutospacing="0" w:after="0" w:afterAutospacing="0" w:line="276" w:lineRule="auto"/>
        <w:ind w:firstLine="567"/>
        <w:jc w:val="both"/>
      </w:pPr>
      <w:r>
        <w:t>[</w:t>
      </w:r>
      <w:r w:rsidR="007B725B">
        <w:t>6</w:t>
      </w:r>
      <w:r>
        <w:t>]</w:t>
      </w:r>
      <w:r w:rsidR="00787E3B">
        <w:t xml:space="preserve"> </w:t>
      </w:r>
      <w:r w:rsidR="00141BEF">
        <w:t>Pieteicēja atzīta par</w:t>
      </w:r>
      <w:r w:rsidR="007E5BCA">
        <w:t xml:space="preserve"> </w:t>
      </w:r>
      <w:r w:rsidR="00141BEF">
        <w:t>nekustamā īpašuma nodokļa maksāt</w:t>
      </w:r>
      <w:r w:rsidR="007E5BCA">
        <w:t>āju</w:t>
      </w:r>
      <w:r w:rsidR="00FF3A5F">
        <w:t xml:space="preserve"> par ēkām</w:t>
      </w:r>
      <w:r w:rsidR="007E5BCA">
        <w:t xml:space="preserve">, pamatojoties uz Civillikuma </w:t>
      </w:r>
      <w:proofErr w:type="gramStart"/>
      <w:r w:rsidR="007E5BCA" w:rsidRPr="007E5BCA">
        <w:t>968.pantā</w:t>
      </w:r>
      <w:proofErr w:type="gramEnd"/>
      <w:r w:rsidR="007E5BCA" w:rsidRPr="007E5BCA">
        <w:t xml:space="preserve"> iekļauto prezumpciju, ka uz zemes uzcelta un cieši ar to savienota ēka atzīstama par tās daļu</w:t>
      </w:r>
      <w:r w:rsidR="007E5BCA" w:rsidRPr="001B3E7F">
        <w:t>, jo pieteicēja nav iesniegusi pierādījumus (tostarp tiesas spriedumus),</w:t>
      </w:r>
      <w:r w:rsidR="007E5BCA" w:rsidRPr="007E5BCA">
        <w:t xml:space="preserve"> kas </w:t>
      </w:r>
      <w:r w:rsidR="007E6A45">
        <w:t>apliecinātu</w:t>
      </w:r>
      <w:r w:rsidR="00C441C5">
        <w:t>, ka ēkas atzīstamas par patstāvīgiem īpašuma objektiem</w:t>
      </w:r>
      <w:r w:rsidR="007E5BCA" w:rsidRPr="007E5BCA">
        <w:t>.</w:t>
      </w:r>
      <w:r w:rsidR="007E5BCA">
        <w:t xml:space="preserve"> Savukārt pieteicēja uzskata, ka </w:t>
      </w:r>
      <w:r w:rsidR="00522967">
        <w:t xml:space="preserve">nav </w:t>
      </w:r>
      <w:r w:rsidR="007E5BCA">
        <w:t>atzīstama par ēku īpašnieci</w:t>
      </w:r>
      <w:r w:rsidR="00522967">
        <w:t xml:space="preserve">, jo izpildās </w:t>
      </w:r>
      <w:r w:rsidR="0077282E" w:rsidRPr="0020516C">
        <w:t xml:space="preserve">Civillikuma spēkā stāšanās likuma </w:t>
      </w:r>
      <w:r w:rsidR="00522967" w:rsidRPr="00242FE8">
        <w:t>14.panta pirmās daļas 1.punktā</w:t>
      </w:r>
      <w:r w:rsidR="00242FE8" w:rsidRPr="00242FE8">
        <w:t xml:space="preserve"> (noteic:</w:t>
      </w:r>
      <w:r w:rsidR="00522967" w:rsidRPr="00242FE8">
        <w:t xml:space="preserve"> </w:t>
      </w:r>
      <w:hyperlink r:id="rId10" w:tgtFrame="_blank" w:history="1">
        <w:r w:rsidR="00242FE8" w:rsidRPr="00242FE8">
          <w:rPr>
            <w:rStyle w:val="Hyperlink"/>
            <w:color w:val="auto"/>
            <w:u w:val="none"/>
          </w:rPr>
          <w:t>Civillikuma</w:t>
        </w:r>
      </w:hyperlink>
      <w:r w:rsidR="00242FE8" w:rsidRPr="00242FE8">
        <w:t xml:space="preserve"> </w:t>
      </w:r>
      <w:hyperlink r:id="rId11" w:anchor="p968" w:tgtFrame="_blank" w:history="1">
        <w:r w:rsidR="00242FE8" w:rsidRPr="00242FE8">
          <w:rPr>
            <w:rStyle w:val="Hyperlink"/>
            <w:color w:val="auto"/>
            <w:u w:val="none"/>
          </w:rPr>
          <w:t>968.</w:t>
        </w:r>
      </w:hyperlink>
      <w:r w:rsidR="00242FE8" w:rsidRPr="00242FE8">
        <w:t xml:space="preserve"> un </w:t>
      </w:r>
      <w:hyperlink r:id="rId12" w:anchor="p973" w:tgtFrame="_blank" w:history="1">
        <w:r w:rsidR="00242FE8" w:rsidRPr="00242FE8">
          <w:rPr>
            <w:rStyle w:val="Hyperlink"/>
            <w:color w:val="auto"/>
            <w:u w:val="none"/>
          </w:rPr>
          <w:t>973.panta</w:t>
        </w:r>
      </w:hyperlink>
      <w:r w:rsidR="00242FE8" w:rsidRPr="00242FE8">
        <w:t xml:space="preserve"> noteikumi nav piemērojami un ēkas (būves) vai augļu dārzi (koki) līdz to apvienošanai vienā īpašumā ar zemi ir uzskatāmi par patstāvīgu īpašuma objektu, ja ēkas uzceltas un augļu dārzs (koki) iestādīts uz zemes, kas atbilstoši likumiem piešķirta šim nolūkam, iegūta darījuma rezultātā vai uz cita tiesiska pamata pirms</w:t>
      </w:r>
      <w:r w:rsidR="00242FE8">
        <w:t xml:space="preserve"> </w:t>
      </w:r>
      <w:hyperlink r:id="rId13" w:tgtFrame="_blank" w:history="1">
        <w:r w:rsidR="00242FE8" w:rsidRPr="00242FE8">
          <w:rPr>
            <w:rStyle w:val="Hyperlink"/>
            <w:color w:val="auto"/>
            <w:u w:val="none"/>
          </w:rPr>
          <w:t>Civillikuma</w:t>
        </w:r>
      </w:hyperlink>
      <w:r w:rsidR="00242FE8">
        <w:t xml:space="preserve"> </w:t>
      </w:r>
      <w:r w:rsidR="00242FE8" w:rsidRPr="00242FE8">
        <w:t xml:space="preserve">lietu tiesību daļas spēkā stāšanās dienas (1992.gada </w:t>
      </w:r>
      <w:r w:rsidR="00242FE8" w:rsidRPr="00242FE8">
        <w:lastRenderedPageBreak/>
        <w:t xml:space="preserve">1.septembra), bet zemes īpašuma tiesības atjaunotas vai atjaunojamas bijušajam īpašniekam vai viņa mantiniekam (tiesību pārņēmējam) vai arī zeme piekrīt vai pieder valstij vai pašvaldībai) </w:t>
      </w:r>
      <w:r w:rsidR="00522967" w:rsidRPr="00242FE8">
        <w:t>ietvertie</w:t>
      </w:r>
      <w:r w:rsidR="007E5BCA" w:rsidRPr="00242FE8">
        <w:t xml:space="preserve"> priekšnoteikumi</w:t>
      </w:r>
      <w:r w:rsidR="00522967" w:rsidRPr="00242FE8">
        <w:t xml:space="preserve">, lai atzītu, ka pastāv izņēmums no </w:t>
      </w:r>
      <w:r w:rsidR="00522967">
        <w:t>Civillikuma 968.panta</w:t>
      </w:r>
      <w:r w:rsidR="006833EB">
        <w:t>,</w:t>
      </w:r>
      <w:r w:rsidR="007E5BCA">
        <w:t xml:space="preserve"> un </w:t>
      </w:r>
      <w:r w:rsidR="00C441C5">
        <w:t xml:space="preserve">līdz ar to </w:t>
      </w:r>
      <w:r w:rsidR="009F2544">
        <w:t xml:space="preserve">administratīvajai </w:t>
      </w:r>
      <w:r w:rsidR="007E5BCA">
        <w:t>tiesai</w:t>
      </w:r>
      <w:r w:rsidR="00FF3A5F" w:rsidRPr="00481C52">
        <w:t xml:space="preserve">, pārbaudot un novērtējot pierādījumus, </w:t>
      </w:r>
      <w:r w:rsidR="00C441C5">
        <w:t xml:space="preserve">pašai </w:t>
      </w:r>
      <w:r w:rsidR="007E5BCA">
        <w:t>bija jākonstatē, ka ēkas ir patstāvīgi īpašuma objekti.</w:t>
      </w:r>
    </w:p>
    <w:p w14:paraId="30984A4D" w14:textId="0CC745EC" w:rsidR="008D7A17" w:rsidRDefault="00C441C5" w:rsidP="00207EB3">
      <w:pPr>
        <w:keepNext/>
        <w:spacing w:line="276" w:lineRule="auto"/>
        <w:ind w:firstLine="567"/>
        <w:jc w:val="both"/>
      </w:pPr>
      <w:r>
        <w:t>Ņemot vērā minēto, k</w:t>
      </w:r>
      <w:r w:rsidR="00B26C05">
        <w:t xml:space="preserve">asācijas tiesvedībā izšķirams, vai administratīvajai tiesai pašai ir jāvērtē </w:t>
      </w:r>
      <w:r w:rsidR="0077282E" w:rsidRPr="0020516C">
        <w:t xml:space="preserve">Civillikuma spēkā stāšanās likuma </w:t>
      </w:r>
      <w:proofErr w:type="gramStart"/>
      <w:r w:rsidR="00B26C05">
        <w:t>14.panta</w:t>
      </w:r>
      <w:proofErr w:type="gramEnd"/>
      <w:r w:rsidR="00B26C05">
        <w:t xml:space="preserve"> pirmās daļas</w:t>
      </w:r>
      <w:r w:rsidR="0077282E">
        <w:t xml:space="preserve"> 1.punkta</w:t>
      </w:r>
      <w:r w:rsidR="00B26C05">
        <w:t xml:space="preserve"> priekšnoteikumi, lai ēku atzītu par patstāvīgu īpašuma objektu, vai šīs normas piemērošana ir vispārējās jurisdikcijas tiesas kompetencē. </w:t>
      </w:r>
    </w:p>
    <w:p w14:paraId="57B89F2E" w14:textId="77777777" w:rsidR="00242FE8" w:rsidRPr="007A3996" w:rsidRDefault="00242FE8" w:rsidP="00207EB3">
      <w:pPr>
        <w:keepNext/>
        <w:spacing w:line="276" w:lineRule="auto"/>
        <w:ind w:firstLine="567"/>
        <w:jc w:val="both"/>
      </w:pPr>
    </w:p>
    <w:p w14:paraId="1538208B" w14:textId="49C9E2BF" w:rsidR="00513BA9" w:rsidRDefault="008D7A17" w:rsidP="00207EB3">
      <w:pPr>
        <w:keepNext/>
        <w:spacing w:line="276" w:lineRule="auto"/>
        <w:ind w:firstLine="567"/>
        <w:jc w:val="both"/>
      </w:pPr>
      <w:r>
        <w:t>[</w:t>
      </w:r>
      <w:r w:rsidR="007B725B">
        <w:t>7</w:t>
      </w:r>
      <w:r>
        <w:t>]</w:t>
      </w:r>
      <w:r w:rsidR="001238CF">
        <w:t xml:space="preserve"> </w:t>
      </w:r>
      <w:r w:rsidR="00FC3D92">
        <w:t xml:space="preserve">Civillikuma </w:t>
      </w:r>
      <w:proofErr w:type="gramStart"/>
      <w:r w:rsidR="00FC3D92">
        <w:t>968.pantā</w:t>
      </w:r>
      <w:proofErr w:type="gramEnd"/>
      <w:r w:rsidR="00FC3D92">
        <w:t xml:space="preserve"> ir nostiprināts zemes un ēku vienotības princips, kas paredz, ka uz zemes uzcelta un cieši ar to savienota ēka ir atzīstama par zemes daļu. Tomēr likumā noteiktajos izņēmuma gadījumos ēka var būt juridiski atdalīta no zemes gabala kā patstāvīgs īpašuma objekts un var piederēt citai personai. </w:t>
      </w:r>
      <w:r w:rsidR="00CF4E63" w:rsidRPr="0020516C">
        <w:t xml:space="preserve">Civillikuma spēkā stāšanās likuma </w:t>
      </w:r>
      <w:proofErr w:type="gramStart"/>
      <w:r w:rsidR="00FC3D92">
        <w:t>14.pantā</w:t>
      </w:r>
      <w:proofErr w:type="gramEnd"/>
      <w:r w:rsidR="00FC3D92">
        <w:t xml:space="preserve"> noteikti izņēmuma gadījumi, kad uz zemes uzceltas ēkas var būt patstāvīgi īpašuma objekti (</w:t>
      </w:r>
      <w:r w:rsidR="00FC3D92" w:rsidRPr="00FC3D92">
        <w:rPr>
          <w:i/>
        </w:rPr>
        <w:t>Senāta 2019.gada 28.februāra sprieduma lietā Nr.</w:t>
      </w:r>
      <w:r w:rsidR="00D86C4F">
        <w:rPr>
          <w:i/>
        </w:rPr>
        <w:t> </w:t>
      </w:r>
      <w:r w:rsidR="00FC3D92" w:rsidRPr="00FC3D92">
        <w:rPr>
          <w:i/>
        </w:rPr>
        <w:t>SKC-96/2019 (</w:t>
      </w:r>
      <w:hyperlink r:id="rId14" w:history="1">
        <w:r w:rsidR="00FC3D92" w:rsidRPr="00FC3D92">
          <w:rPr>
            <w:rStyle w:val="Hyperlink"/>
            <w:i/>
          </w:rPr>
          <w:t>ECLI:LV:AT:2019:0228.C26073716.2.S</w:t>
        </w:r>
      </w:hyperlink>
      <w:r w:rsidR="00FC3D92" w:rsidRPr="00FC3D92">
        <w:rPr>
          <w:i/>
        </w:rPr>
        <w:t>) 9.punkts</w:t>
      </w:r>
      <w:r w:rsidR="00FC3D92">
        <w:t>).</w:t>
      </w:r>
      <w:r w:rsidR="00513BA9">
        <w:t xml:space="preserve"> </w:t>
      </w:r>
    </w:p>
    <w:p w14:paraId="535AA85A" w14:textId="1C234029" w:rsidR="00B33A26" w:rsidRDefault="00CF4E63" w:rsidP="00207EB3">
      <w:pPr>
        <w:keepNext/>
        <w:spacing w:line="276" w:lineRule="auto"/>
        <w:ind w:firstLine="567"/>
        <w:jc w:val="both"/>
      </w:pPr>
      <w:r w:rsidRPr="0020516C">
        <w:t>Civillikuma spēkā stāšanās likuma</w:t>
      </w:r>
      <w:r w:rsidR="0054677D">
        <w:t xml:space="preserve"> </w:t>
      </w:r>
      <w:proofErr w:type="gramStart"/>
      <w:r w:rsidR="00B33A26">
        <w:t>14.panta</w:t>
      </w:r>
      <w:proofErr w:type="gramEnd"/>
      <w:r w:rsidR="00B33A26">
        <w:t xml:space="preserve"> ceturtā daļa noteic: ē</w:t>
      </w:r>
      <w:r w:rsidR="00B33A26" w:rsidRPr="00B33A26">
        <w:t>kas (būves), kuras Zemesgrāmatu nodaļā, Valsts zemes dienestā vai pašvaldībā nav reģistrētas kā patstāvīgi īpašuma objekti, uzskatāmas par zemes īpašnieka īpašumu atbilstoši Civillikuma 968.pantam. Citas personas īpašuma tiesības uz šādām ēkām (būvēm) var iegūt, ja tiesa apmierinājusi šo personu prasību atzīt īpašuma tiesības uz attiecīgajiem objektiem.</w:t>
      </w:r>
    </w:p>
    <w:p w14:paraId="4866A9F7" w14:textId="3913CEBF" w:rsidR="006833EB" w:rsidRDefault="00FC3D92" w:rsidP="00207EB3">
      <w:pPr>
        <w:keepNext/>
        <w:spacing w:line="276" w:lineRule="auto"/>
        <w:ind w:firstLine="567"/>
        <w:jc w:val="both"/>
      </w:pPr>
      <w:r>
        <w:t>Tātad situācija, kad ēka kā patstāvīgs īpašuma objekts pieder citai personai, nevis zemes īpašniekam, ir izņēmums, turklāt šādam faktam ir jābūt attiecīgi reģistrētam, pretējā gadījumā ir piemērojams vispārīgais princips, ka ēka pieder tam, kam pieder zeme. T</w:t>
      </w:r>
      <w:r w:rsidR="006833EB">
        <w:t>o, vai ēkai ir patstāvīga īpašuma objekta statuss, iestāde</w:t>
      </w:r>
      <w:r w:rsidR="000468FE">
        <w:t>, kas aprēķina nekustamā īpašuma nodokli,</w:t>
      </w:r>
      <w:r w:rsidR="003774D0">
        <w:t xml:space="preserve"> uzzina no minētā likuma </w:t>
      </w:r>
      <w:proofErr w:type="gramStart"/>
      <w:r w:rsidR="003774D0">
        <w:t>14.panta</w:t>
      </w:r>
      <w:proofErr w:type="gramEnd"/>
      <w:r w:rsidR="003774D0">
        <w:t xml:space="preserve"> ceturtajā daļā norādītajiem </w:t>
      </w:r>
      <w:r w:rsidR="006833EB">
        <w:t>reģistriem</w:t>
      </w:r>
      <w:r w:rsidR="00817CAA">
        <w:t>, savukārt</w:t>
      </w:r>
      <w:r w:rsidR="000468FE">
        <w:t>, ja šādas ziņas ierakstītas nav</w:t>
      </w:r>
      <w:r w:rsidR="00B83D28">
        <w:t>,</w:t>
      </w:r>
      <w:r w:rsidR="000468FE">
        <w:t xml:space="preserve"> </w:t>
      </w:r>
      <w:r w:rsidR="001B3E7F">
        <w:t xml:space="preserve">iestādei ir pamats prezumēt, ka </w:t>
      </w:r>
      <w:r w:rsidR="000468FE">
        <w:t xml:space="preserve">ēkas </w:t>
      </w:r>
      <w:r w:rsidR="00B83D28">
        <w:t>ir</w:t>
      </w:r>
      <w:r w:rsidR="000468FE">
        <w:t xml:space="preserve"> zemes īpašnieka īpašum</w:t>
      </w:r>
      <w:r w:rsidR="00B83D28">
        <w:t>s</w:t>
      </w:r>
      <w:r w:rsidR="000468FE">
        <w:t>. Rīgas dome kā iestāde, kuras pienākums ir aprēķināt nekustamā īpašuma nodokli, nevar pati konstatēt, ka ēkas ir patstāvīgs īpašuma objekts</w:t>
      </w:r>
      <w:proofErr w:type="gramStart"/>
      <w:r w:rsidR="00555032">
        <w:t xml:space="preserve"> un</w:t>
      </w:r>
      <w:proofErr w:type="gramEnd"/>
      <w:r w:rsidR="00555032">
        <w:t xml:space="preserve"> pieder citai personai</w:t>
      </w:r>
      <w:r w:rsidR="000468FE">
        <w:t xml:space="preserve">, ja šāds ieraksts attiecīgajos reģistros nav izdarīts, jo tas nav šīs iestādes kompetencē. </w:t>
      </w:r>
    </w:p>
    <w:p w14:paraId="7BBD9942" w14:textId="384C1A22" w:rsidR="00800592" w:rsidRDefault="00AD5206" w:rsidP="00207EB3">
      <w:pPr>
        <w:keepNext/>
        <w:spacing w:line="276" w:lineRule="auto"/>
        <w:ind w:firstLine="567"/>
        <w:jc w:val="both"/>
      </w:pPr>
      <w:r>
        <w:t xml:space="preserve">Ņemot vērā to, ka atbilstoši Administratīvā procesa likuma </w:t>
      </w:r>
      <w:proofErr w:type="gramStart"/>
      <w:r>
        <w:t>2.panta</w:t>
      </w:r>
      <w:proofErr w:type="gramEnd"/>
      <w:r>
        <w:t xml:space="preserve"> 2.punktam un 250.panta pirmajai daļai administratīvās tiesas mērķis</w:t>
      </w:r>
      <w:r w:rsidR="00384FAB">
        <w:t xml:space="preserve"> un uzdevums</w:t>
      </w:r>
      <w:r>
        <w:t xml:space="preserve"> ir kontrolēt iestādes darbības konkrētajās publiski tiesiskajās attiecībās starp </w:t>
      </w:r>
      <w:r w:rsidR="00384FAB">
        <w:t xml:space="preserve">valsti un privātpersonu un tā ietvaros pārbaudīt konkrētā administratīvā akta tiesiskumu, iepriekš minētā </w:t>
      </w:r>
      <w:r w:rsidR="000468FE">
        <w:t>fakta konstatēšana nav arī administratīvās tiesas kompetencē</w:t>
      </w:r>
      <w:r w:rsidR="00654A7C">
        <w:t>, pārbaudot lēmuma, ar kuru nodoklis aprēķināts, tiesiskumu</w:t>
      </w:r>
      <w:r w:rsidR="000468FE">
        <w:t xml:space="preserve">. </w:t>
      </w:r>
      <w:r w:rsidR="0054677D">
        <w:t xml:space="preserve">Kā tas norādīts </w:t>
      </w:r>
      <w:r w:rsidR="00CF4E63" w:rsidRPr="0020516C">
        <w:t>Civillikuma spēkā stāšanās likuma</w:t>
      </w:r>
      <w:r w:rsidR="0054677D">
        <w:t xml:space="preserve"> </w:t>
      </w:r>
      <w:r w:rsidR="003774D0">
        <w:t>14.panta ceturtajā daļā, c</w:t>
      </w:r>
      <w:r w:rsidR="003774D0" w:rsidRPr="003774D0">
        <w:t>itas personas īpašuma tiesības uz šādām ēkām (būvēm) var iegūt, ja tiesa apmierinājusi šo personu prasību atzīt īpašuma tiesības uz attiecīgajiem objektiem.</w:t>
      </w:r>
      <w:r w:rsidR="003774D0">
        <w:t xml:space="preserve"> Tātad</w:t>
      </w:r>
      <w:r w:rsidR="00816CBF">
        <w:t xml:space="preserve"> likumdevējs ir paredzējis</w:t>
      </w:r>
      <w:r w:rsidR="000F17B5">
        <w:t>:</w:t>
      </w:r>
      <w:r w:rsidR="003774D0">
        <w:t xml:space="preserve"> lai šāds fakts tiktu konstatēts, personai ir jāvēršas vispārējās jurisdikcijas tiesā ar pieteikumu</w:t>
      </w:r>
      <w:r w:rsidR="009F2544">
        <w:t>, proti, ēka par patstāvīgu īpašuma objektu tiek atzīta atsevišķā tiesvedībā vispārējās jurisdikcijas tiesā, un uz šī</w:t>
      </w:r>
      <w:r w:rsidR="0025596E">
        <w:t xml:space="preserve"> vispārējās jurisdikcijas</w:t>
      </w:r>
      <w:r w:rsidR="009F2544">
        <w:t xml:space="preserve"> tiesas sprieduma pamata tiek izdarīti ieraksti attiecīgajos reģistros, no kuriem savukārt vadās gan iestāde, kas nodokli aprēķina, gan vēlāk arī administratīvā tiesa.</w:t>
      </w:r>
      <w:r w:rsidR="003774D0">
        <w:t xml:space="preserve"> </w:t>
      </w:r>
      <w:r w:rsidR="00C369DA">
        <w:t>Sen</w:t>
      </w:r>
      <w:r w:rsidR="00713EBB">
        <w:t xml:space="preserve">āts </w:t>
      </w:r>
      <w:r w:rsidR="00965E43">
        <w:t xml:space="preserve">jau iepriekš </w:t>
      </w:r>
      <w:r w:rsidR="00713EBB">
        <w:t>ir</w:t>
      </w:r>
      <w:r w:rsidR="00965E43">
        <w:t xml:space="preserve"> norādījis</w:t>
      </w:r>
      <w:r w:rsidR="00713EBB">
        <w:t xml:space="preserve">, ka administratīvo tiesu kompetencē nav atzīt īpašuma tiesības uz ēkām, </w:t>
      </w:r>
      <w:r w:rsidR="00C369DA">
        <w:t xml:space="preserve">privāttiesisku jautājumu par nekustamā </w:t>
      </w:r>
      <w:r w:rsidR="00C369DA" w:rsidRPr="00384FAB">
        <w:t xml:space="preserve">īpašuma piederību izšķir vispārējās </w:t>
      </w:r>
      <w:r w:rsidR="00C369DA" w:rsidRPr="00384FAB">
        <w:lastRenderedPageBreak/>
        <w:t>jurisdikcijas tiesa (</w:t>
      </w:r>
      <w:r w:rsidR="00C369DA" w:rsidRPr="00384FAB">
        <w:rPr>
          <w:i/>
        </w:rPr>
        <w:t xml:space="preserve">Senāta </w:t>
      </w:r>
      <w:r w:rsidR="00522967" w:rsidRPr="00384FAB">
        <w:rPr>
          <w:i/>
        </w:rPr>
        <w:t>2020.gada 28.aprīļa sprieduma lietā Nr.</w:t>
      </w:r>
      <w:r w:rsidR="00DE6947" w:rsidRPr="00384FAB">
        <w:rPr>
          <w:i/>
        </w:rPr>
        <w:t> </w:t>
      </w:r>
      <w:r w:rsidR="00522967" w:rsidRPr="00384FAB">
        <w:rPr>
          <w:i/>
        </w:rPr>
        <w:t>SKA-103/2020 (</w:t>
      </w:r>
      <w:hyperlink r:id="rId15" w:history="1">
        <w:r w:rsidR="00522967" w:rsidRPr="00384FAB">
          <w:rPr>
            <w:rStyle w:val="Hyperlink"/>
            <w:i/>
          </w:rPr>
          <w:t>ECLI:LV:AT:2020:0428.A420354815.5.S</w:t>
        </w:r>
      </w:hyperlink>
      <w:r w:rsidR="00522967" w:rsidRPr="00384FAB">
        <w:rPr>
          <w:i/>
        </w:rPr>
        <w:t>) 10.punkts</w:t>
      </w:r>
      <w:r w:rsidR="00C369DA" w:rsidRPr="00384FAB">
        <w:t>)</w:t>
      </w:r>
      <w:r w:rsidR="00522967" w:rsidRPr="00384FAB">
        <w:t>.</w:t>
      </w:r>
      <w:r w:rsidR="00522967">
        <w:t xml:space="preserve"> </w:t>
      </w:r>
    </w:p>
    <w:p w14:paraId="110B0E8D" w14:textId="65BDD5AB" w:rsidR="00965E43" w:rsidRDefault="00965E43" w:rsidP="00207EB3">
      <w:pPr>
        <w:keepNext/>
        <w:spacing w:line="276" w:lineRule="auto"/>
        <w:ind w:firstLine="567"/>
        <w:jc w:val="both"/>
      </w:pPr>
      <w:r>
        <w:t xml:space="preserve">Ņemot vērā minēto, administratīvajai tiesai </w:t>
      </w:r>
      <w:r w:rsidR="00AD7A4A">
        <w:t xml:space="preserve">šajā lietā nebija </w:t>
      </w:r>
      <w:r>
        <w:t xml:space="preserve">jāpiemēro </w:t>
      </w:r>
      <w:r w:rsidR="00CF4E63" w:rsidRPr="0020516C">
        <w:t>Civillikuma spēkā stāšanās likuma</w:t>
      </w:r>
      <w:r w:rsidR="0054677D">
        <w:t xml:space="preserve"> </w:t>
      </w:r>
      <w:proofErr w:type="gramStart"/>
      <w:r>
        <w:t>14.pant</w:t>
      </w:r>
      <w:r w:rsidR="00CD4EA6">
        <w:t>a</w:t>
      </w:r>
      <w:proofErr w:type="gramEnd"/>
      <w:r w:rsidR="00CD4EA6">
        <w:t xml:space="preserve"> pirmā</w:t>
      </w:r>
      <w:r w:rsidR="00AD7A4A">
        <w:t>s</w:t>
      </w:r>
      <w:r w:rsidR="00CD4EA6">
        <w:t xml:space="preserve"> daļa</w:t>
      </w:r>
      <w:r w:rsidR="00AD7A4A">
        <w:t>s 1.punkts un jānovērtē attiecīgie pierādījumi,</w:t>
      </w:r>
      <w:r>
        <w:t xml:space="preserve"> </w:t>
      </w:r>
      <w:r w:rsidR="00AD7A4A">
        <w:t xml:space="preserve">lai </w:t>
      </w:r>
      <w:r>
        <w:t>atzī</w:t>
      </w:r>
      <w:r w:rsidR="00AD7A4A">
        <w:t>tu</w:t>
      </w:r>
      <w:r>
        <w:t xml:space="preserve"> ēkas par </w:t>
      </w:r>
      <w:r w:rsidR="00787E3B">
        <w:t>patstāvīgiem īpašuma objektiem, jo tas nav administrat</w:t>
      </w:r>
      <w:r w:rsidR="000468FE">
        <w:t>īvās tiesas</w:t>
      </w:r>
      <w:r w:rsidR="00787E3B">
        <w:t xml:space="preserve"> kompetencē.</w:t>
      </w:r>
    </w:p>
    <w:p w14:paraId="436B24BF" w14:textId="3D9A73F6" w:rsidR="00B7441E" w:rsidRDefault="00B7441E" w:rsidP="00207EB3">
      <w:pPr>
        <w:keepNext/>
        <w:spacing w:line="276" w:lineRule="auto"/>
        <w:ind w:firstLine="567"/>
        <w:jc w:val="both"/>
      </w:pPr>
    </w:p>
    <w:p w14:paraId="7274C1C1" w14:textId="32B531CA" w:rsidR="00A1627B" w:rsidRDefault="00787E3B" w:rsidP="00207EB3">
      <w:pPr>
        <w:keepNext/>
        <w:spacing w:line="276" w:lineRule="auto"/>
        <w:ind w:firstLine="567"/>
        <w:jc w:val="both"/>
      </w:pPr>
      <w:r w:rsidRPr="00B71AA1">
        <w:t>[</w:t>
      </w:r>
      <w:r w:rsidR="00354AD1">
        <w:t>8</w:t>
      </w:r>
      <w:r w:rsidRPr="00B71AA1">
        <w:t>]</w:t>
      </w:r>
      <w:r>
        <w:t xml:space="preserve"> Vienlaikus </w:t>
      </w:r>
      <w:r w:rsidR="00447889" w:rsidRPr="00447889">
        <w:t xml:space="preserve">iepriekš minētais </w:t>
      </w:r>
      <w:r w:rsidR="00447889">
        <w:t xml:space="preserve">neizslēdz </w:t>
      </w:r>
      <w:r w:rsidR="00AF4B8B">
        <w:t xml:space="preserve">iespēju </w:t>
      </w:r>
      <w:r w:rsidR="00F77B9A">
        <w:t xml:space="preserve">atbildēt uz pieteicēja </w:t>
      </w:r>
      <w:r w:rsidR="0034795C">
        <w:t>argument</w:t>
      </w:r>
      <w:r w:rsidR="00F77B9A">
        <w:t>iem</w:t>
      </w:r>
      <w:r w:rsidR="0034795C">
        <w:t>, ar kuriem t</w:t>
      </w:r>
      <w:r w:rsidR="00F77B9A">
        <w:t xml:space="preserve">as </w:t>
      </w:r>
      <w:r w:rsidR="0034795C">
        <w:t>pamato</w:t>
      </w:r>
      <w:r w:rsidR="00F77B9A">
        <w:t xml:space="preserve"> </w:t>
      </w:r>
      <w:r w:rsidR="00782AE0">
        <w:t>ēk</w:t>
      </w:r>
      <w:r w:rsidR="00F77B9A">
        <w:t>as</w:t>
      </w:r>
      <w:r w:rsidR="00782AE0">
        <w:t xml:space="preserve"> </w:t>
      </w:r>
      <w:r w:rsidR="00F77B9A">
        <w:t xml:space="preserve">atbilstību patstāvīga īpašuma objekta statusam, šim mērķim arī ielūkojoties pieteicēja iesniegtajos </w:t>
      </w:r>
      <w:r w:rsidR="00AF4B8B">
        <w:t>pierādījum</w:t>
      </w:r>
      <w:r w:rsidR="00F77B9A">
        <w:t>os</w:t>
      </w:r>
      <w:r w:rsidR="003C0870">
        <w:t xml:space="preserve"> </w:t>
      </w:r>
      <w:r w:rsidR="0020516C">
        <w:t>(</w:t>
      </w:r>
      <w:r w:rsidR="003C0870">
        <w:rPr>
          <w:iCs/>
        </w:rPr>
        <w:t>sal.</w:t>
      </w:r>
      <w:r w:rsidR="0020516C" w:rsidRPr="0020516C">
        <w:rPr>
          <w:i/>
        </w:rPr>
        <w:t xml:space="preserve"> Senāta </w:t>
      </w:r>
      <w:proofErr w:type="gramStart"/>
      <w:r w:rsidR="0020516C" w:rsidRPr="0020516C">
        <w:rPr>
          <w:i/>
        </w:rPr>
        <w:t>2022.gada</w:t>
      </w:r>
      <w:proofErr w:type="gramEnd"/>
      <w:r w:rsidR="0020516C" w:rsidRPr="0020516C">
        <w:rPr>
          <w:i/>
        </w:rPr>
        <w:t xml:space="preserve"> 6.jūlija rīcības sēdes lēmums lietā Nr. SKA-542/2022 (</w:t>
      </w:r>
      <w:hyperlink r:id="rId16" w:history="1">
        <w:r w:rsidR="0020516C" w:rsidRPr="0020516C">
          <w:rPr>
            <w:rStyle w:val="Hyperlink"/>
            <w:i/>
          </w:rPr>
          <w:t>ECLI:LV:AT:2022:0706.A420195320.10.L</w:t>
        </w:r>
      </w:hyperlink>
      <w:r w:rsidR="0020516C" w:rsidRPr="0020516C">
        <w:rPr>
          <w:i/>
        </w:rPr>
        <w:t>), Senāta 2020.gada 18.marta rīcības sēdes lēmums lietā Nr. SKA-396/2020 (</w:t>
      </w:r>
      <w:hyperlink r:id="rId17" w:history="1">
        <w:r w:rsidR="0020516C" w:rsidRPr="0020516C">
          <w:rPr>
            <w:rStyle w:val="Hyperlink"/>
            <w:i/>
          </w:rPr>
          <w:t>ECLI:LV:AT:2020:0318.A420267417.8.L</w:t>
        </w:r>
      </w:hyperlink>
      <w:r w:rsidR="0020516C" w:rsidRPr="0020516C">
        <w:rPr>
          <w:i/>
        </w:rPr>
        <w:t>)</w:t>
      </w:r>
      <w:r w:rsidR="0020516C">
        <w:t>)</w:t>
      </w:r>
      <w:r w:rsidR="003C0870">
        <w:t>, taču nepārsniedzot administratīvās tiesas kompetenci, saskaņā ar kuru tā nevar atzīt ēkas par patstāvīgiem īpašuma objektiem</w:t>
      </w:r>
      <w:r w:rsidR="0020516C">
        <w:t xml:space="preserve">. </w:t>
      </w:r>
    </w:p>
    <w:p w14:paraId="19382647" w14:textId="2902E67D" w:rsidR="00354AD1" w:rsidRDefault="00354AD1" w:rsidP="00207EB3">
      <w:pPr>
        <w:keepNext/>
        <w:spacing w:line="276" w:lineRule="auto"/>
        <w:ind w:firstLine="567"/>
        <w:jc w:val="both"/>
      </w:pPr>
    </w:p>
    <w:p w14:paraId="00F5F9AF" w14:textId="4516C8A8" w:rsidR="00354AD1" w:rsidRDefault="00354AD1" w:rsidP="00207EB3">
      <w:pPr>
        <w:keepNext/>
        <w:spacing w:line="276" w:lineRule="auto"/>
        <w:ind w:firstLine="567"/>
        <w:jc w:val="both"/>
      </w:pPr>
      <w:r>
        <w:t>[9] Pieteicēja iebilst, ka bija iepazinusies ar informāciju N</w:t>
      </w:r>
      <w:r w:rsidRPr="009D3709">
        <w:t xml:space="preserve">ekustamā īpašuma valsts </w:t>
      </w:r>
      <w:r>
        <w:t xml:space="preserve">kadastra informācijas sistēmā, bet, tā kā no sistēmas datiem </w:t>
      </w:r>
      <w:r w:rsidRPr="001E62EE">
        <w:t xml:space="preserve">izrietēja, ka ēku piederību nav iespējams noskaidrot, </w:t>
      </w:r>
      <w:r>
        <w:t>tas p</w:t>
      </w:r>
      <w:r w:rsidRPr="001E62EE">
        <w:t>ieteicējai ļāva pieņemt, ka ēkas</w:t>
      </w:r>
      <w:r>
        <w:t xml:space="preserve"> nav zemes sastāvā, līdz ar to pieteicējai kā zemes īpašniecei</w:t>
      </w:r>
      <w:r w:rsidRPr="001E62EE">
        <w:t xml:space="preserve"> tās nemaz nepieder.</w:t>
      </w:r>
    </w:p>
    <w:p w14:paraId="777853F6" w14:textId="77777777" w:rsidR="00354AD1" w:rsidRDefault="00354AD1" w:rsidP="00207EB3">
      <w:pPr>
        <w:keepNext/>
        <w:spacing w:line="276" w:lineRule="auto"/>
        <w:ind w:firstLine="567"/>
        <w:jc w:val="both"/>
      </w:pPr>
      <w:r>
        <w:t xml:space="preserve">Senāts konstatē, ka atbilstoši Ministru kabineta </w:t>
      </w:r>
      <w:proofErr w:type="gramStart"/>
      <w:r>
        <w:t>2012.gada</w:t>
      </w:r>
      <w:proofErr w:type="gramEnd"/>
      <w:r>
        <w:t xml:space="preserve"> 10.aprīļa noteikumu Nr. 263 „</w:t>
      </w:r>
      <w:r w:rsidRPr="00513BA9">
        <w:t>Kadastra objekta reģistrācijas un kadastra datu aktualizācijas noteikumi</w:t>
      </w:r>
      <w:r>
        <w:t>” 167.punktam atzīme „piederība nav noskaidrota” tiek ierakstīta tad, j</w:t>
      </w:r>
      <w:r w:rsidRPr="00513BA9">
        <w:t>a zemes reformas laikā nav iesniegti būves p</w:t>
      </w:r>
      <w:r>
        <w:t xml:space="preserve">iederību apliecinoši dokumenti. Tomēr, kā jau minēts, izņēmums no Civillikuma </w:t>
      </w:r>
      <w:proofErr w:type="gramStart"/>
      <w:r>
        <w:t>968.panta</w:t>
      </w:r>
      <w:proofErr w:type="gramEnd"/>
      <w:r>
        <w:t xml:space="preserve"> rodas situācijā, ja ēka kā patstāvīgs īpašuma objekts ir ierakstīta </w:t>
      </w:r>
      <w:r w:rsidRPr="003774D0">
        <w:t>Zemesgrāmatu nodaļā, Valsts zemes dienestā vai pašvaldībā</w:t>
      </w:r>
      <w:r>
        <w:t xml:space="preserve">, </w:t>
      </w:r>
      <w:r w:rsidRPr="006D75C9">
        <w:t>savukārt ierak</w:t>
      </w:r>
      <w:r>
        <w:t>s</w:t>
      </w:r>
      <w:r w:rsidRPr="006D75C9">
        <w:t>ts Nekustamā īpašuma valsts kadastra informācijas sistēmā, ka ēku piederība nav noskaidrota, šādu izņēmumu nerada,</w:t>
      </w:r>
      <w:r>
        <w:t xml:space="preserve"> līdz ar to pieteicējai nebija tiesiska pamata pieņemt, ka viņa nav ēku īpašniece, ja ēkas likumā paredzētajā kārtībā nav atzītas par patstāvīgiem īpašuma objektiem. </w:t>
      </w:r>
    </w:p>
    <w:p w14:paraId="5D08C4DA" w14:textId="77777777" w:rsidR="00B7441E" w:rsidRDefault="00B7441E" w:rsidP="00207EB3">
      <w:pPr>
        <w:keepNext/>
        <w:spacing w:line="276" w:lineRule="auto"/>
        <w:ind w:firstLine="567"/>
        <w:jc w:val="both"/>
      </w:pPr>
    </w:p>
    <w:p w14:paraId="5496836E" w14:textId="77777777" w:rsidR="00E810BB" w:rsidRPr="00E810BB" w:rsidRDefault="00E810BB" w:rsidP="00207EB3">
      <w:pPr>
        <w:spacing w:line="276" w:lineRule="auto"/>
        <w:jc w:val="center"/>
        <w:outlineLvl w:val="0"/>
        <w:rPr>
          <w:b/>
        </w:rPr>
      </w:pPr>
      <w:r w:rsidRPr="00E810BB">
        <w:rPr>
          <w:b/>
        </w:rPr>
        <w:t>Rezolutīvā daļa</w:t>
      </w:r>
    </w:p>
    <w:p w14:paraId="2D3CF15F" w14:textId="77777777" w:rsidR="00E810BB" w:rsidRPr="00E810BB" w:rsidRDefault="00E810BB" w:rsidP="00207EB3">
      <w:pPr>
        <w:spacing w:line="276" w:lineRule="auto"/>
        <w:ind w:firstLine="567"/>
        <w:jc w:val="both"/>
        <w:rPr>
          <w:bCs/>
          <w:spacing w:val="70"/>
        </w:rPr>
      </w:pPr>
    </w:p>
    <w:p w14:paraId="16049E42" w14:textId="7CBB9FE2" w:rsidR="00E810BB" w:rsidRDefault="00E810BB" w:rsidP="00207EB3">
      <w:pPr>
        <w:spacing w:line="276" w:lineRule="auto"/>
        <w:ind w:firstLine="567"/>
        <w:jc w:val="both"/>
      </w:pPr>
      <w:r w:rsidRPr="00965E43">
        <w:t xml:space="preserve">Pamatojoties uz Administratīvā procesa likuma </w:t>
      </w:r>
      <w:proofErr w:type="gramStart"/>
      <w:r w:rsidRPr="00965E43">
        <w:t>348.panta</w:t>
      </w:r>
      <w:proofErr w:type="gramEnd"/>
      <w:r w:rsidRPr="00965E43">
        <w:t xml:space="preserve"> pirmās daļas 1.punktu un 351.pantu, Senāts</w:t>
      </w:r>
    </w:p>
    <w:p w14:paraId="44F18A13" w14:textId="77777777" w:rsidR="00B45DD0" w:rsidRPr="00965E43" w:rsidRDefault="00B45DD0" w:rsidP="00207EB3">
      <w:pPr>
        <w:spacing w:line="276" w:lineRule="auto"/>
        <w:ind w:firstLine="567"/>
        <w:jc w:val="both"/>
      </w:pPr>
    </w:p>
    <w:p w14:paraId="63841FF9" w14:textId="4A0FF362" w:rsidR="00E810BB" w:rsidRPr="00E810BB" w:rsidRDefault="00E810BB" w:rsidP="00207EB3">
      <w:pPr>
        <w:spacing w:line="276" w:lineRule="auto"/>
        <w:jc w:val="center"/>
        <w:rPr>
          <w:b/>
        </w:rPr>
      </w:pPr>
      <w:r w:rsidRPr="00E810BB">
        <w:rPr>
          <w:b/>
        </w:rPr>
        <w:t>nosprieda</w:t>
      </w:r>
    </w:p>
    <w:p w14:paraId="5ECB6E91" w14:textId="77777777" w:rsidR="00E810BB" w:rsidRPr="00E810BB" w:rsidRDefault="00E810BB" w:rsidP="00207EB3">
      <w:pPr>
        <w:spacing w:line="276" w:lineRule="auto"/>
        <w:jc w:val="center"/>
        <w:rPr>
          <w:b/>
        </w:rPr>
      </w:pPr>
    </w:p>
    <w:p w14:paraId="3D5DAC15" w14:textId="1F724638" w:rsidR="00E810BB" w:rsidRPr="00965E43" w:rsidRDefault="00E810BB" w:rsidP="00207EB3">
      <w:pPr>
        <w:keepNext/>
        <w:tabs>
          <w:tab w:val="left" w:pos="2700"/>
          <w:tab w:val="left" w:pos="6660"/>
        </w:tabs>
        <w:spacing w:line="276" w:lineRule="auto"/>
        <w:ind w:firstLine="567"/>
        <w:jc w:val="both"/>
      </w:pPr>
      <w:r w:rsidRPr="00965E43">
        <w:t xml:space="preserve">Atstāt negrozītu Administratīvās apgabaltiesas </w:t>
      </w:r>
      <w:proofErr w:type="gramStart"/>
      <w:r w:rsidR="00965E43" w:rsidRPr="00965E43">
        <w:rPr>
          <w:lang w:eastAsia="lv-LV"/>
        </w:rPr>
        <w:t>2019</w:t>
      </w:r>
      <w:r w:rsidRPr="00965E43">
        <w:rPr>
          <w:lang w:eastAsia="lv-LV"/>
        </w:rPr>
        <w:t>.gada</w:t>
      </w:r>
      <w:proofErr w:type="gramEnd"/>
      <w:r w:rsidRPr="00965E43">
        <w:rPr>
          <w:lang w:eastAsia="lv-LV"/>
        </w:rPr>
        <w:t xml:space="preserve"> </w:t>
      </w:r>
      <w:r w:rsidR="00965E43" w:rsidRPr="00965E43">
        <w:rPr>
          <w:lang w:eastAsia="lv-LV"/>
        </w:rPr>
        <w:t>19.decembra</w:t>
      </w:r>
      <w:r w:rsidRPr="00965E43">
        <w:rPr>
          <w:lang w:eastAsia="lv-LV"/>
        </w:rPr>
        <w:t xml:space="preserve"> </w:t>
      </w:r>
      <w:r w:rsidRPr="00965E43">
        <w:t xml:space="preserve">spriedumu, bet </w:t>
      </w:r>
      <w:r w:rsidR="00207EB3">
        <w:t xml:space="preserve">[pers. A] </w:t>
      </w:r>
      <w:r w:rsidRPr="00965E43">
        <w:t>kasācijas sūdzību noraidīt.</w:t>
      </w:r>
    </w:p>
    <w:p w14:paraId="4D9F81B0" w14:textId="77777777" w:rsidR="00E810BB" w:rsidRPr="00E810BB" w:rsidRDefault="00E810BB" w:rsidP="00207EB3">
      <w:pPr>
        <w:spacing w:line="276" w:lineRule="auto"/>
        <w:ind w:firstLine="567"/>
        <w:jc w:val="both"/>
      </w:pPr>
      <w:r w:rsidRPr="00E810BB">
        <w:t>Spriedums nav pārsūdzams.</w:t>
      </w:r>
    </w:p>
    <w:p w14:paraId="7B3F1187" w14:textId="0B0374D6" w:rsidR="00E810BB" w:rsidRDefault="00E810BB" w:rsidP="00E810BB">
      <w:pPr>
        <w:tabs>
          <w:tab w:val="left" w:pos="540"/>
          <w:tab w:val="left" w:pos="6660"/>
        </w:tabs>
        <w:spacing w:line="276" w:lineRule="auto"/>
        <w:ind w:firstLine="567"/>
        <w:jc w:val="both"/>
      </w:pPr>
    </w:p>
    <w:p w14:paraId="1EA5EDB7" w14:textId="175A81F9" w:rsidR="003B1EF7" w:rsidRDefault="003B1EF7" w:rsidP="00E810BB">
      <w:pPr>
        <w:tabs>
          <w:tab w:val="left" w:pos="540"/>
          <w:tab w:val="left" w:pos="6660"/>
        </w:tabs>
        <w:spacing w:line="276" w:lineRule="auto"/>
        <w:ind w:firstLine="567"/>
        <w:jc w:val="both"/>
      </w:pPr>
    </w:p>
    <w:p w14:paraId="0638F22C" w14:textId="77777777" w:rsidR="003B1EF7" w:rsidRDefault="003B1EF7" w:rsidP="00E810BB">
      <w:pPr>
        <w:tabs>
          <w:tab w:val="left" w:pos="540"/>
          <w:tab w:val="left" w:pos="6660"/>
        </w:tabs>
        <w:spacing w:line="276" w:lineRule="auto"/>
        <w:ind w:firstLine="567"/>
        <w:jc w:val="both"/>
      </w:pPr>
    </w:p>
    <w:p w14:paraId="03C45B80" w14:textId="77777777" w:rsidR="00E810BB" w:rsidRPr="00E810BB" w:rsidRDefault="00E810BB" w:rsidP="00E810BB">
      <w:pPr>
        <w:tabs>
          <w:tab w:val="left" w:pos="540"/>
          <w:tab w:val="left" w:pos="6660"/>
        </w:tabs>
        <w:spacing w:line="276" w:lineRule="auto"/>
        <w:ind w:firstLine="567"/>
        <w:jc w:val="both"/>
      </w:pPr>
    </w:p>
    <w:sectPr w:rsidR="00E810BB" w:rsidRPr="00E810BB" w:rsidSect="006313F2">
      <w:footerReference w:type="default" r:id="rId1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9E55C" w14:textId="77777777" w:rsidR="00DC2917" w:rsidRDefault="00DC2917" w:rsidP="003047F5">
      <w:r>
        <w:separator/>
      </w:r>
    </w:p>
  </w:endnote>
  <w:endnote w:type="continuationSeparator" w:id="0">
    <w:p w14:paraId="0A94B14A" w14:textId="77777777" w:rsidR="00DC2917" w:rsidRDefault="00DC2917" w:rsidP="003047F5">
      <w:r>
        <w:continuationSeparator/>
      </w:r>
    </w:p>
  </w:endnote>
  <w:endnote w:type="continuationNotice" w:id="1">
    <w:p w14:paraId="1EAB5BA8" w14:textId="77777777" w:rsidR="00DC2917" w:rsidRDefault="00DC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A9D2D21" w:rsidR="00F04C5E" w:rsidRDefault="00F04C5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D7CDA">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D7CDA">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FBBE1" w14:textId="77777777" w:rsidR="00DC2917" w:rsidRDefault="00DC2917" w:rsidP="003047F5">
      <w:r>
        <w:separator/>
      </w:r>
    </w:p>
  </w:footnote>
  <w:footnote w:type="continuationSeparator" w:id="0">
    <w:p w14:paraId="4BA6E962" w14:textId="77777777" w:rsidR="00DC2917" w:rsidRDefault="00DC2917" w:rsidP="003047F5">
      <w:r>
        <w:continuationSeparator/>
      </w:r>
    </w:p>
  </w:footnote>
  <w:footnote w:type="continuationNotice" w:id="1">
    <w:p w14:paraId="7F644F4A" w14:textId="77777777" w:rsidR="00DC2917" w:rsidRDefault="00DC29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5"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4"/>
  </w:num>
  <w:num w:numId="4">
    <w:abstractNumId w:val="12"/>
  </w:num>
  <w:num w:numId="5">
    <w:abstractNumId w:val="14"/>
  </w:num>
  <w:num w:numId="6">
    <w:abstractNumId w:val="0"/>
  </w:num>
  <w:num w:numId="7">
    <w:abstractNumId w:val="2"/>
  </w:num>
  <w:num w:numId="8">
    <w:abstractNumId w:val="1"/>
  </w:num>
  <w:num w:numId="9">
    <w:abstractNumId w:val="10"/>
  </w:num>
  <w:num w:numId="10">
    <w:abstractNumId w:val="13"/>
  </w:num>
  <w:num w:numId="11">
    <w:abstractNumId w:val="5"/>
  </w:num>
  <w:num w:numId="12">
    <w:abstractNumId w:val="11"/>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666"/>
    <w:rsid w:val="000011DC"/>
    <w:rsid w:val="000042E8"/>
    <w:rsid w:val="00005475"/>
    <w:rsid w:val="00005B18"/>
    <w:rsid w:val="00006CD3"/>
    <w:rsid w:val="0001066B"/>
    <w:rsid w:val="00010F0E"/>
    <w:rsid w:val="0001237A"/>
    <w:rsid w:val="00013C22"/>
    <w:rsid w:val="0001536D"/>
    <w:rsid w:val="00016041"/>
    <w:rsid w:val="0002115C"/>
    <w:rsid w:val="00025832"/>
    <w:rsid w:val="0003163C"/>
    <w:rsid w:val="00036275"/>
    <w:rsid w:val="00042FD2"/>
    <w:rsid w:val="000443F3"/>
    <w:rsid w:val="000468FE"/>
    <w:rsid w:val="00050209"/>
    <w:rsid w:val="00051933"/>
    <w:rsid w:val="00055F76"/>
    <w:rsid w:val="00057384"/>
    <w:rsid w:val="000615AE"/>
    <w:rsid w:val="00061A0B"/>
    <w:rsid w:val="00062E88"/>
    <w:rsid w:val="0006490C"/>
    <w:rsid w:val="00066975"/>
    <w:rsid w:val="00067F52"/>
    <w:rsid w:val="000708AF"/>
    <w:rsid w:val="000716AB"/>
    <w:rsid w:val="00072833"/>
    <w:rsid w:val="000743D0"/>
    <w:rsid w:val="00076217"/>
    <w:rsid w:val="000768A8"/>
    <w:rsid w:val="00076B47"/>
    <w:rsid w:val="00076BB3"/>
    <w:rsid w:val="00084B43"/>
    <w:rsid w:val="000867C6"/>
    <w:rsid w:val="00087EEE"/>
    <w:rsid w:val="00090FB5"/>
    <w:rsid w:val="00093B45"/>
    <w:rsid w:val="00097227"/>
    <w:rsid w:val="000A1825"/>
    <w:rsid w:val="000A39FD"/>
    <w:rsid w:val="000A5776"/>
    <w:rsid w:val="000A5D18"/>
    <w:rsid w:val="000B045F"/>
    <w:rsid w:val="000B0A3A"/>
    <w:rsid w:val="000B0D96"/>
    <w:rsid w:val="000B3202"/>
    <w:rsid w:val="000B4480"/>
    <w:rsid w:val="000B60A9"/>
    <w:rsid w:val="000C4697"/>
    <w:rsid w:val="000C4F62"/>
    <w:rsid w:val="000C5881"/>
    <w:rsid w:val="000C59E3"/>
    <w:rsid w:val="000C6891"/>
    <w:rsid w:val="000D2253"/>
    <w:rsid w:val="000D3BB1"/>
    <w:rsid w:val="000E0402"/>
    <w:rsid w:val="000E1121"/>
    <w:rsid w:val="000E20A3"/>
    <w:rsid w:val="000E2B19"/>
    <w:rsid w:val="000E2E12"/>
    <w:rsid w:val="000E6B16"/>
    <w:rsid w:val="000E70BE"/>
    <w:rsid w:val="000E7C3F"/>
    <w:rsid w:val="000E7CE9"/>
    <w:rsid w:val="000F17B5"/>
    <w:rsid w:val="000F3FE3"/>
    <w:rsid w:val="000F5AFA"/>
    <w:rsid w:val="000F6B0B"/>
    <w:rsid w:val="000F77B3"/>
    <w:rsid w:val="000F7FDC"/>
    <w:rsid w:val="00102A78"/>
    <w:rsid w:val="00102EE3"/>
    <w:rsid w:val="001035C0"/>
    <w:rsid w:val="00104B52"/>
    <w:rsid w:val="00110110"/>
    <w:rsid w:val="001108D8"/>
    <w:rsid w:val="00110C97"/>
    <w:rsid w:val="00111F73"/>
    <w:rsid w:val="001238CF"/>
    <w:rsid w:val="001250F5"/>
    <w:rsid w:val="00125DF7"/>
    <w:rsid w:val="00127500"/>
    <w:rsid w:val="001303E0"/>
    <w:rsid w:val="00131AA5"/>
    <w:rsid w:val="00131B3E"/>
    <w:rsid w:val="00131E1A"/>
    <w:rsid w:val="0013210C"/>
    <w:rsid w:val="00134E98"/>
    <w:rsid w:val="00141B66"/>
    <w:rsid w:val="00141BEF"/>
    <w:rsid w:val="001421F2"/>
    <w:rsid w:val="00143ED8"/>
    <w:rsid w:val="00144452"/>
    <w:rsid w:val="00144CB6"/>
    <w:rsid w:val="001500E6"/>
    <w:rsid w:val="0015174D"/>
    <w:rsid w:val="001525CA"/>
    <w:rsid w:val="00152687"/>
    <w:rsid w:val="001546D2"/>
    <w:rsid w:val="00156098"/>
    <w:rsid w:val="00157679"/>
    <w:rsid w:val="001623AC"/>
    <w:rsid w:val="0016381F"/>
    <w:rsid w:val="001646E9"/>
    <w:rsid w:val="00165463"/>
    <w:rsid w:val="001656DE"/>
    <w:rsid w:val="00165B0E"/>
    <w:rsid w:val="00166A7E"/>
    <w:rsid w:val="001670F6"/>
    <w:rsid w:val="00167961"/>
    <w:rsid w:val="00167B0D"/>
    <w:rsid w:val="0017397C"/>
    <w:rsid w:val="00174E5B"/>
    <w:rsid w:val="0017630D"/>
    <w:rsid w:val="00177A86"/>
    <w:rsid w:val="00182B65"/>
    <w:rsid w:val="00183305"/>
    <w:rsid w:val="001846EB"/>
    <w:rsid w:val="00184D3E"/>
    <w:rsid w:val="00185678"/>
    <w:rsid w:val="00185F09"/>
    <w:rsid w:val="001879DD"/>
    <w:rsid w:val="001906F5"/>
    <w:rsid w:val="00190F55"/>
    <w:rsid w:val="00191B3A"/>
    <w:rsid w:val="00191E73"/>
    <w:rsid w:val="0019238A"/>
    <w:rsid w:val="0019247B"/>
    <w:rsid w:val="001A0495"/>
    <w:rsid w:val="001A17DE"/>
    <w:rsid w:val="001A234B"/>
    <w:rsid w:val="001A4FB0"/>
    <w:rsid w:val="001A51B6"/>
    <w:rsid w:val="001B19AC"/>
    <w:rsid w:val="001B2223"/>
    <w:rsid w:val="001B252A"/>
    <w:rsid w:val="001B366F"/>
    <w:rsid w:val="001B3E7F"/>
    <w:rsid w:val="001B3F36"/>
    <w:rsid w:val="001B6FAD"/>
    <w:rsid w:val="001C040A"/>
    <w:rsid w:val="001C3457"/>
    <w:rsid w:val="001C564E"/>
    <w:rsid w:val="001C5F57"/>
    <w:rsid w:val="001C6C90"/>
    <w:rsid w:val="001D0DF4"/>
    <w:rsid w:val="001D21D9"/>
    <w:rsid w:val="001D3BF4"/>
    <w:rsid w:val="001D4EC6"/>
    <w:rsid w:val="001D5835"/>
    <w:rsid w:val="001D7C30"/>
    <w:rsid w:val="001E0502"/>
    <w:rsid w:val="001E0B8F"/>
    <w:rsid w:val="001E3840"/>
    <w:rsid w:val="001E39EB"/>
    <w:rsid w:val="001E3A09"/>
    <w:rsid w:val="001E574F"/>
    <w:rsid w:val="001E62EE"/>
    <w:rsid w:val="001E665A"/>
    <w:rsid w:val="001F0D7E"/>
    <w:rsid w:val="001F48FF"/>
    <w:rsid w:val="001F5CDA"/>
    <w:rsid w:val="001F6359"/>
    <w:rsid w:val="001F7731"/>
    <w:rsid w:val="0020035E"/>
    <w:rsid w:val="00202AFF"/>
    <w:rsid w:val="002045C9"/>
    <w:rsid w:val="0020516C"/>
    <w:rsid w:val="002064AB"/>
    <w:rsid w:val="00207E2B"/>
    <w:rsid w:val="00207EB3"/>
    <w:rsid w:val="002111AD"/>
    <w:rsid w:val="002132CB"/>
    <w:rsid w:val="0021608E"/>
    <w:rsid w:val="00216FF4"/>
    <w:rsid w:val="00221600"/>
    <w:rsid w:val="00222818"/>
    <w:rsid w:val="00225038"/>
    <w:rsid w:val="002313C0"/>
    <w:rsid w:val="002358D1"/>
    <w:rsid w:val="00235CE9"/>
    <w:rsid w:val="00236E52"/>
    <w:rsid w:val="00237F92"/>
    <w:rsid w:val="002404E9"/>
    <w:rsid w:val="002404EA"/>
    <w:rsid w:val="00240832"/>
    <w:rsid w:val="00242283"/>
    <w:rsid w:val="00242FE8"/>
    <w:rsid w:val="00246094"/>
    <w:rsid w:val="00246CF4"/>
    <w:rsid w:val="002512DE"/>
    <w:rsid w:val="00251578"/>
    <w:rsid w:val="0025596E"/>
    <w:rsid w:val="00257EF9"/>
    <w:rsid w:val="00260E6E"/>
    <w:rsid w:val="00262B13"/>
    <w:rsid w:val="00262ED8"/>
    <w:rsid w:val="0026326A"/>
    <w:rsid w:val="00265F66"/>
    <w:rsid w:val="00267386"/>
    <w:rsid w:val="0026742D"/>
    <w:rsid w:val="00267E9A"/>
    <w:rsid w:val="00272897"/>
    <w:rsid w:val="0027469B"/>
    <w:rsid w:val="00277E4E"/>
    <w:rsid w:val="002817BA"/>
    <w:rsid w:val="00283CC0"/>
    <w:rsid w:val="00286DCA"/>
    <w:rsid w:val="002874E6"/>
    <w:rsid w:val="00287CDA"/>
    <w:rsid w:val="0029008E"/>
    <w:rsid w:val="00293462"/>
    <w:rsid w:val="002936BD"/>
    <w:rsid w:val="00294D76"/>
    <w:rsid w:val="0029694B"/>
    <w:rsid w:val="00296C60"/>
    <w:rsid w:val="00297A05"/>
    <w:rsid w:val="002A08F8"/>
    <w:rsid w:val="002A1D91"/>
    <w:rsid w:val="002A21C2"/>
    <w:rsid w:val="002A2CCD"/>
    <w:rsid w:val="002A50B5"/>
    <w:rsid w:val="002A6446"/>
    <w:rsid w:val="002A7893"/>
    <w:rsid w:val="002B16EC"/>
    <w:rsid w:val="002B3320"/>
    <w:rsid w:val="002B4B2F"/>
    <w:rsid w:val="002B4F80"/>
    <w:rsid w:val="002C1A91"/>
    <w:rsid w:val="002C43FD"/>
    <w:rsid w:val="002C5DBD"/>
    <w:rsid w:val="002C7B42"/>
    <w:rsid w:val="002D0100"/>
    <w:rsid w:val="002D07F3"/>
    <w:rsid w:val="002D2374"/>
    <w:rsid w:val="002D65A3"/>
    <w:rsid w:val="002D698A"/>
    <w:rsid w:val="002E00AB"/>
    <w:rsid w:val="002E0197"/>
    <w:rsid w:val="002E06D5"/>
    <w:rsid w:val="002E306E"/>
    <w:rsid w:val="002E390D"/>
    <w:rsid w:val="002E5236"/>
    <w:rsid w:val="002E700A"/>
    <w:rsid w:val="002E772F"/>
    <w:rsid w:val="002F1039"/>
    <w:rsid w:val="002F5037"/>
    <w:rsid w:val="002F6757"/>
    <w:rsid w:val="003000C0"/>
    <w:rsid w:val="0030128F"/>
    <w:rsid w:val="00301A51"/>
    <w:rsid w:val="003045AB"/>
    <w:rsid w:val="0030468D"/>
    <w:rsid w:val="003047F5"/>
    <w:rsid w:val="003064C3"/>
    <w:rsid w:val="00306E6F"/>
    <w:rsid w:val="00311CEF"/>
    <w:rsid w:val="003129AD"/>
    <w:rsid w:val="00314BE9"/>
    <w:rsid w:val="003162DD"/>
    <w:rsid w:val="00317636"/>
    <w:rsid w:val="00322057"/>
    <w:rsid w:val="00325E0F"/>
    <w:rsid w:val="003266A6"/>
    <w:rsid w:val="00331C8F"/>
    <w:rsid w:val="00333164"/>
    <w:rsid w:val="00333C16"/>
    <w:rsid w:val="003374F7"/>
    <w:rsid w:val="00343FD9"/>
    <w:rsid w:val="00344741"/>
    <w:rsid w:val="00344FBE"/>
    <w:rsid w:val="00345051"/>
    <w:rsid w:val="003466E7"/>
    <w:rsid w:val="00347688"/>
    <w:rsid w:val="0034795C"/>
    <w:rsid w:val="0035210F"/>
    <w:rsid w:val="0035346E"/>
    <w:rsid w:val="00354AD1"/>
    <w:rsid w:val="00363B76"/>
    <w:rsid w:val="00363FAD"/>
    <w:rsid w:val="00364312"/>
    <w:rsid w:val="00364C1A"/>
    <w:rsid w:val="00365B30"/>
    <w:rsid w:val="00366244"/>
    <w:rsid w:val="00367489"/>
    <w:rsid w:val="003700BE"/>
    <w:rsid w:val="00372636"/>
    <w:rsid w:val="00372D1B"/>
    <w:rsid w:val="00373EF0"/>
    <w:rsid w:val="003774D0"/>
    <w:rsid w:val="0038113B"/>
    <w:rsid w:val="00382C94"/>
    <w:rsid w:val="00382D88"/>
    <w:rsid w:val="00383A1C"/>
    <w:rsid w:val="00384FAB"/>
    <w:rsid w:val="00385550"/>
    <w:rsid w:val="00385DDD"/>
    <w:rsid w:val="003873CB"/>
    <w:rsid w:val="003874A2"/>
    <w:rsid w:val="0039104D"/>
    <w:rsid w:val="003934B5"/>
    <w:rsid w:val="003943AB"/>
    <w:rsid w:val="003A09DD"/>
    <w:rsid w:val="003B1EF7"/>
    <w:rsid w:val="003B3365"/>
    <w:rsid w:val="003B5D59"/>
    <w:rsid w:val="003B7E25"/>
    <w:rsid w:val="003C049F"/>
    <w:rsid w:val="003C082A"/>
    <w:rsid w:val="003C0870"/>
    <w:rsid w:val="003C47AC"/>
    <w:rsid w:val="003C541D"/>
    <w:rsid w:val="003C5933"/>
    <w:rsid w:val="003C6576"/>
    <w:rsid w:val="003C67F5"/>
    <w:rsid w:val="003C7A1D"/>
    <w:rsid w:val="003D09BC"/>
    <w:rsid w:val="003D0FE7"/>
    <w:rsid w:val="003D2174"/>
    <w:rsid w:val="003D2A13"/>
    <w:rsid w:val="003D5CF9"/>
    <w:rsid w:val="003E1073"/>
    <w:rsid w:val="003E1CAA"/>
    <w:rsid w:val="003E21C9"/>
    <w:rsid w:val="003E2A0B"/>
    <w:rsid w:val="003E2A2B"/>
    <w:rsid w:val="003E3B79"/>
    <w:rsid w:val="003E73F4"/>
    <w:rsid w:val="003E7A0E"/>
    <w:rsid w:val="003E7D82"/>
    <w:rsid w:val="003F0144"/>
    <w:rsid w:val="003F0B63"/>
    <w:rsid w:val="003F0BDA"/>
    <w:rsid w:val="003F16DD"/>
    <w:rsid w:val="00402A5B"/>
    <w:rsid w:val="004052F5"/>
    <w:rsid w:val="00405312"/>
    <w:rsid w:val="00410C0C"/>
    <w:rsid w:val="00415F09"/>
    <w:rsid w:val="00416FDD"/>
    <w:rsid w:val="00422CC8"/>
    <w:rsid w:val="00422DDA"/>
    <w:rsid w:val="00422FA6"/>
    <w:rsid w:val="00422FA7"/>
    <w:rsid w:val="00424B84"/>
    <w:rsid w:val="00427640"/>
    <w:rsid w:val="0043182C"/>
    <w:rsid w:val="0043239A"/>
    <w:rsid w:val="0043387D"/>
    <w:rsid w:val="00433DB6"/>
    <w:rsid w:val="00434B02"/>
    <w:rsid w:val="00436E5A"/>
    <w:rsid w:val="00437600"/>
    <w:rsid w:val="004405BB"/>
    <w:rsid w:val="00442895"/>
    <w:rsid w:val="00443A6A"/>
    <w:rsid w:val="00443B74"/>
    <w:rsid w:val="00447889"/>
    <w:rsid w:val="00452084"/>
    <w:rsid w:val="004545FC"/>
    <w:rsid w:val="00455544"/>
    <w:rsid w:val="00455A57"/>
    <w:rsid w:val="0045685B"/>
    <w:rsid w:val="00456B28"/>
    <w:rsid w:val="0045758A"/>
    <w:rsid w:val="00460115"/>
    <w:rsid w:val="00460502"/>
    <w:rsid w:val="0046083F"/>
    <w:rsid w:val="00462227"/>
    <w:rsid w:val="00463D8B"/>
    <w:rsid w:val="00465197"/>
    <w:rsid w:val="004727C1"/>
    <w:rsid w:val="00473415"/>
    <w:rsid w:val="00473958"/>
    <w:rsid w:val="00476C9A"/>
    <w:rsid w:val="0048077E"/>
    <w:rsid w:val="00480CD5"/>
    <w:rsid w:val="00481352"/>
    <w:rsid w:val="004815DD"/>
    <w:rsid w:val="00481C52"/>
    <w:rsid w:val="00485C7C"/>
    <w:rsid w:val="0049098E"/>
    <w:rsid w:val="00490EDC"/>
    <w:rsid w:val="004910EC"/>
    <w:rsid w:val="00491DEC"/>
    <w:rsid w:val="00493545"/>
    <w:rsid w:val="00497E72"/>
    <w:rsid w:val="004A0394"/>
    <w:rsid w:val="004A0B56"/>
    <w:rsid w:val="004A3E3D"/>
    <w:rsid w:val="004A429F"/>
    <w:rsid w:val="004A4903"/>
    <w:rsid w:val="004A4D2C"/>
    <w:rsid w:val="004A60DE"/>
    <w:rsid w:val="004B0C7B"/>
    <w:rsid w:val="004B41BE"/>
    <w:rsid w:val="004B61D2"/>
    <w:rsid w:val="004C07EC"/>
    <w:rsid w:val="004C2C37"/>
    <w:rsid w:val="004C4610"/>
    <w:rsid w:val="004C5214"/>
    <w:rsid w:val="004D0C8C"/>
    <w:rsid w:val="004D2487"/>
    <w:rsid w:val="004D353C"/>
    <w:rsid w:val="004D56C2"/>
    <w:rsid w:val="004D68AD"/>
    <w:rsid w:val="004E0017"/>
    <w:rsid w:val="004E1388"/>
    <w:rsid w:val="004E291B"/>
    <w:rsid w:val="004E2F1C"/>
    <w:rsid w:val="004E5A8D"/>
    <w:rsid w:val="004E6804"/>
    <w:rsid w:val="004F0957"/>
    <w:rsid w:val="004F0B90"/>
    <w:rsid w:val="004F5081"/>
    <w:rsid w:val="004F5DD6"/>
    <w:rsid w:val="004F7D6F"/>
    <w:rsid w:val="00500F2F"/>
    <w:rsid w:val="00502B14"/>
    <w:rsid w:val="0050596D"/>
    <w:rsid w:val="00505A62"/>
    <w:rsid w:val="00512170"/>
    <w:rsid w:val="00513BA9"/>
    <w:rsid w:val="005143F6"/>
    <w:rsid w:val="0051693D"/>
    <w:rsid w:val="0051723B"/>
    <w:rsid w:val="005175FF"/>
    <w:rsid w:val="00520014"/>
    <w:rsid w:val="00521A02"/>
    <w:rsid w:val="00521A51"/>
    <w:rsid w:val="00521E9F"/>
    <w:rsid w:val="00522967"/>
    <w:rsid w:val="00522CA9"/>
    <w:rsid w:val="00522F43"/>
    <w:rsid w:val="0052323E"/>
    <w:rsid w:val="005232C7"/>
    <w:rsid w:val="00523363"/>
    <w:rsid w:val="005239BA"/>
    <w:rsid w:val="00524FE6"/>
    <w:rsid w:val="005259C8"/>
    <w:rsid w:val="00532786"/>
    <w:rsid w:val="00532963"/>
    <w:rsid w:val="00532A1D"/>
    <w:rsid w:val="00533B10"/>
    <w:rsid w:val="005341F4"/>
    <w:rsid w:val="00537889"/>
    <w:rsid w:val="00540031"/>
    <w:rsid w:val="00540092"/>
    <w:rsid w:val="005425E3"/>
    <w:rsid w:val="00542F2B"/>
    <w:rsid w:val="00543E46"/>
    <w:rsid w:val="00545916"/>
    <w:rsid w:val="00545B7C"/>
    <w:rsid w:val="00545CA2"/>
    <w:rsid w:val="0054677D"/>
    <w:rsid w:val="00551498"/>
    <w:rsid w:val="00555032"/>
    <w:rsid w:val="0056091F"/>
    <w:rsid w:val="005629F5"/>
    <w:rsid w:val="00563615"/>
    <w:rsid w:val="005637C8"/>
    <w:rsid w:val="00564E64"/>
    <w:rsid w:val="00571277"/>
    <w:rsid w:val="00571957"/>
    <w:rsid w:val="00572F64"/>
    <w:rsid w:val="00576FE4"/>
    <w:rsid w:val="0057715C"/>
    <w:rsid w:val="00581E0E"/>
    <w:rsid w:val="005862E8"/>
    <w:rsid w:val="00587EBA"/>
    <w:rsid w:val="005916D8"/>
    <w:rsid w:val="00592EED"/>
    <w:rsid w:val="005937A9"/>
    <w:rsid w:val="00593856"/>
    <w:rsid w:val="00594779"/>
    <w:rsid w:val="00594885"/>
    <w:rsid w:val="00594F29"/>
    <w:rsid w:val="005950C8"/>
    <w:rsid w:val="00595474"/>
    <w:rsid w:val="0059646D"/>
    <w:rsid w:val="005A00E1"/>
    <w:rsid w:val="005A2CA3"/>
    <w:rsid w:val="005A44C5"/>
    <w:rsid w:val="005A62B9"/>
    <w:rsid w:val="005A63D8"/>
    <w:rsid w:val="005B0E75"/>
    <w:rsid w:val="005B2668"/>
    <w:rsid w:val="005B2D25"/>
    <w:rsid w:val="005B508A"/>
    <w:rsid w:val="005B5C29"/>
    <w:rsid w:val="005C06C9"/>
    <w:rsid w:val="005C0D54"/>
    <w:rsid w:val="005C0E7A"/>
    <w:rsid w:val="005C1BBA"/>
    <w:rsid w:val="005C2352"/>
    <w:rsid w:val="005C28E6"/>
    <w:rsid w:val="005C34EC"/>
    <w:rsid w:val="005C43FE"/>
    <w:rsid w:val="005C68B9"/>
    <w:rsid w:val="005C7EFB"/>
    <w:rsid w:val="005D5A48"/>
    <w:rsid w:val="005D7561"/>
    <w:rsid w:val="005E07C5"/>
    <w:rsid w:val="005E15F6"/>
    <w:rsid w:val="005E2AA9"/>
    <w:rsid w:val="005E3667"/>
    <w:rsid w:val="005E741C"/>
    <w:rsid w:val="005F12FB"/>
    <w:rsid w:val="005F25ED"/>
    <w:rsid w:val="005F3997"/>
    <w:rsid w:val="005F6B0F"/>
    <w:rsid w:val="005F6B8F"/>
    <w:rsid w:val="00600173"/>
    <w:rsid w:val="00604FAE"/>
    <w:rsid w:val="00605295"/>
    <w:rsid w:val="00606EBE"/>
    <w:rsid w:val="006078DC"/>
    <w:rsid w:val="00607D88"/>
    <w:rsid w:val="00607E26"/>
    <w:rsid w:val="006100BF"/>
    <w:rsid w:val="006111A6"/>
    <w:rsid w:val="0061276B"/>
    <w:rsid w:val="00613404"/>
    <w:rsid w:val="0061428A"/>
    <w:rsid w:val="006152FA"/>
    <w:rsid w:val="00617D69"/>
    <w:rsid w:val="00620BAB"/>
    <w:rsid w:val="00620C9D"/>
    <w:rsid w:val="00622E51"/>
    <w:rsid w:val="006242B3"/>
    <w:rsid w:val="00624F80"/>
    <w:rsid w:val="006265B9"/>
    <w:rsid w:val="006313F2"/>
    <w:rsid w:val="006321B2"/>
    <w:rsid w:val="00632E23"/>
    <w:rsid w:val="00636385"/>
    <w:rsid w:val="0063796F"/>
    <w:rsid w:val="00641EC2"/>
    <w:rsid w:val="00641FF5"/>
    <w:rsid w:val="00642397"/>
    <w:rsid w:val="006426B8"/>
    <w:rsid w:val="006435D1"/>
    <w:rsid w:val="0064386A"/>
    <w:rsid w:val="00643C03"/>
    <w:rsid w:val="006450B8"/>
    <w:rsid w:val="00647CF2"/>
    <w:rsid w:val="00647E97"/>
    <w:rsid w:val="00652AAD"/>
    <w:rsid w:val="00652AE8"/>
    <w:rsid w:val="00654A7C"/>
    <w:rsid w:val="00661575"/>
    <w:rsid w:val="006624A0"/>
    <w:rsid w:val="006628E7"/>
    <w:rsid w:val="00663D81"/>
    <w:rsid w:val="0066739F"/>
    <w:rsid w:val="00672801"/>
    <w:rsid w:val="00674335"/>
    <w:rsid w:val="006748D1"/>
    <w:rsid w:val="006804F8"/>
    <w:rsid w:val="006816E6"/>
    <w:rsid w:val="0068316E"/>
    <w:rsid w:val="006833EB"/>
    <w:rsid w:val="00683401"/>
    <w:rsid w:val="00683DCA"/>
    <w:rsid w:val="00684FF0"/>
    <w:rsid w:val="0068563C"/>
    <w:rsid w:val="006A2377"/>
    <w:rsid w:val="006A47CF"/>
    <w:rsid w:val="006A4BF1"/>
    <w:rsid w:val="006B07AC"/>
    <w:rsid w:val="006B119F"/>
    <w:rsid w:val="006B497A"/>
    <w:rsid w:val="006B7BBC"/>
    <w:rsid w:val="006C29A2"/>
    <w:rsid w:val="006C49EB"/>
    <w:rsid w:val="006C6B84"/>
    <w:rsid w:val="006C7551"/>
    <w:rsid w:val="006D05AF"/>
    <w:rsid w:val="006D1934"/>
    <w:rsid w:val="006D3088"/>
    <w:rsid w:val="006D3590"/>
    <w:rsid w:val="006D38A0"/>
    <w:rsid w:val="006D5828"/>
    <w:rsid w:val="006D68AF"/>
    <w:rsid w:val="006D6CBD"/>
    <w:rsid w:val="006D75C9"/>
    <w:rsid w:val="006E4B81"/>
    <w:rsid w:val="006F2299"/>
    <w:rsid w:val="006F2447"/>
    <w:rsid w:val="006F2F6F"/>
    <w:rsid w:val="006F557D"/>
    <w:rsid w:val="006F5A37"/>
    <w:rsid w:val="006F5D3B"/>
    <w:rsid w:val="006F78E6"/>
    <w:rsid w:val="00700388"/>
    <w:rsid w:val="007014E1"/>
    <w:rsid w:val="00702293"/>
    <w:rsid w:val="00704F60"/>
    <w:rsid w:val="007078EA"/>
    <w:rsid w:val="00713EBB"/>
    <w:rsid w:val="00716FA1"/>
    <w:rsid w:val="0072288B"/>
    <w:rsid w:val="00722E9D"/>
    <w:rsid w:val="00724874"/>
    <w:rsid w:val="00730965"/>
    <w:rsid w:val="007316CE"/>
    <w:rsid w:val="00732022"/>
    <w:rsid w:val="0073405C"/>
    <w:rsid w:val="00735C27"/>
    <w:rsid w:val="0073725C"/>
    <w:rsid w:val="00742D59"/>
    <w:rsid w:val="00742FA0"/>
    <w:rsid w:val="00744796"/>
    <w:rsid w:val="00744967"/>
    <w:rsid w:val="00746335"/>
    <w:rsid w:val="0074707F"/>
    <w:rsid w:val="007472D5"/>
    <w:rsid w:val="007518B8"/>
    <w:rsid w:val="00753E66"/>
    <w:rsid w:val="00754C77"/>
    <w:rsid w:val="00754CDC"/>
    <w:rsid w:val="00755858"/>
    <w:rsid w:val="00761341"/>
    <w:rsid w:val="007709C7"/>
    <w:rsid w:val="0077282E"/>
    <w:rsid w:val="0077467C"/>
    <w:rsid w:val="0077509E"/>
    <w:rsid w:val="00775237"/>
    <w:rsid w:val="0078027A"/>
    <w:rsid w:val="00780593"/>
    <w:rsid w:val="00780C75"/>
    <w:rsid w:val="00780E09"/>
    <w:rsid w:val="00781EC2"/>
    <w:rsid w:val="00782AE0"/>
    <w:rsid w:val="00783DFB"/>
    <w:rsid w:val="00786DAD"/>
    <w:rsid w:val="00787E3B"/>
    <w:rsid w:val="00791FF7"/>
    <w:rsid w:val="00792096"/>
    <w:rsid w:val="00792609"/>
    <w:rsid w:val="00793832"/>
    <w:rsid w:val="00794176"/>
    <w:rsid w:val="00794664"/>
    <w:rsid w:val="007946CF"/>
    <w:rsid w:val="007A227C"/>
    <w:rsid w:val="007A27BD"/>
    <w:rsid w:val="007A3996"/>
    <w:rsid w:val="007A44A2"/>
    <w:rsid w:val="007A4F3C"/>
    <w:rsid w:val="007A64DB"/>
    <w:rsid w:val="007A7BEE"/>
    <w:rsid w:val="007B3181"/>
    <w:rsid w:val="007B3C6C"/>
    <w:rsid w:val="007B5C7B"/>
    <w:rsid w:val="007B5F88"/>
    <w:rsid w:val="007B725B"/>
    <w:rsid w:val="007B7A51"/>
    <w:rsid w:val="007C072D"/>
    <w:rsid w:val="007C1DC6"/>
    <w:rsid w:val="007C2263"/>
    <w:rsid w:val="007C266C"/>
    <w:rsid w:val="007C2BC6"/>
    <w:rsid w:val="007C2FF3"/>
    <w:rsid w:val="007D008F"/>
    <w:rsid w:val="007D0342"/>
    <w:rsid w:val="007D5322"/>
    <w:rsid w:val="007E409E"/>
    <w:rsid w:val="007E52A2"/>
    <w:rsid w:val="007E5BCA"/>
    <w:rsid w:val="007E644D"/>
    <w:rsid w:val="007E6A45"/>
    <w:rsid w:val="007E7531"/>
    <w:rsid w:val="007F1449"/>
    <w:rsid w:val="007F7D21"/>
    <w:rsid w:val="00800592"/>
    <w:rsid w:val="00801CD9"/>
    <w:rsid w:val="00802835"/>
    <w:rsid w:val="00802C2A"/>
    <w:rsid w:val="00803A8B"/>
    <w:rsid w:val="008043C0"/>
    <w:rsid w:val="00806ADD"/>
    <w:rsid w:val="00810A83"/>
    <w:rsid w:val="0081172F"/>
    <w:rsid w:val="00812175"/>
    <w:rsid w:val="00815769"/>
    <w:rsid w:val="00815A24"/>
    <w:rsid w:val="00815D10"/>
    <w:rsid w:val="00816CBF"/>
    <w:rsid w:val="00817AD3"/>
    <w:rsid w:val="00817CAA"/>
    <w:rsid w:val="00817DEE"/>
    <w:rsid w:val="008203C0"/>
    <w:rsid w:val="00820D06"/>
    <w:rsid w:val="00820F5B"/>
    <w:rsid w:val="0082381C"/>
    <w:rsid w:val="00824AA3"/>
    <w:rsid w:val="00825290"/>
    <w:rsid w:val="00826DC5"/>
    <w:rsid w:val="008310FA"/>
    <w:rsid w:val="008318CA"/>
    <w:rsid w:val="00833668"/>
    <w:rsid w:val="00836BE7"/>
    <w:rsid w:val="00841D55"/>
    <w:rsid w:val="00843B21"/>
    <w:rsid w:val="008454F5"/>
    <w:rsid w:val="00846597"/>
    <w:rsid w:val="0085117E"/>
    <w:rsid w:val="00854571"/>
    <w:rsid w:val="00854B0B"/>
    <w:rsid w:val="00854B74"/>
    <w:rsid w:val="00854DD6"/>
    <w:rsid w:val="008570F8"/>
    <w:rsid w:val="00860235"/>
    <w:rsid w:val="008631F5"/>
    <w:rsid w:val="008645CA"/>
    <w:rsid w:val="00865943"/>
    <w:rsid w:val="008713E7"/>
    <w:rsid w:val="008734A4"/>
    <w:rsid w:val="00884F7B"/>
    <w:rsid w:val="0088507B"/>
    <w:rsid w:val="0088548B"/>
    <w:rsid w:val="0088799E"/>
    <w:rsid w:val="00890CE7"/>
    <w:rsid w:val="00890F35"/>
    <w:rsid w:val="0089316B"/>
    <w:rsid w:val="008937C9"/>
    <w:rsid w:val="0089619C"/>
    <w:rsid w:val="008A1F24"/>
    <w:rsid w:val="008A3DA2"/>
    <w:rsid w:val="008A5514"/>
    <w:rsid w:val="008A6536"/>
    <w:rsid w:val="008A7351"/>
    <w:rsid w:val="008B019E"/>
    <w:rsid w:val="008B0909"/>
    <w:rsid w:val="008B220A"/>
    <w:rsid w:val="008B3509"/>
    <w:rsid w:val="008B5518"/>
    <w:rsid w:val="008C2818"/>
    <w:rsid w:val="008C3683"/>
    <w:rsid w:val="008C3987"/>
    <w:rsid w:val="008C505B"/>
    <w:rsid w:val="008C5AA6"/>
    <w:rsid w:val="008C5BAC"/>
    <w:rsid w:val="008C6619"/>
    <w:rsid w:val="008D1200"/>
    <w:rsid w:val="008D2F74"/>
    <w:rsid w:val="008D5A72"/>
    <w:rsid w:val="008D5EA3"/>
    <w:rsid w:val="008D78A7"/>
    <w:rsid w:val="008D7A17"/>
    <w:rsid w:val="008E3DB8"/>
    <w:rsid w:val="008E5AFF"/>
    <w:rsid w:val="008E7E43"/>
    <w:rsid w:val="008F0019"/>
    <w:rsid w:val="008F13F0"/>
    <w:rsid w:val="008F20B6"/>
    <w:rsid w:val="008F3058"/>
    <w:rsid w:val="008F7E16"/>
    <w:rsid w:val="00900068"/>
    <w:rsid w:val="0090484E"/>
    <w:rsid w:val="009065A0"/>
    <w:rsid w:val="0090685B"/>
    <w:rsid w:val="00907045"/>
    <w:rsid w:val="00910CDB"/>
    <w:rsid w:val="00910E9D"/>
    <w:rsid w:val="009116AC"/>
    <w:rsid w:val="00912776"/>
    <w:rsid w:val="009144B7"/>
    <w:rsid w:val="00914835"/>
    <w:rsid w:val="00914B2A"/>
    <w:rsid w:val="0091526C"/>
    <w:rsid w:val="009208C8"/>
    <w:rsid w:val="00920C7C"/>
    <w:rsid w:val="00920FE7"/>
    <w:rsid w:val="00921670"/>
    <w:rsid w:val="009229FE"/>
    <w:rsid w:val="00923549"/>
    <w:rsid w:val="0092656F"/>
    <w:rsid w:val="00926824"/>
    <w:rsid w:val="00927D8D"/>
    <w:rsid w:val="00927EA1"/>
    <w:rsid w:val="009314AC"/>
    <w:rsid w:val="009334CA"/>
    <w:rsid w:val="009337B4"/>
    <w:rsid w:val="00934181"/>
    <w:rsid w:val="00934AFB"/>
    <w:rsid w:val="00936B8F"/>
    <w:rsid w:val="00936C9F"/>
    <w:rsid w:val="00937EE7"/>
    <w:rsid w:val="00941244"/>
    <w:rsid w:val="009413DB"/>
    <w:rsid w:val="00941626"/>
    <w:rsid w:val="00944889"/>
    <w:rsid w:val="009469D2"/>
    <w:rsid w:val="00946E48"/>
    <w:rsid w:val="0095037D"/>
    <w:rsid w:val="00952994"/>
    <w:rsid w:val="00952CA1"/>
    <w:rsid w:val="00952DA4"/>
    <w:rsid w:val="00953781"/>
    <w:rsid w:val="0095599C"/>
    <w:rsid w:val="0095608C"/>
    <w:rsid w:val="009562DC"/>
    <w:rsid w:val="00956880"/>
    <w:rsid w:val="00956E38"/>
    <w:rsid w:val="00957DF4"/>
    <w:rsid w:val="00960442"/>
    <w:rsid w:val="00962D09"/>
    <w:rsid w:val="009639F7"/>
    <w:rsid w:val="00963B62"/>
    <w:rsid w:val="00965E43"/>
    <w:rsid w:val="00966B3A"/>
    <w:rsid w:val="00967396"/>
    <w:rsid w:val="00970DC2"/>
    <w:rsid w:val="0097313A"/>
    <w:rsid w:val="0097471D"/>
    <w:rsid w:val="00974ED5"/>
    <w:rsid w:val="00975204"/>
    <w:rsid w:val="009752A0"/>
    <w:rsid w:val="0097624A"/>
    <w:rsid w:val="0098100C"/>
    <w:rsid w:val="0098338F"/>
    <w:rsid w:val="00986868"/>
    <w:rsid w:val="00994B00"/>
    <w:rsid w:val="0099669C"/>
    <w:rsid w:val="00997C39"/>
    <w:rsid w:val="009A023A"/>
    <w:rsid w:val="009A165B"/>
    <w:rsid w:val="009A21DD"/>
    <w:rsid w:val="009A4C28"/>
    <w:rsid w:val="009A6125"/>
    <w:rsid w:val="009A6214"/>
    <w:rsid w:val="009A6971"/>
    <w:rsid w:val="009B061C"/>
    <w:rsid w:val="009B0A4D"/>
    <w:rsid w:val="009B1A6A"/>
    <w:rsid w:val="009B2BC8"/>
    <w:rsid w:val="009B4345"/>
    <w:rsid w:val="009B4FED"/>
    <w:rsid w:val="009B5075"/>
    <w:rsid w:val="009C0E94"/>
    <w:rsid w:val="009C4908"/>
    <w:rsid w:val="009C621C"/>
    <w:rsid w:val="009C7BA3"/>
    <w:rsid w:val="009C7D91"/>
    <w:rsid w:val="009D26C6"/>
    <w:rsid w:val="009D2C1F"/>
    <w:rsid w:val="009D3709"/>
    <w:rsid w:val="009D3827"/>
    <w:rsid w:val="009D442A"/>
    <w:rsid w:val="009D4734"/>
    <w:rsid w:val="009D62B7"/>
    <w:rsid w:val="009E3172"/>
    <w:rsid w:val="009E3210"/>
    <w:rsid w:val="009E4D70"/>
    <w:rsid w:val="009E4EFE"/>
    <w:rsid w:val="009E636B"/>
    <w:rsid w:val="009F2544"/>
    <w:rsid w:val="009F3ADA"/>
    <w:rsid w:val="009F426F"/>
    <w:rsid w:val="009F5C60"/>
    <w:rsid w:val="00A00062"/>
    <w:rsid w:val="00A011B4"/>
    <w:rsid w:val="00A02089"/>
    <w:rsid w:val="00A0542E"/>
    <w:rsid w:val="00A059D5"/>
    <w:rsid w:val="00A05A46"/>
    <w:rsid w:val="00A07467"/>
    <w:rsid w:val="00A076CE"/>
    <w:rsid w:val="00A11ED5"/>
    <w:rsid w:val="00A1627B"/>
    <w:rsid w:val="00A169B6"/>
    <w:rsid w:val="00A24839"/>
    <w:rsid w:val="00A25568"/>
    <w:rsid w:val="00A303C5"/>
    <w:rsid w:val="00A31905"/>
    <w:rsid w:val="00A32D40"/>
    <w:rsid w:val="00A33EDA"/>
    <w:rsid w:val="00A34EE2"/>
    <w:rsid w:val="00A36150"/>
    <w:rsid w:val="00A36311"/>
    <w:rsid w:val="00A37946"/>
    <w:rsid w:val="00A40A20"/>
    <w:rsid w:val="00A40BB0"/>
    <w:rsid w:val="00A4169F"/>
    <w:rsid w:val="00A45D74"/>
    <w:rsid w:val="00A46611"/>
    <w:rsid w:val="00A6076B"/>
    <w:rsid w:val="00A60A85"/>
    <w:rsid w:val="00A61EF9"/>
    <w:rsid w:val="00A62F3E"/>
    <w:rsid w:val="00A63EA0"/>
    <w:rsid w:val="00A64672"/>
    <w:rsid w:val="00A6596A"/>
    <w:rsid w:val="00A65F58"/>
    <w:rsid w:val="00A70295"/>
    <w:rsid w:val="00A716EC"/>
    <w:rsid w:val="00A71C75"/>
    <w:rsid w:val="00A73F48"/>
    <w:rsid w:val="00A75A2C"/>
    <w:rsid w:val="00A77E5F"/>
    <w:rsid w:val="00A82150"/>
    <w:rsid w:val="00A831F1"/>
    <w:rsid w:val="00A83D00"/>
    <w:rsid w:val="00A90DB1"/>
    <w:rsid w:val="00A91C34"/>
    <w:rsid w:val="00A9200A"/>
    <w:rsid w:val="00A95434"/>
    <w:rsid w:val="00AA2502"/>
    <w:rsid w:val="00AA4455"/>
    <w:rsid w:val="00AA627D"/>
    <w:rsid w:val="00AA6BF9"/>
    <w:rsid w:val="00AB19D8"/>
    <w:rsid w:val="00AB1DDF"/>
    <w:rsid w:val="00AC0A09"/>
    <w:rsid w:val="00AC3290"/>
    <w:rsid w:val="00AC33DE"/>
    <w:rsid w:val="00AC5FCF"/>
    <w:rsid w:val="00AD023C"/>
    <w:rsid w:val="00AD144E"/>
    <w:rsid w:val="00AD5206"/>
    <w:rsid w:val="00AD527D"/>
    <w:rsid w:val="00AD5B2D"/>
    <w:rsid w:val="00AD7A4A"/>
    <w:rsid w:val="00AE5383"/>
    <w:rsid w:val="00AE6172"/>
    <w:rsid w:val="00AF066A"/>
    <w:rsid w:val="00AF21A5"/>
    <w:rsid w:val="00AF2237"/>
    <w:rsid w:val="00AF2B27"/>
    <w:rsid w:val="00AF4B8B"/>
    <w:rsid w:val="00B0047C"/>
    <w:rsid w:val="00B02625"/>
    <w:rsid w:val="00B03E35"/>
    <w:rsid w:val="00B055A7"/>
    <w:rsid w:val="00B0586A"/>
    <w:rsid w:val="00B05C45"/>
    <w:rsid w:val="00B10970"/>
    <w:rsid w:val="00B15DC2"/>
    <w:rsid w:val="00B17E35"/>
    <w:rsid w:val="00B23412"/>
    <w:rsid w:val="00B23D2F"/>
    <w:rsid w:val="00B25B98"/>
    <w:rsid w:val="00B260F0"/>
    <w:rsid w:val="00B26C05"/>
    <w:rsid w:val="00B2730F"/>
    <w:rsid w:val="00B32280"/>
    <w:rsid w:val="00B33A26"/>
    <w:rsid w:val="00B3761D"/>
    <w:rsid w:val="00B379AF"/>
    <w:rsid w:val="00B42F43"/>
    <w:rsid w:val="00B4407B"/>
    <w:rsid w:val="00B44CF4"/>
    <w:rsid w:val="00B44D12"/>
    <w:rsid w:val="00B45203"/>
    <w:rsid w:val="00B457EE"/>
    <w:rsid w:val="00B45CE8"/>
    <w:rsid w:val="00B45DD0"/>
    <w:rsid w:val="00B47077"/>
    <w:rsid w:val="00B47E45"/>
    <w:rsid w:val="00B47ED3"/>
    <w:rsid w:val="00B5071E"/>
    <w:rsid w:val="00B53739"/>
    <w:rsid w:val="00B54E99"/>
    <w:rsid w:val="00B6003E"/>
    <w:rsid w:val="00B64636"/>
    <w:rsid w:val="00B66706"/>
    <w:rsid w:val="00B66864"/>
    <w:rsid w:val="00B67867"/>
    <w:rsid w:val="00B705DC"/>
    <w:rsid w:val="00B7065E"/>
    <w:rsid w:val="00B70FE5"/>
    <w:rsid w:val="00B71AA1"/>
    <w:rsid w:val="00B7441E"/>
    <w:rsid w:val="00B74552"/>
    <w:rsid w:val="00B75A4A"/>
    <w:rsid w:val="00B76779"/>
    <w:rsid w:val="00B769DA"/>
    <w:rsid w:val="00B76FB0"/>
    <w:rsid w:val="00B77616"/>
    <w:rsid w:val="00B81662"/>
    <w:rsid w:val="00B83D28"/>
    <w:rsid w:val="00B870D0"/>
    <w:rsid w:val="00B8780F"/>
    <w:rsid w:val="00B911F6"/>
    <w:rsid w:val="00B9363F"/>
    <w:rsid w:val="00B93BA2"/>
    <w:rsid w:val="00B9610D"/>
    <w:rsid w:val="00BA1FA3"/>
    <w:rsid w:val="00BA40BC"/>
    <w:rsid w:val="00BA791F"/>
    <w:rsid w:val="00BB4182"/>
    <w:rsid w:val="00BB5382"/>
    <w:rsid w:val="00BB590E"/>
    <w:rsid w:val="00BB7EF2"/>
    <w:rsid w:val="00BC24E3"/>
    <w:rsid w:val="00BC56A7"/>
    <w:rsid w:val="00BC6426"/>
    <w:rsid w:val="00BC669E"/>
    <w:rsid w:val="00BD102C"/>
    <w:rsid w:val="00BD3B25"/>
    <w:rsid w:val="00BD5033"/>
    <w:rsid w:val="00BD5958"/>
    <w:rsid w:val="00BD6812"/>
    <w:rsid w:val="00BD7CDA"/>
    <w:rsid w:val="00BE037A"/>
    <w:rsid w:val="00BE072B"/>
    <w:rsid w:val="00BE1860"/>
    <w:rsid w:val="00BE420C"/>
    <w:rsid w:val="00BE6927"/>
    <w:rsid w:val="00BE69F9"/>
    <w:rsid w:val="00BE7AD3"/>
    <w:rsid w:val="00BF24BE"/>
    <w:rsid w:val="00BF24DC"/>
    <w:rsid w:val="00BF2BA7"/>
    <w:rsid w:val="00BF543A"/>
    <w:rsid w:val="00BF7A1D"/>
    <w:rsid w:val="00C0483F"/>
    <w:rsid w:val="00C0796C"/>
    <w:rsid w:val="00C07E6D"/>
    <w:rsid w:val="00C102CC"/>
    <w:rsid w:val="00C104DF"/>
    <w:rsid w:val="00C10944"/>
    <w:rsid w:val="00C10D84"/>
    <w:rsid w:val="00C144AB"/>
    <w:rsid w:val="00C156B6"/>
    <w:rsid w:val="00C2089D"/>
    <w:rsid w:val="00C21871"/>
    <w:rsid w:val="00C22299"/>
    <w:rsid w:val="00C22B0F"/>
    <w:rsid w:val="00C23897"/>
    <w:rsid w:val="00C23DDA"/>
    <w:rsid w:val="00C2514E"/>
    <w:rsid w:val="00C253CB"/>
    <w:rsid w:val="00C26304"/>
    <w:rsid w:val="00C27498"/>
    <w:rsid w:val="00C27809"/>
    <w:rsid w:val="00C31942"/>
    <w:rsid w:val="00C369DA"/>
    <w:rsid w:val="00C40BDD"/>
    <w:rsid w:val="00C40FF9"/>
    <w:rsid w:val="00C41843"/>
    <w:rsid w:val="00C422DC"/>
    <w:rsid w:val="00C441C5"/>
    <w:rsid w:val="00C46EF9"/>
    <w:rsid w:val="00C50BC1"/>
    <w:rsid w:val="00C531B5"/>
    <w:rsid w:val="00C53B24"/>
    <w:rsid w:val="00C575B7"/>
    <w:rsid w:val="00C611EA"/>
    <w:rsid w:val="00C613AB"/>
    <w:rsid w:val="00C62C3C"/>
    <w:rsid w:val="00C62F94"/>
    <w:rsid w:val="00C64408"/>
    <w:rsid w:val="00C649CF"/>
    <w:rsid w:val="00C71788"/>
    <w:rsid w:val="00C7282F"/>
    <w:rsid w:val="00C756A7"/>
    <w:rsid w:val="00C77E8C"/>
    <w:rsid w:val="00C80280"/>
    <w:rsid w:val="00C81589"/>
    <w:rsid w:val="00C81FD5"/>
    <w:rsid w:val="00C83342"/>
    <w:rsid w:val="00C83B38"/>
    <w:rsid w:val="00C86579"/>
    <w:rsid w:val="00C86759"/>
    <w:rsid w:val="00C86859"/>
    <w:rsid w:val="00C86F0B"/>
    <w:rsid w:val="00C876D5"/>
    <w:rsid w:val="00C915D7"/>
    <w:rsid w:val="00C923F2"/>
    <w:rsid w:val="00C93A3E"/>
    <w:rsid w:val="00C9409B"/>
    <w:rsid w:val="00C94446"/>
    <w:rsid w:val="00C95250"/>
    <w:rsid w:val="00C9568E"/>
    <w:rsid w:val="00C9606D"/>
    <w:rsid w:val="00CA0617"/>
    <w:rsid w:val="00CA1D25"/>
    <w:rsid w:val="00CA25EF"/>
    <w:rsid w:val="00CA3857"/>
    <w:rsid w:val="00CA4606"/>
    <w:rsid w:val="00CB3B13"/>
    <w:rsid w:val="00CB4481"/>
    <w:rsid w:val="00CC0ED8"/>
    <w:rsid w:val="00CC1B17"/>
    <w:rsid w:val="00CC2C68"/>
    <w:rsid w:val="00CC3910"/>
    <w:rsid w:val="00CC42D6"/>
    <w:rsid w:val="00CC5586"/>
    <w:rsid w:val="00CD0AF3"/>
    <w:rsid w:val="00CD4EA6"/>
    <w:rsid w:val="00CE0BB9"/>
    <w:rsid w:val="00CE14E4"/>
    <w:rsid w:val="00CE37E6"/>
    <w:rsid w:val="00CE445D"/>
    <w:rsid w:val="00CE670A"/>
    <w:rsid w:val="00CE7073"/>
    <w:rsid w:val="00CF020B"/>
    <w:rsid w:val="00CF11A1"/>
    <w:rsid w:val="00CF1260"/>
    <w:rsid w:val="00CF1507"/>
    <w:rsid w:val="00CF212E"/>
    <w:rsid w:val="00CF2D50"/>
    <w:rsid w:val="00CF4E63"/>
    <w:rsid w:val="00CF6E44"/>
    <w:rsid w:val="00D0040D"/>
    <w:rsid w:val="00D0128E"/>
    <w:rsid w:val="00D02754"/>
    <w:rsid w:val="00D06F3D"/>
    <w:rsid w:val="00D0782A"/>
    <w:rsid w:val="00D11B6A"/>
    <w:rsid w:val="00D11F48"/>
    <w:rsid w:val="00D1213E"/>
    <w:rsid w:val="00D1283B"/>
    <w:rsid w:val="00D176FC"/>
    <w:rsid w:val="00D17A42"/>
    <w:rsid w:val="00D20472"/>
    <w:rsid w:val="00D21BF0"/>
    <w:rsid w:val="00D2357C"/>
    <w:rsid w:val="00D252DE"/>
    <w:rsid w:val="00D27AEF"/>
    <w:rsid w:val="00D30B8F"/>
    <w:rsid w:val="00D3146A"/>
    <w:rsid w:val="00D3210B"/>
    <w:rsid w:val="00D33B30"/>
    <w:rsid w:val="00D351C2"/>
    <w:rsid w:val="00D35BBC"/>
    <w:rsid w:val="00D37050"/>
    <w:rsid w:val="00D377F8"/>
    <w:rsid w:val="00D40AC8"/>
    <w:rsid w:val="00D413E8"/>
    <w:rsid w:val="00D44327"/>
    <w:rsid w:val="00D4484F"/>
    <w:rsid w:val="00D46FBF"/>
    <w:rsid w:val="00D5079E"/>
    <w:rsid w:val="00D52E21"/>
    <w:rsid w:val="00D52E27"/>
    <w:rsid w:val="00D53AE2"/>
    <w:rsid w:val="00D55C8C"/>
    <w:rsid w:val="00D62D02"/>
    <w:rsid w:val="00D65B88"/>
    <w:rsid w:val="00D67423"/>
    <w:rsid w:val="00D7028E"/>
    <w:rsid w:val="00D7177F"/>
    <w:rsid w:val="00D71C17"/>
    <w:rsid w:val="00D725FA"/>
    <w:rsid w:val="00D75CD8"/>
    <w:rsid w:val="00D77949"/>
    <w:rsid w:val="00D8146F"/>
    <w:rsid w:val="00D831FD"/>
    <w:rsid w:val="00D83213"/>
    <w:rsid w:val="00D858E4"/>
    <w:rsid w:val="00D85E00"/>
    <w:rsid w:val="00D86BBC"/>
    <w:rsid w:val="00D86C4F"/>
    <w:rsid w:val="00D87160"/>
    <w:rsid w:val="00D87E89"/>
    <w:rsid w:val="00D90551"/>
    <w:rsid w:val="00D916C6"/>
    <w:rsid w:val="00D97101"/>
    <w:rsid w:val="00DA198F"/>
    <w:rsid w:val="00DA19F3"/>
    <w:rsid w:val="00DA2B20"/>
    <w:rsid w:val="00DA3BF3"/>
    <w:rsid w:val="00DA76E3"/>
    <w:rsid w:val="00DB2B43"/>
    <w:rsid w:val="00DB337A"/>
    <w:rsid w:val="00DB3455"/>
    <w:rsid w:val="00DB4ADB"/>
    <w:rsid w:val="00DB5E24"/>
    <w:rsid w:val="00DC0A0B"/>
    <w:rsid w:val="00DC13EF"/>
    <w:rsid w:val="00DC2202"/>
    <w:rsid w:val="00DC2917"/>
    <w:rsid w:val="00DC4F29"/>
    <w:rsid w:val="00DC66B9"/>
    <w:rsid w:val="00DC6C01"/>
    <w:rsid w:val="00DC71E2"/>
    <w:rsid w:val="00DC7367"/>
    <w:rsid w:val="00DD0206"/>
    <w:rsid w:val="00DD053B"/>
    <w:rsid w:val="00DD1577"/>
    <w:rsid w:val="00DD2031"/>
    <w:rsid w:val="00DD277A"/>
    <w:rsid w:val="00DD2D2B"/>
    <w:rsid w:val="00DE0477"/>
    <w:rsid w:val="00DE0A80"/>
    <w:rsid w:val="00DE178B"/>
    <w:rsid w:val="00DE53E5"/>
    <w:rsid w:val="00DE6947"/>
    <w:rsid w:val="00DE7705"/>
    <w:rsid w:val="00DF5125"/>
    <w:rsid w:val="00DF52C1"/>
    <w:rsid w:val="00DF7326"/>
    <w:rsid w:val="00DF73EE"/>
    <w:rsid w:val="00E0008A"/>
    <w:rsid w:val="00E00500"/>
    <w:rsid w:val="00E016A5"/>
    <w:rsid w:val="00E01E83"/>
    <w:rsid w:val="00E048A9"/>
    <w:rsid w:val="00E04DBA"/>
    <w:rsid w:val="00E07E99"/>
    <w:rsid w:val="00E11165"/>
    <w:rsid w:val="00E11599"/>
    <w:rsid w:val="00E1445B"/>
    <w:rsid w:val="00E1610E"/>
    <w:rsid w:val="00E171FC"/>
    <w:rsid w:val="00E21ABD"/>
    <w:rsid w:val="00E21F7F"/>
    <w:rsid w:val="00E2496D"/>
    <w:rsid w:val="00E27B8B"/>
    <w:rsid w:val="00E36336"/>
    <w:rsid w:val="00E37727"/>
    <w:rsid w:val="00E42CF9"/>
    <w:rsid w:val="00E44162"/>
    <w:rsid w:val="00E449FD"/>
    <w:rsid w:val="00E45A32"/>
    <w:rsid w:val="00E4618B"/>
    <w:rsid w:val="00E467F0"/>
    <w:rsid w:val="00E472AC"/>
    <w:rsid w:val="00E501F1"/>
    <w:rsid w:val="00E50979"/>
    <w:rsid w:val="00E511C1"/>
    <w:rsid w:val="00E51442"/>
    <w:rsid w:val="00E5207C"/>
    <w:rsid w:val="00E57FCC"/>
    <w:rsid w:val="00E61668"/>
    <w:rsid w:val="00E62034"/>
    <w:rsid w:val="00E6228C"/>
    <w:rsid w:val="00E62E98"/>
    <w:rsid w:val="00E6394C"/>
    <w:rsid w:val="00E63D3E"/>
    <w:rsid w:val="00E64356"/>
    <w:rsid w:val="00E65E1A"/>
    <w:rsid w:val="00E72649"/>
    <w:rsid w:val="00E76076"/>
    <w:rsid w:val="00E77CEE"/>
    <w:rsid w:val="00E810BB"/>
    <w:rsid w:val="00E828CC"/>
    <w:rsid w:val="00E833BB"/>
    <w:rsid w:val="00E83A69"/>
    <w:rsid w:val="00E83D75"/>
    <w:rsid w:val="00E848A4"/>
    <w:rsid w:val="00E91ABB"/>
    <w:rsid w:val="00E91DDC"/>
    <w:rsid w:val="00E92C9E"/>
    <w:rsid w:val="00E9364C"/>
    <w:rsid w:val="00E970DE"/>
    <w:rsid w:val="00E9716A"/>
    <w:rsid w:val="00EA22CA"/>
    <w:rsid w:val="00EA24BD"/>
    <w:rsid w:val="00EA2914"/>
    <w:rsid w:val="00EA4A4A"/>
    <w:rsid w:val="00EA6D0C"/>
    <w:rsid w:val="00EB004E"/>
    <w:rsid w:val="00EB2D48"/>
    <w:rsid w:val="00EB3E0C"/>
    <w:rsid w:val="00EC008B"/>
    <w:rsid w:val="00EC2253"/>
    <w:rsid w:val="00EC417F"/>
    <w:rsid w:val="00EC4E84"/>
    <w:rsid w:val="00EC4E85"/>
    <w:rsid w:val="00EC574E"/>
    <w:rsid w:val="00ED19D6"/>
    <w:rsid w:val="00ED2876"/>
    <w:rsid w:val="00ED3B4C"/>
    <w:rsid w:val="00ED3ECC"/>
    <w:rsid w:val="00ED464C"/>
    <w:rsid w:val="00ED4DE5"/>
    <w:rsid w:val="00EE683F"/>
    <w:rsid w:val="00EE6B87"/>
    <w:rsid w:val="00EE6C38"/>
    <w:rsid w:val="00EE6CBD"/>
    <w:rsid w:val="00EF6881"/>
    <w:rsid w:val="00EF720D"/>
    <w:rsid w:val="00F00A5F"/>
    <w:rsid w:val="00F00D3D"/>
    <w:rsid w:val="00F02278"/>
    <w:rsid w:val="00F023AC"/>
    <w:rsid w:val="00F03639"/>
    <w:rsid w:val="00F04C5E"/>
    <w:rsid w:val="00F0579F"/>
    <w:rsid w:val="00F065E6"/>
    <w:rsid w:val="00F07931"/>
    <w:rsid w:val="00F10441"/>
    <w:rsid w:val="00F105DC"/>
    <w:rsid w:val="00F10CE1"/>
    <w:rsid w:val="00F11407"/>
    <w:rsid w:val="00F123C3"/>
    <w:rsid w:val="00F134A3"/>
    <w:rsid w:val="00F13DA9"/>
    <w:rsid w:val="00F1618A"/>
    <w:rsid w:val="00F16FAB"/>
    <w:rsid w:val="00F21A5F"/>
    <w:rsid w:val="00F25BFF"/>
    <w:rsid w:val="00F27D7A"/>
    <w:rsid w:val="00F31167"/>
    <w:rsid w:val="00F3137C"/>
    <w:rsid w:val="00F315E4"/>
    <w:rsid w:val="00F31E42"/>
    <w:rsid w:val="00F33B6E"/>
    <w:rsid w:val="00F33D0B"/>
    <w:rsid w:val="00F4032A"/>
    <w:rsid w:val="00F43FAD"/>
    <w:rsid w:val="00F459DA"/>
    <w:rsid w:val="00F516D4"/>
    <w:rsid w:val="00F558B0"/>
    <w:rsid w:val="00F55DB3"/>
    <w:rsid w:val="00F612E4"/>
    <w:rsid w:val="00F628EA"/>
    <w:rsid w:val="00F62D62"/>
    <w:rsid w:val="00F67913"/>
    <w:rsid w:val="00F72547"/>
    <w:rsid w:val="00F74619"/>
    <w:rsid w:val="00F750E5"/>
    <w:rsid w:val="00F75446"/>
    <w:rsid w:val="00F76D19"/>
    <w:rsid w:val="00F7724A"/>
    <w:rsid w:val="00F77AE6"/>
    <w:rsid w:val="00F77B9A"/>
    <w:rsid w:val="00F80735"/>
    <w:rsid w:val="00F81367"/>
    <w:rsid w:val="00F82773"/>
    <w:rsid w:val="00F8556B"/>
    <w:rsid w:val="00F85C4F"/>
    <w:rsid w:val="00F916A8"/>
    <w:rsid w:val="00F91733"/>
    <w:rsid w:val="00F91B29"/>
    <w:rsid w:val="00F92696"/>
    <w:rsid w:val="00F928C3"/>
    <w:rsid w:val="00F929F0"/>
    <w:rsid w:val="00F93530"/>
    <w:rsid w:val="00F9366C"/>
    <w:rsid w:val="00F957A5"/>
    <w:rsid w:val="00F97447"/>
    <w:rsid w:val="00F97A29"/>
    <w:rsid w:val="00F97E7D"/>
    <w:rsid w:val="00FA4244"/>
    <w:rsid w:val="00FA6364"/>
    <w:rsid w:val="00FA6726"/>
    <w:rsid w:val="00FB165A"/>
    <w:rsid w:val="00FB1BF4"/>
    <w:rsid w:val="00FB26D3"/>
    <w:rsid w:val="00FB2AD1"/>
    <w:rsid w:val="00FB321D"/>
    <w:rsid w:val="00FB3873"/>
    <w:rsid w:val="00FB401A"/>
    <w:rsid w:val="00FB76E5"/>
    <w:rsid w:val="00FC05BD"/>
    <w:rsid w:val="00FC2B56"/>
    <w:rsid w:val="00FC3D92"/>
    <w:rsid w:val="00FC5AE2"/>
    <w:rsid w:val="00FC6948"/>
    <w:rsid w:val="00FC7E7E"/>
    <w:rsid w:val="00FD0049"/>
    <w:rsid w:val="00FD0371"/>
    <w:rsid w:val="00FD25E0"/>
    <w:rsid w:val="00FD28A3"/>
    <w:rsid w:val="00FD5EA4"/>
    <w:rsid w:val="00FE0701"/>
    <w:rsid w:val="00FE0D90"/>
    <w:rsid w:val="00FE134C"/>
    <w:rsid w:val="00FE2C04"/>
    <w:rsid w:val="00FE4079"/>
    <w:rsid w:val="00FE5686"/>
    <w:rsid w:val="00FF0695"/>
    <w:rsid w:val="00FF1816"/>
    <w:rsid w:val="00FF2007"/>
    <w:rsid w:val="00FF23EB"/>
    <w:rsid w:val="00FF2DDA"/>
    <w:rsid w:val="00FF376F"/>
    <w:rsid w:val="00FF3A5F"/>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character" w:styleId="FollowedHyperlink">
    <w:name w:val="FollowedHyperlink"/>
    <w:basedOn w:val="DefaultParagraphFont"/>
    <w:uiPriority w:val="99"/>
    <w:semiHidden/>
    <w:unhideWhenUsed/>
    <w:rsid w:val="00B00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25144225">
      <w:bodyDiv w:val="1"/>
      <w:marLeft w:val="0"/>
      <w:marRight w:val="0"/>
      <w:marTop w:val="0"/>
      <w:marBottom w:val="0"/>
      <w:divBdr>
        <w:top w:val="none" w:sz="0" w:space="0" w:color="auto"/>
        <w:left w:val="none" w:sz="0" w:space="0" w:color="auto"/>
        <w:bottom w:val="none" w:sz="0" w:space="0" w:color="auto"/>
        <w:right w:val="none" w:sz="0" w:space="0" w:color="auto"/>
      </w:divBdr>
      <w:divsChild>
        <w:div w:id="507140662">
          <w:marLeft w:val="0"/>
          <w:marRight w:val="0"/>
          <w:marTop w:val="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599341234">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54081384">
      <w:bodyDiv w:val="1"/>
      <w:marLeft w:val="0"/>
      <w:marRight w:val="0"/>
      <w:marTop w:val="0"/>
      <w:marBottom w:val="0"/>
      <w:divBdr>
        <w:top w:val="none" w:sz="0" w:space="0" w:color="auto"/>
        <w:left w:val="none" w:sz="0" w:space="0" w:color="auto"/>
        <w:bottom w:val="none" w:sz="0" w:space="0" w:color="auto"/>
        <w:right w:val="none" w:sz="0" w:space="0" w:color="auto"/>
      </w:divBdr>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46354840">
      <w:bodyDiv w:val="1"/>
      <w:marLeft w:val="0"/>
      <w:marRight w:val="0"/>
      <w:marTop w:val="0"/>
      <w:marBottom w:val="0"/>
      <w:divBdr>
        <w:top w:val="none" w:sz="0" w:space="0" w:color="auto"/>
        <w:left w:val="none" w:sz="0" w:space="0" w:color="auto"/>
        <w:bottom w:val="none" w:sz="0" w:space="0" w:color="auto"/>
        <w:right w:val="none" w:sz="0" w:space="0" w:color="auto"/>
      </w:divBdr>
    </w:div>
    <w:div w:id="1679456685">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52046747">
      <w:bodyDiv w:val="1"/>
      <w:marLeft w:val="0"/>
      <w:marRight w:val="0"/>
      <w:marTop w:val="0"/>
      <w:marBottom w:val="0"/>
      <w:divBdr>
        <w:top w:val="none" w:sz="0" w:space="0" w:color="auto"/>
        <w:left w:val="none" w:sz="0" w:space="0" w:color="auto"/>
        <w:bottom w:val="none" w:sz="0" w:space="0" w:color="auto"/>
        <w:right w:val="none" w:sz="0" w:space="0" w:color="auto"/>
      </w:divBdr>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55025835">
      <w:bodyDiv w:val="1"/>
      <w:marLeft w:val="0"/>
      <w:marRight w:val="0"/>
      <w:marTop w:val="0"/>
      <w:marBottom w:val="0"/>
      <w:divBdr>
        <w:top w:val="none" w:sz="0" w:space="0" w:color="auto"/>
        <w:left w:val="none" w:sz="0" w:space="0" w:color="auto"/>
        <w:bottom w:val="none" w:sz="0" w:space="0" w:color="auto"/>
        <w:right w:val="none" w:sz="0" w:space="0" w:color="auto"/>
      </w:divBdr>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927.A420312918.9.S" TargetMode="External"/><Relationship Id="rId13" Type="http://schemas.openxmlformats.org/officeDocument/2006/relationships/hyperlink" Target="https://likumi.lv/ta/id/225418-civil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17" Type="http://schemas.openxmlformats.org/officeDocument/2006/relationships/hyperlink" Target="https://manas.tiesas.lv/eTiesasMvc/eclinolemumi/ECLI:LV:AT:2020:0318.A420267417.8.L"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22:0706.A420195320.1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0:0428.A420354815.5.S" TargetMode="External"/><Relationship Id="rId10" Type="http://schemas.openxmlformats.org/officeDocument/2006/relationships/hyperlink" Target="https://likumi.lv/ta/id/225418-civil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eclinolemumi/ECLI:LV:AT:2018:0404.A420333214.2.S" TargetMode="External"/><Relationship Id="rId14" Type="http://schemas.openxmlformats.org/officeDocument/2006/relationships/hyperlink" Target="https://manas.tiesas.lv/eTiesasMvc/eclinolemumi/ECLI:LV:AT:2019:0228.C26073716.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5EAA-44A2-4F2E-B19F-6E024431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2023-03-02T09:25:00Z</dcterms:created>
  <dcterms:modified xsi:type="dcterms:W3CDTF">2023-03-03T10:06:00Z</dcterms:modified>
</cp:coreProperties>
</file>