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D64E" w14:textId="77777777" w:rsidR="006012F3" w:rsidRDefault="006012F3" w:rsidP="006012F3">
      <w:pPr>
        <w:tabs>
          <w:tab w:val="left" w:pos="3318"/>
        </w:tabs>
        <w:spacing w:after="0" w:line="240" w:lineRule="auto"/>
        <w:jc w:val="both"/>
        <w:rPr>
          <w:rFonts w:cs="Times New Roman"/>
          <w:b/>
          <w:bCs/>
          <w:szCs w:val="24"/>
        </w:rPr>
      </w:pPr>
      <w:proofErr w:type="spellStart"/>
      <w:r w:rsidRPr="00F3245A">
        <w:rPr>
          <w:rFonts w:cs="Times New Roman"/>
          <w:b/>
          <w:bCs/>
          <w:szCs w:val="24"/>
        </w:rPr>
        <w:t>Ģimenes</w:t>
      </w:r>
      <w:proofErr w:type="spellEnd"/>
      <w:r w:rsidRPr="00F3245A">
        <w:rPr>
          <w:rFonts w:cs="Times New Roman"/>
          <w:b/>
          <w:bCs/>
          <w:szCs w:val="24"/>
        </w:rPr>
        <w:t xml:space="preserve"> </w:t>
      </w:r>
      <w:proofErr w:type="spellStart"/>
      <w:r w:rsidRPr="00F3245A">
        <w:rPr>
          <w:rFonts w:cs="Times New Roman"/>
          <w:b/>
          <w:bCs/>
          <w:szCs w:val="24"/>
        </w:rPr>
        <w:t>kopējā</w:t>
      </w:r>
      <w:proofErr w:type="spellEnd"/>
      <w:r w:rsidRPr="00F3245A">
        <w:rPr>
          <w:rFonts w:cs="Times New Roman"/>
          <w:b/>
          <w:bCs/>
          <w:szCs w:val="24"/>
        </w:rPr>
        <w:t xml:space="preserve"> </w:t>
      </w:r>
      <w:proofErr w:type="spellStart"/>
      <w:r w:rsidRPr="00F3245A">
        <w:rPr>
          <w:rFonts w:cs="Times New Roman"/>
          <w:b/>
          <w:bCs/>
          <w:szCs w:val="24"/>
        </w:rPr>
        <w:t>mantiskā</w:t>
      </w:r>
      <w:proofErr w:type="spellEnd"/>
      <w:r w:rsidRPr="00F3245A">
        <w:rPr>
          <w:rFonts w:cs="Times New Roman"/>
          <w:b/>
          <w:bCs/>
          <w:szCs w:val="24"/>
        </w:rPr>
        <w:t xml:space="preserve"> </w:t>
      </w:r>
      <w:proofErr w:type="spellStart"/>
      <w:r w:rsidRPr="00F3245A">
        <w:rPr>
          <w:rFonts w:cs="Times New Roman"/>
          <w:b/>
          <w:bCs/>
          <w:szCs w:val="24"/>
        </w:rPr>
        <w:t>stāvokļa</w:t>
      </w:r>
      <w:proofErr w:type="spellEnd"/>
      <w:r w:rsidRPr="00F3245A">
        <w:rPr>
          <w:rFonts w:cs="Times New Roman"/>
          <w:b/>
          <w:bCs/>
          <w:szCs w:val="24"/>
        </w:rPr>
        <w:t xml:space="preserve"> </w:t>
      </w:r>
      <w:proofErr w:type="spellStart"/>
      <w:r w:rsidRPr="00F3245A">
        <w:rPr>
          <w:rFonts w:cs="Times New Roman"/>
          <w:b/>
          <w:bCs/>
          <w:szCs w:val="24"/>
        </w:rPr>
        <w:t>nebūtiskums</w:t>
      </w:r>
      <w:proofErr w:type="spellEnd"/>
      <w:r w:rsidRPr="00F3245A">
        <w:rPr>
          <w:rFonts w:cs="Times New Roman"/>
          <w:b/>
          <w:bCs/>
          <w:szCs w:val="24"/>
        </w:rPr>
        <w:t xml:space="preserve">, </w:t>
      </w:r>
      <w:proofErr w:type="spellStart"/>
      <w:r w:rsidRPr="00F3245A">
        <w:rPr>
          <w:rFonts w:cs="Times New Roman"/>
          <w:b/>
          <w:bCs/>
          <w:szCs w:val="24"/>
        </w:rPr>
        <w:t>lemjot</w:t>
      </w:r>
      <w:proofErr w:type="spellEnd"/>
      <w:r w:rsidRPr="00F3245A">
        <w:rPr>
          <w:rFonts w:cs="Times New Roman"/>
          <w:b/>
          <w:bCs/>
          <w:szCs w:val="24"/>
        </w:rPr>
        <w:t xml:space="preserve"> par </w:t>
      </w:r>
      <w:proofErr w:type="spellStart"/>
      <w:r w:rsidRPr="00F3245A">
        <w:rPr>
          <w:rFonts w:cs="Times New Roman"/>
          <w:b/>
          <w:bCs/>
          <w:szCs w:val="24"/>
        </w:rPr>
        <w:t>lūgumu</w:t>
      </w:r>
      <w:proofErr w:type="spellEnd"/>
      <w:r>
        <w:rPr>
          <w:rFonts w:cs="Times New Roman"/>
          <w:b/>
          <w:bCs/>
          <w:szCs w:val="24"/>
        </w:rPr>
        <w:t xml:space="preserve"> </w:t>
      </w:r>
      <w:proofErr w:type="spellStart"/>
      <w:r w:rsidRPr="00F3245A">
        <w:rPr>
          <w:rFonts w:cs="Times New Roman"/>
          <w:b/>
          <w:bCs/>
          <w:szCs w:val="24"/>
        </w:rPr>
        <w:t>izteikušās</w:t>
      </w:r>
      <w:proofErr w:type="spellEnd"/>
      <w:r w:rsidRPr="00F3245A">
        <w:rPr>
          <w:rFonts w:cs="Times New Roman"/>
          <w:b/>
          <w:bCs/>
          <w:szCs w:val="24"/>
        </w:rPr>
        <w:t xml:space="preserve"> personas </w:t>
      </w:r>
      <w:proofErr w:type="spellStart"/>
      <w:r w:rsidRPr="00F3245A">
        <w:rPr>
          <w:rFonts w:cs="Times New Roman"/>
          <w:b/>
          <w:bCs/>
          <w:szCs w:val="24"/>
        </w:rPr>
        <w:t>atbrīvošanu</w:t>
      </w:r>
      <w:proofErr w:type="spellEnd"/>
      <w:r w:rsidRPr="00F3245A">
        <w:rPr>
          <w:rFonts w:cs="Times New Roman"/>
          <w:b/>
          <w:bCs/>
          <w:szCs w:val="24"/>
        </w:rPr>
        <w:t xml:space="preserve"> no </w:t>
      </w:r>
      <w:proofErr w:type="spellStart"/>
      <w:r w:rsidRPr="00F3245A">
        <w:rPr>
          <w:rFonts w:cs="Times New Roman"/>
          <w:b/>
          <w:bCs/>
          <w:szCs w:val="24"/>
        </w:rPr>
        <w:t>drošības</w:t>
      </w:r>
      <w:proofErr w:type="spellEnd"/>
      <w:r w:rsidRPr="00F3245A">
        <w:rPr>
          <w:rFonts w:cs="Times New Roman"/>
          <w:b/>
          <w:bCs/>
          <w:szCs w:val="24"/>
        </w:rPr>
        <w:t xml:space="preserve"> </w:t>
      </w:r>
      <w:proofErr w:type="spellStart"/>
      <w:r w:rsidRPr="00F3245A">
        <w:rPr>
          <w:rFonts w:cs="Times New Roman"/>
          <w:b/>
          <w:bCs/>
          <w:szCs w:val="24"/>
        </w:rPr>
        <w:t>naudas</w:t>
      </w:r>
      <w:proofErr w:type="spellEnd"/>
      <w:r w:rsidRPr="00F3245A">
        <w:rPr>
          <w:rFonts w:cs="Times New Roman"/>
          <w:b/>
          <w:bCs/>
          <w:szCs w:val="24"/>
        </w:rPr>
        <w:t xml:space="preserve"> </w:t>
      </w:r>
      <w:proofErr w:type="spellStart"/>
      <w:r w:rsidRPr="00F3245A">
        <w:rPr>
          <w:rFonts w:cs="Times New Roman"/>
          <w:b/>
          <w:bCs/>
          <w:szCs w:val="24"/>
        </w:rPr>
        <w:t>samaksas</w:t>
      </w:r>
      <w:proofErr w:type="spellEnd"/>
    </w:p>
    <w:p w14:paraId="35357629" w14:textId="70244DE0" w:rsidR="00526B43" w:rsidRPr="00722900" w:rsidRDefault="00526B43" w:rsidP="00722900">
      <w:pPr>
        <w:spacing w:after="0" w:line="276" w:lineRule="auto"/>
        <w:jc w:val="center"/>
        <w:rPr>
          <w:rFonts w:eastAsia="Times New Roman" w:cs="Times New Roman"/>
          <w:szCs w:val="24"/>
          <w:lang w:val="lv-LV" w:eastAsia="x-none"/>
        </w:rPr>
      </w:pPr>
    </w:p>
    <w:p w14:paraId="5F02D145" w14:textId="6774189F" w:rsidR="00526B43" w:rsidRPr="00722900" w:rsidRDefault="00526B43" w:rsidP="00722900">
      <w:pPr>
        <w:spacing w:after="0" w:line="276" w:lineRule="auto"/>
        <w:jc w:val="center"/>
        <w:rPr>
          <w:rFonts w:eastAsia="Times New Roman" w:cs="Times New Roman"/>
          <w:b/>
          <w:szCs w:val="24"/>
          <w:lang w:val="lv-LV"/>
        </w:rPr>
      </w:pPr>
      <w:r w:rsidRPr="00722900">
        <w:rPr>
          <w:rFonts w:eastAsia="Times New Roman" w:cs="Times New Roman"/>
          <w:b/>
          <w:szCs w:val="24"/>
          <w:lang w:val="lv-LV"/>
        </w:rPr>
        <w:t>Latvijas Republikas Senāt</w:t>
      </w:r>
      <w:r w:rsidR="00722900" w:rsidRPr="00722900">
        <w:rPr>
          <w:rFonts w:eastAsia="Times New Roman" w:cs="Times New Roman"/>
          <w:b/>
          <w:szCs w:val="24"/>
          <w:lang w:val="lv-LV"/>
        </w:rPr>
        <w:t>a</w:t>
      </w:r>
    </w:p>
    <w:p w14:paraId="6BE17BED" w14:textId="709778E3" w:rsidR="00722900" w:rsidRPr="00722900" w:rsidRDefault="00722900" w:rsidP="00722900">
      <w:pPr>
        <w:spacing w:after="0" w:line="276" w:lineRule="auto"/>
        <w:jc w:val="center"/>
        <w:rPr>
          <w:rFonts w:eastAsia="Times New Roman" w:cs="Times New Roman"/>
          <w:b/>
          <w:szCs w:val="24"/>
          <w:lang w:val="lv-LV"/>
        </w:rPr>
      </w:pPr>
      <w:r w:rsidRPr="00722900">
        <w:rPr>
          <w:rFonts w:eastAsia="Times New Roman" w:cs="Times New Roman"/>
          <w:b/>
          <w:szCs w:val="24"/>
          <w:lang w:val="lv-LV"/>
        </w:rPr>
        <w:t>Civillietu departamenta</w:t>
      </w:r>
    </w:p>
    <w:p w14:paraId="7E05940C" w14:textId="716F3622" w:rsidR="00722900" w:rsidRPr="00722900" w:rsidRDefault="00722900" w:rsidP="00722900">
      <w:pPr>
        <w:spacing w:after="0" w:line="276" w:lineRule="auto"/>
        <w:jc w:val="center"/>
        <w:rPr>
          <w:rFonts w:eastAsia="Times New Roman" w:cs="Times New Roman"/>
          <w:b/>
          <w:szCs w:val="24"/>
          <w:lang w:val="lv-LV"/>
        </w:rPr>
      </w:pPr>
      <w:proofErr w:type="gramStart"/>
      <w:r w:rsidRPr="00722900">
        <w:rPr>
          <w:rFonts w:eastAsia="Times New Roman" w:cs="Times New Roman"/>
          <w:b/>
          <w:szCs w:val="24"/>
          <w:lang w:val="lv-LV"/>
        </w:rPr>
        <w:t>2022.gada</w:t>
      </w:r>
      <w:proofErr w:type="gramEnd"/>
      <w:r w:rsidRPr="00722900">
        <w:rPr>
          <w:rFonts w:eastAsia="Times New Roman" w:cs="Times New Roman"/>
          <w:b/>
          <w:szCs w:val="24"/>
          <w:lang w:val="lv-LV"/>
        </w:rPr>
        <w:t xml:space="preserve"> 21.decembra</w:t>
      </w:r>
    </w:p>
    <w:p w14:paraId="0A231DC2" w14:textId="77777777" w:rsidR="00526B43" w:rsidRPr="00722900" w:rsidRDefault="00526B43" w:rsidP="00722900">
      <w:pPr>
        <w:spacing w:after="0" w:line="276" w:lineRule="auto"/>
        <w:jc w:val="center"/>
        <w:rPr>
          <w:rFonts w:eastAsia="Times New Roman" w:cs="Times New Roman"/>
          <w:b/>
          <w:szCs w:val="24"/>
          <w:lang w:val="lv-LV"/>
        </w:rPr>
      </w:pPr>
      <w:r w:rsidRPr="00722900">
        <w:rPr>
          <w:rFonts w:eastAsia="Times New Roman" w:cs="Times New Roman"/>
          <w:b/>
          <w:szCs w:val="24"/>
          <w:lang w:val="lv-LV"/>
        </w:rPr>
        <w:t>LĒMUMS</w:t>
      </w:r>
    </w:p>
    <w:p w14:paraId="5429A4A4" w14:textId="77777777" w:rsidR="00722900" w:rsidRPr="00722900" w:rsidRDefault="00722900" w:rsidP="00722900">
      <w:pPr>
        <w:spacing w:after="0" w:line="276" w:lineRule="auto"/>
        <w:contextualSpacing/>
        <w:jc w:val="center"/>
        <w:rPr>
          <w:rFonts w:eastAsia="Times New Roman" w:cs="Times New Roman"/>
          <w:b/>
          <w:bCs/>
          <w:szCs w:val="24"/>
          <w:lang w:val="lv-LV"/>
        </w:rPr>
      </w:pPr>
      <w:r w:rsidRPr="00722900">
        <w:rPr>
          <w:rFonts w:eastAsia="Times New Roman" w:cs="Times New Roman"/>
          <w:b/>
          <w:bCs/>
          <w:szCs w:val="24"/>
          <w:lang w:val="lv-LV"/>
        </w:rPr>
        <w:t>Lieta Nr. C68462918, SKC-1100/2022</w:t>
      </w:r>
    </w:p>
    <w:p w14:paraId="540AC185" w14:textId="41A041FE" w:rsidR="0002271E" w:rsidRPr="00722900" w:rsidRDefault="00722900" w:rsidP="00722900">
      <w:pPr>
        <w:spacing w:after="0" w:line="276" w:lineRule="auto"/>
        <w:jc w:val="center"/>
        <w:rPr>
          <w:rFonts w:eastAsia="Times New Roman" w:cs="Times New Roman"/>
          <w:szCs w:val="24"/>
          <w:lang w:val="lv-LV"/>
        </w:rPr>
      </w:pPr>
      <w:r w:rsidRPr="00722900">
        <w:rPr>
          <w:rFonts w:cs="Times New Roman"/>
          <w:color w:val="000081"/>
          <w:szCs w:val="24"/>
        </w:rPr>
        <w:t>ECLI:LV:</w:t>
      </w:r>
      <w:proofErr w:type="gramStart"/>
      <w:r w:rsidRPr="00722900">
        <w:rPr>
          <w:rFonts w:cs="Times New Roman"/>
          <w:color w:val="000081"/>
          <w:szCs w:val="24"/>
        </w:rPr>
        <w:t>AT:2022:1221</w:t>
      </w:r>
      <w:proofErr w:type="gramEnd"/>
      <w:r w:rsidRPr="00722900">
        <w:rPr>
          <w:rFonts w:cs="Times New Roman"/>
          <w:color w:val="000081"/>
          <w:szCs w:val="24"/>
        </w:rPr>
        <w:t>.C68462918.24.L</w:t>
      </w:r>
    </w:p>
    <w:p w14:paraId="6074F288" w14:textId="77777777" w:rsidR="00722900" w:rsidRPr="00722900" w:rsidRDefault="00722900" w:rsidP="00722900">
      <w:pPr>
        <w:spacing w:after="0" w:line="276" w:lineRule="auto"/>
        <w:jc w:val="center"/>
        <w:rPr>
          <w:rFonts w:eastAsia="Times New Roman" w:cs="Times New Roman"/>
          <w:szCs w:val="24"/>
          <w:lang w:val="lv-LV"/>
        </w:rPr>
      </w:pPr>
    </w:p>
    <w:p w14:paraId="77D970B9" w14:textId="77777777" w:rsidR="00526B43" w:rsidRPr="00722900" w:rsidRDefault="00526B43" w:rsidP="00722900">
      <w:pPr>
        <w:spacing w:after="0" w:line="276" w:lineRule="auto"/>
        <w:ind w:firstLine="567"/>
        <w:jc w:val="both"/>
        <w:rPr>
          <w:rFonts w:eastAsia="Times New Roman" w:cs="Times New Roman"/>
          <w:szCs w:val="24"/>
          <w:lang w:val="lv-LV"/>
        </w:rPr>
      </w:pPr>
      <w:r w:rsidRPr="00722900">
        <w:rPr>
          <w:rFonts w:eastAsia="Times New Roman" w:cs="Times New Roman"/>
          <w:szCs w:val="24"/>
          <w:lang w:val="lv-LV"/>
        </w:rPr>
        <w:t>Senāts šādā sastāvā:</w:t>
      </w:r>
    </w:p>
    <w:p w14:paraId="6BC670C0" w14:textId="268C9408" w:rsidR="00526B43" w:rsidRPr="00722900" w:rsidRDefault="00526B43" w:rsidP="00722900">
      <w:pPr>
        <w:spacing w:after="0" w:line="276" w:lineRule="auto"/>
        <w:ind w:firstLine="567"/>
        <w:jc w:val="both"/>
        <w:rPr>
          <w:rFonts w:eastAsia="Times New Roman" w:cs="Times New Roman"/>
          <w:szCs w:val="24"/>
          <w:lang w:val="lv-LV"/>
        </w:rPr>
      </w:pPr>
      <w:r w:rsidRPr="00722900">
        <w:rPr>
          <w:rFonts w:eastAsia="Times New Roman" w:cs="Times New Roman"/>
          <w:szCs w:val="24"/>
          <w:lang w:val="lv-LV"/>
        </w:rPr>
        <w:t>senatore referente Anita Čerņavska,</w:t>
      </w:r>
    </w:p>
    <w:p w14:paraId="36E06638" w14:textId="7A17CA73" w:rsidR="00526B43" w:rsidRPr="00722900" w:rsidRDefault="00526B43" w:rsidP="00722900">
      <w:pPr>
        <w:spacing w:after="0" w:line="276" w:lineRule="auto"/>
        <w:ind w:firstLine="567"/>
        <w:jc w:val="both"/>
        <w:rPr>
          <w:rFonts w:eastAsia="Times New Roman" w:cs="Times New Roman"/>
          <w:szCs w:val="24"/>
          <w:lang w:val="lv-LV"/>
        </w:rPr>
      </w:pPr>
      <w:r w:rsidRPr="00722900">
        <w:rPr>
          <w:rFonts w:eastAsia="Times New Roman" w:cs="Times New Roman"/>
          <w:szCs w:val="24"/>
          <w:lang w:val="lv-LV"/>
        </w:rPr>
        <w:t>senator</w:t>
      </w:r>
      <w:r w:rsidR="00911578" w:rsidRPr="00722900">
        <w:rPr>
          <w:rFonts w:eastAsia="Times New Roman" w:cs="Times New Roman"/>
          <w:szCs w:val="24"/>
          <w:lang w:val="lv-LV"/>
        </w:rPr>
        <w:t>e Kristīne Zīle</w:t>
      </w:r>
      <w:r w:rsidRPr="00722900">
        <w:rPr>
          <w:rFonts w:eastAsia="Times New Roman" w:cs="Times New Roman"/>
          <w:szCs w:val="24"/>
          <w:lang w:val="lv-LV"/>
        </w:rPr>
        <w:t>,</w:t>
      </w:r>
    </w:p>
    <w:p w14:paraId="59BE3E8B" w14:textId="7DBE8BEB" w:rsidR="00526B43" w:rsidRPr="00722900" w:rsidRDefault="00526B43" w:rsidP="00722900">
      <w:pPr>
        <w:spacing w:after="0" w:line="276" w:lineRule="auto"/>
        <w:ind w:firstLine="567"/>
        <w:jc w:val="both"/>
        <w:rPr>
          <w:rFonts w:eastAsia="Times New Roman" w:cs="Times New Roman"/>
          <w:szCs w:val="24"/>
          <w:lang w:val="lv-LV"/>
        </w:rPr>
      </w:pPr>
      <w:r w:rsidRPr="00722900">
        <w:rPr>
          <w:rFonts w:eastAsia="Times New Roman" w:cs="Times New Roman"/>
          <w:szCs w:val="24"/>
          <w:lang w:val="lv-LV"/>
        </w:rPr>
        <w:t xml:space="preserve">senators </w:t>
      </w:r>
      <w:r w:rsidR="00911578" w:rsidRPr="00722900">
        <w:rPr>
          <w:rFonts w:eastAsia="Times New Roman" w:cs="Times New Roman"/>
          <w:szCs w:val="24"/>
          <w:lang w:val="lv-LV"/>
        </w:rPr>
        <w:t>Valerijs Maksimovs</w:t>
      </w:r>
    </w:p>
    <w:p w14:paraId="4021F61D" w14:textId="77777777" w:rsidR="00722900" w:rsidRDefault="00722900" w:rsidP="00722900">
      <w:pPr>
        <w:spacing w:after="0" w:line="276" w:lineRule="auto"/>
        <w:ind w:firstLine="567"/>
        <w:jc w:val="both"/>
        <w:rPr>
          <w:rFonts w:cs="Times New Roman"/>
          <w:szCs w:val="24"/>
          <w:lang w:val="lv-LV"/>
        </w:rPr>
      </w:pPr>
    </w:p>
    <w:p w14:paraId="72725048" w14:textId="452E97D2" w:rsidR="00526B43" w:rsidRPr="00722900" w:rsidRDefault="00526B43" w:rsidP="00722900">
      <w:pPr>
        <w:spacing w:after="0" w:line="276" w:lineRule="auto"/>
        <w:ind w:firstLine="567"/>
        <w:jc w:val="both"/>
        <w:rPr>
          <w:rFonts w:eastAsia="Times New Roman" w:cs="Times New Roman"/>
          <w:szCs w:val="24"/>
          <w:lang w:val="lv-LV"/>
        </w:rPr>
      </w:pPr>
      <w:r w:rsidRPr="00722900">
        <w:rPr>
          <w:rFonts w:cs="Times New Roman"/>
          <w:szCs w:val="24"/>
          <w:lang w:val="lv-LV"/>
        </w:rPr>
        <w:t xml:space="preserve">izskatīja rakstveida procesā </w:t>
      </w:r>
      <w:r w:rsidR="00722900">
        <w:rPr>
          <w:rFonts w:cs="Times New Roman"/>
          <w:szCs w:val="24"/>
          <w:lang w:val="lv-LV"/>
        </w:rPr>
        <w:t>[pers. A]</w:t>
      </w:r>
      <w:r w:rsidR="0018454D" w:rsidRPr="00722900">
        <w:rPr>
          <w:rFonts w:cs="Times New Roman"/>
          <w:szCs w:val="24"/>
          <w:lang w:val="lv-LV"/>
        </w:rPr>
        <w:t xml:space="preserve"> blakus sūdzību par Rīgas apgabaltiesas Civillietu tiesas kolēģijas tiesne</w:t>
      </w:r>
      <w:r w:rsidR="007D3FC9" w:rsidRPr="00722900">
        <w:rPr>
          <w:rFonts w:cs="Times New Roman"/>
          <w:szCs w:val="24"/>
          <w:lang w:val="lv-LV"/>
        </w:rPr>
        <w:t>ša</w:t>
      </w:r>
      <w:r w:rsidR="0018454D" w:rsidRPr="00722900">
        <w:rPr>
          <w:rFonts w:cs="Times New Roman"/>
          <w:szCs w:val="24"/>
          <w:lang w:val="lv-LV"/>
        </w:rPr>
        <w:t xml:space="preserve"> </w:t>
      </w:r>
      <w:proofErr w:type="gramStart"/>
      <w:r w:rsidR="0018454D" w:rsidRPr="00722900">
        <w:rPr>
          <w:rFonts w:cs="Times New Roman"/>
          <w:szCs w:val="24"/>
          <w:lang w:val="lv-LV"/>
        </w:rPr>
        <w:t>2022.gada</w:t>
      </w:r>
      <w:proofErr w:type="gramEnd"/>
      <w:r w:rsidR="0018454D" w:rsidRPr="00722900">
        <w:rPr>
          <w:rFonts w:cs="Times New Roman"/>
          <w:szCs w:val="24"/>
          <w:lang w:val="lv-LV"/>
        </w:rPr>
        <w:t xml:space="preserve"> 22.septembra lēmumu, ar kuru noraidīts lūgums par daļēju atbrīvošanu no drošības naudas samaksas par kasācijas sūdzības iesniegšanu.</w:t>
      </w:r>
    </w:p>
    <w:p w14:paraId="267EC8AD" w14:textId="77777777" w:rsidR="00526B43" w:rsidRPr="00722900" w:rsidRDefault="00526B43" w:rsidP="00722900">
      <w:pPr>
        <w:spacing w:after="0" w:line="276" w:lineRule="auto"/>
        <w:rPr>
          <w:rFonts w:eastAsia="Times New Roman" w:cs="Times New Roman"/>
          <w:szCs w:val="24"/>
          <w:lang w:val="lv-LV"/>
        </w:rPr>
      </w:pPr>
      <w:r w:rsidRPr="00722900">
        <w:rPr>
          <w:rFonts w:cs="Times New Roman"/>
          <w:szCs w:val="24"/>
          <w:lang w:val="lv-LV"/>
        </w:rPr>
        <w:tab/>
      </w:r>
    </w:p>
    <w:p w14:paraId="68E56BB0" w14:textId="77777777" w:rsidR="00526B43" w:rsidRPr="00722900" w:rsidRDefault="00526B43" w:rsidP="00722900">
      <w:pPr>
        <w:spacing w:after="0" w:line="276" w:lineRule="auto"/>
        <w:jc w:val="center"/>
        <w:rPr>
          <w:rFonts w:eastAsia="Times New Roman" w:cs="Times New Roman"/>
          <w:b/>
          <w:szCs w:val="24"/>
          <w:lang w:val="lv-LV"/>
        </w:rPr>
      </w:pPr>
      <w:r w:rsidRPr="00722900">
        <w:rPr>
          <w:rFonts w:eastAsia="Times New Roman" w:cs="Times New Roman"/>
          <w:b/>
          <w:szCs w:val="24"/>
          <w:lang w:val="lv-LV"/>
        </w:rPr>
        <w:t>Aprakstošā daļa</w:t>
      </w:r>
    </w:p>
    <w:p w14:paraId="44612CC8" w14:textId="77777777" w:rsidR="002466F9" w:rsidRPr="00722900" w:rsidRDefault="002466F9" w:rsidP="00722900">
      <w:pPr>
        <w:spacing w:after="0" w:line="276" w:lineRule="auto"/>
        <w:jc w:val="center"/>
        <w:rPr>
          <w:rFonts w:eastAsia="Times New Roman" w:cs="Times New Roman"/>
          <w:b/>
          <w:szCs w:val="24"/>
          <w:lang w:val="lv-LV"/>
        </w:rPr>
      </w:pPr>
    </w:p>
    <w:p w14:paraId="5EFFD96F" w14:textId="23A0CB00" w:rsidR="00443A9F" w:rsidRPr="00722900" w:rsidRDefault="00526B43" w:rsidP="00722900">
      <w:pPr>
        <w:autoSpaceDE w:val="0"/>
        <w:autoSpaceDN w:val="0"/>
        <w:adjustRightInd w:val="0"/>
        <w:spacing w:after="0" w:line="276" w:lineRule="auto"/>
        <w:ind w:firstLine="567"/>
        <w:jc w:val="both"/>
        <w:rPr>
          <w:rFonts w:eastAsia="Times New Roman" w:cs="Times New Roman"/>
          <w:bCs/>
          <w:szCs w:val="24"/>
          <w:lang w:val="lv-LV"/>
        </w:rPr>
      </w:pPr>
      <w:r w:rsidRPr="00722900">
        <w:rPr>
          <w:rFonts w:eastAsia="Times New Roman" w:cs="Times New Roman"/>
          <w:bCs/>
          <w:szCs w:val="24"/>
          <w:lang w:val="lv-LV"/>
        </w:rPr>
        <w:t xml:space="preserve">[1] </w:t>
      </w:r>
      <w:r w:rsidR="00443A9F" w:rsidRPr="00722900">
        <w:rPr>
          <w:rFonts w:eastAsia="Times New Roman" w:cs="Times New Roman"/>
          <w:bCs/>
          <w:szCs w:val="24"/>
          <w:lang w:val="lv-LV"/>
        </w:rPr>
        <w:t xml:space="preserve">Ar Rīgas apgabaltiesas Civillietu tiesas kolēģijas </w:t>
      </w:r>
      <w:proofErr w:type="gramStart"/>
      <w:r w:rsidR="00443A9F" w:rsidRPr="00722900">
        <w:rPr>
          <w:rFonts w:eastAsia="Times New Roman" w:cs="Times New Roman"/>
          <w:bCs/>
          <w:szCs w:val="24"/>
          <w:lang w:val="lv-LV"/>
        </w:rPr>
        <w:t>2022.gada</w:t>
      </w:r>
      <w:proofErr w:type="gramEnd"/>
      <w:r w:rsidR="00443A9F" w:rsidRPr="00722900">
        <w:rPr>
          <w:rFonts w:eastAsia="Times New Roman" w:cs="Times New Roman"/>
          <w:bCs/>
          <w:szCs w:val="24"/>
          <w:lang w:val="lv-LV"/>
        </w:rPr>
        <w:t xml:space="preserve"> 12.augusta spriedumu noraidīta </w:t>
      </w:r>
      <w:r w:rsidR="00722900">
        <w:rPr>
          <w:rFonts w:eastAsia="Times New Roman" w:cs="Times New Roman"/>
          <w:bCs/>
          <w:szCs w:val="24"/>
          <w:lang w:val="lv-LV"/>
        </w:rPr>
        <w:t>[pers. A]</w:t>
      </w:r>
      <w:r w:rsidR="00443A9F" w:rsidRPr="00722900">
        <w:rPr>
          <w:rFonts w:eastAsia="Times New Roman" w:cs="Times New Roman"/>
          <w:bCs/>
          <w:szCs w:val="24"/>
          <w:lang w:val="lv-LV"/>
        </w:rPr>
        <w:t xml:space="preserve"> prasība pret </w:t>
      </w:r>
      <w:r w:rsidR="00722900">
        <w:rPr>
          <w:rFonts w:eastAsia="Times New Roman" w:cs="Times New Roman"/>
          <w:bCs/>
          <w:szCs w:val="24"/>
          <w:lang w:val="lv-LV"/>
        </w:rPr>
        <w:t>[pers. B]</w:t>
      </w:r>
      <w:r w:rsidR="00443A9F" w:rsidRPr="00722900">
        <w:rPr>
          <w:rFonts w:eastAsia="Times New Roman" w:cs="Times New Roman"/>
          <w:bCs/>
          <w:szCs w:val="24"/>
          <w:lang w:val="lv-LV"/>
        </w:rPr>
        <w:t xml:space="preserve">, AS „SEB banka”, Rīgas domes Pašvaldības ieņēmumu pārvaldi, AS „Swedbank”, SIA „Rīgas namu pārvaldnieks” un biedrību </w:t>
      </w:r>
      <w:r w:rsidR="00722900">
        <w:rPr>
          <w:rFonts w:eastAsia="Times New Roman" w:cs="Times New Roman"/>
          <w:bCs/>
          <w:szCs w:val="24"/>
          <w:lang w:val="lv-LV"/>
        </w:rPr>
        <w:t>[firma]</w:t>
      </w:r>
      <w:r w:rsidR="00443A9F" w:rsidRPr="00722900">
        <w:rPr>
          <w:rFonts w:eastAsia="Times New Roman" w:cs="Times New Roman"/>
          <w:bCs/>
          <w:szCs w:val="24"/>
          <w:lang w:val="lv-LV"/>
        </w:rPr>
        <w:t xml:space="preserve">, ar trešo personu AS „ABLV </w:t>
      </w:r>
      <w:proofErr w:type="spellStart"/>
      <w:r w:rsidR="00443A9F" w:rsidRPr="00722900">
        <w:rPr>
          <w:rFonts w:eastAsia="Times New Roman" w:cs="Times New Roman"/>
          <w:bCs/>
          <w:szCs w:val="24"/>
          <w:lang w:val="lv-LV"/>
        </w:rPr>
        <w:t>Bank</w:t>
      </w:r>
      <w:proofErr w:type="spellEnd"/>
      <w:r w:rsidR="00443A9F" w:rsidRPr="00722900">
        <w:rPr>
          <w:rFonts w:eastAsia="Times New Roman" w:cs="Times New Roman"/>
          <w:bCs/>
          <w:szCs w:val="24"/>
          <w:lang w:val="lv-LV"/>
        </w:rPr>
        <w:t>”</w:t>
      </w:r>
      <w:r w:rsidR="007D3FC9" w:rsidRPr="00722900">
        <w:rPr>
          <w:rFonts w:eastAsia="Times New Roman" w:cs="Times New Roman"/>
          <w:bCs/>
          <w:szCs w:val="24"/>
          <w:lang w:val="lv-LV"/>
        </w:rPr>
        <w:t>,</w:t>
      </w:r>
      <w:r w:rsidR="00443A9F" w:rsidRPr="00722900">
        <w:rPr>
          <w:rFonts w:eastAsia="Times New Roman" w:cs="Times New Roman"/>
          <w:bCs/>
          <w:szCs w:val="24"/>
          <w:lang w:val="lv-LV"/>
        </w:rPr>
        <w:t xml:space="preserve"> par lau</w:t>
      </w:r>
      <w:r w:rsidR="00410DCB" w:rsidRPr="00722900">
        <w:rPr>
          <w:rFonts w:eastAsia="Times New Roman" w:cs="Times New Roman"/>
          <w:bCs/>
          <w:szCs w:val="24"/>
          <w:lang w:val="lv-LV"/>
        </w:rPr>
        <w:t>l</w:t>
      </w:r>
      <w:r w:rsidR="00443A9F" w:rsidRPr="00722900">
        <w:rPr>
          <w:rFonts w:eastAsia="Times New Roman" w:cs="Times New Roman"/>
          <w:bCs/>
          <w:szCs w:val="24"/>
          <w:lang w:val="lv-LV"/>
        </w:rPr>
        <w:t xml:space="preserve">āto kopīgās mantas sadali, </w:t>
      </w:r>
      <w:r w:rsidR="00410DCB" w:rsidRPr="00722900">
        <w:rPr>
          <w:rFonts w:eastAsia="Times New Roman" w:cs="Times New Roman"/>
          <w:bCs/>
          <w:szCs w:val="24"/>
          <w:lang w:val="lv-LV"/>
        </w:rPr>
        <w:t>īpašuma tiesību atzīšanu uz nekustamo īpašumu un tā atsvabināšanu no piedziņas.</w:t>
      </w:r>
    </w:p>
    <w:p w14:paraId="18455CEE" w14:textId="77777777" w:rsidR="00AC5FD0" w:rsidRPr="00722900" w:rsidRDefault="00AC5FD0" w:rsidP="00722900">
      <w:pPr>
        <w:autoSpaceDE w:val="0"/>
        <w:autoSpaceDN w:val="0"/>
        <w:adjustRightInd w:val="0"/>
        <w:spacing w:after="0" w:line="276" w:lineRule="auto"/>
        <w:ind w:firstLine="567"/>
        <w:jc w:val="both"/>
        <w:rPr>
          <w:rFonts w:eastAsia="Times New Roman" w:cs="Times New Roman"/>
          <w:bCs/>
          <w:szCs w:val="24"/>
          <w:lang w:val="lv-LV"/>
        </w:rPr>
      </w:pPr>
    </w:p>
    <w:p w14:paraId="380AD5A0" w14:textId="35AC36F5" w:rsidR="00042419" w:rsidRPr="00722900" w:rsidRDefault="00410DCB" w:rsidP="00722900">
      <w:pPr>
        <w:autoSpaceDE w:val="0"/>
        <w:autoSpaceDN w:val="0"/>
        <w:adjustRightInd w:val="0"/>
        <w:spacing w:after="0" w:line="276" w:lineRule="auto"/>
        <w:ind w:firstLine="567"/>
        <w:jc w:val="both"/>
        <w:rPr>
          <w:rFonts w:eastAsia="Times New Roman" w:cs="Times New Roman"/>
          <w:bCs/>
          <w:szCs w:val="24"/>
          <w:lang w:val="lv-LV"/>
        </w:rPr>
      </w:pPr>
      <w:r w:rsidRPr="00722900">
        <w:rPr>
          <w:rFonts w:eastAsia="Times New Roman" w:cs="Times New Roman"/>
          <w:bCs/>
          <w:szCs w:val="24"/>
          <w:lang w:val="lv-LV"/>
        </w:rPr>
        <w:t xml:space="preserve">[2] Par minēto spriedumu </w:t>
      </w:r>
      <w:r w:rsidR="00722900">
        <w:rPr>
          <w:rFonts w:eastAsia="Times New Roman" w:cs="Times New Roman"/>
          <w:bCs/>
          <w:szCs w:val="24"/>
          <w:lang w:val="lv-LV"/>
        </w:rPr>
        <w:t>[pers. A]</w:t>
      </w:r>
      <w:r w:rsidRPr="00722900">
        <w:rPr>
          <w:rFonts w:eastAsia="Times New Roman" w:cs="Times New Roman"/>
          <w:bCs/>
          <w:szCs w:val="24"/>
          <w:lang w:val="lv-LV"/>
        </w:rPr>
        <w:t xml:space="preserve"> iesniegusi kasācijas sūdzību,</w:t>
      </w:r>
      <w:r w:rsidR="00042419" w:rsidRPr="00722900">
        <w:rPr>
          <w:rFonts w:eastAsia="Times New Roman" w:cs="Times New Roman"/>
          <w:bCs/>
          <w:szCs w:val="24"/>
          <w:lang w:val="lv-LV"/>
        </w:rPr>
        <w:t xml:space="preserve"> samaksājot drošības naudu 50</w:t>
      </w:r>
      <w:r w:rsidR="007D3FC9" w:rsidRPr="00722900">
        <w:rPr>
          <w:rFonts w:eastAsia="Times New Roman" w:cs="Times New Roman"/>
          <w:bCs/>
          <w:szCs w:val="24"/>
          <w:lang w:val="lv-LV"/>
        </w:rPr>
        <w:t xml:space="preserve"> EUR, un</w:t>
      </w:r>
      <w:r w:rsidR="00042419" w:rsidRPr="00722900">
        <w:rPr>
          <w:rFonts w:eastAsia="Times New Roman" w:cs="Times New Roman"/>
          <w:bCs/>
          <w:szCs w:val="24"/>
          <w:lang w:val="lv-LV"/>
        </w:rPr>
        <w:t xml:space="preserve"> </w:t>
      </w:r>
      <w:r w:rsidR="007D3FC9" w:rsidRPr="00722900">
        <w:rPr>
          <w:rFonts w:eastAsia="Times New Roman" w:cs="Times New Roman"/>
          <w:bCs/>
          <w:szCs w:val="24"/>
          <w:lang w:val="lv-LV"/>
        </w:rPr>
        <w:t>v</w:t>
      </w:r>
      <w:r w:rsidRPr="00722900">
        <w:rPr>
          <w:rFonts w:eastAsia="Times New Roman" w:cs="Times New Roman"/>
          <w:bCs/>
          <w:szCs w:val="24"/>
          <w:lang w:val="lv-LV"/>
        </w:rPr>
        <w:t>ienlaikus iesnie</w:t>
      </w:r>
      <w:r w:rsidR="00933462" w:rsidRPr="00722900">
        <w:rPr>
          <w:rFonts w:eastAsia="Times New Roman" w:cs="Times New Roman"/>
          <w:bCs/>
          <w:szCs w:val="24"/>
          <w:lang w:val="lv-LV"/>
        </w:rPr>
        <w:t>dzot</w:t>
      </w:r>
      <w:r w:rsidR="00042419" w:rsidRPr="00722900">
        <w:rPr>
          <w:rFonts w:eastAsia="Times New Roman" w:cs="Times New Roman"/>
          <w:bCs/>
          <w:szCs w:val="24"/>
          <w:lang w:val="lv-LV"/>
        </w:rPr>
        <w:t xml:space="preserve"> </w:t>
      </w:r>
      <w:r w:rsidRPr="00722900">
        <w:rPr>
          <w:rFonts w:eastAsia="Times New Roman" w:cs="Times New Roman"/>
          <w:bCs/>
          <w:szCs w:val="24"/>
          <w:lang w:val="lv-LV"/>
        </w:rPr>
        <w:t>lūgum</w:t>
      </w:r>
      <w:r w:rsidR="00933462" w:rsidRPr="00722900">
        <w:rPr>
          <w:rFonts w:eastAsia="Times New Roman" w:cs="Times New Roman"/>
          <w:bCs/>
          <w:szCs w:val="24"/>
          <w:lang w:val="lv-LV"/>
        </w:rPr>
        <w:t>u</w:t>
      </w:r>
      <w:r w:rsidRPr="00722900">
        <w:rPr>
          <w:rFonts w:eastAsia="Times New Roman" w:cs="Times New Roman"/>
          <w:bCs/>
          <w:szCs w:val="24"/>
          <w:lang w:val="lv-LV"/>
        </w:rPr>
        <w:t xml:space="preserve"> par daļēju atbrīvošanu no drošības naudas samaksas</w:t>
      </w:r>
      <w:r w:rsidR="00042419" w:rsidRPr="00722900">
        <w:rPr>
          <w:rFonts w:eastAsia="Times New Roman" w:cs="Times New Roman"/>
          <w:bCs/>
          <w:szCs w:val="24"/>
          <w:lang w:val="lv-LV"/>
        </w:rPr>
        <w:t xml:space="preserve">, </w:t>
      </w:r>
      <w:r w:rsidRPr="00722900">
        <w:rPr>
          <w:rFonts w:eastAsia="Times New Roman" w:cs="Times New Roman"/>
          <w:bCs/>
          <w:szCs w:val="24"/>
          <w:lang w:val="lv-LV"/>
        </w:rPr>
        <w:t>norādot</w:t>
      </w:r>
      <w:r w:rsidR="00AC5FD0" w:rsidRPr="00722900">
        <w:rPr>
          <w:rFonts w:eastAsia="Times New Roman" w:cs="Times New Roman"/>
          <w:bCs/>
          <w:szCs w:val="24"/>
          <w:lang w:val="lv-LV"/>
        </w:rPr>
        <w:t xml:space="preserve"> šādus </w:t>
      </w:r>
      <w:r w:rsidRPr="00722900">
        <w:rPr>
          <w:rFonts w:eastAsia="Times New Roman" w:cs="Times New Roman"/>
          <w:bCs/>
          <w:szCs w:val="24"/>
          <w:lang w:val="lv-LV"/>
        </w:rPr>
        <w:t>argumentus.</w:t>
      </w:r>
    </w:p>
    <w:p w14:paraId="12B239B0" w14:textId="440436E9" w:rsidR="00162744" w:rsidRPr="00722900" w:rsidRDefault="00410DCB" w:rsidP="00722900">
      <w:pPr>
        <w:autoSpaceDE w:val="0"/>
        <w:autoSpaceDN w:val="0"/>
        <w:adjustRightInd w:val="0"/>
        <w:spacing w:after="0" w:line="276" w:lineRule="auto"/>
        <w:ind w:firstLine="567"/>
        <w:jc w:val="both"/>
        <w:rPr>
          <w:rFonts w:eastAsia="Times New Roman" w:cs="Times New Roman"/>
          <w:bCs/>
          <w:szCs w:val="24"/>
          <w:lang w:val="lv-LV"/>
        </w:rPr>
      </w:pPr>
      <w:r w:rsidRPr="00722900">
        <w:rPr>
          <w:rFonts w:eastAsia="Times New Roman" w:cs="Times New Roman"/>
          <w:bCs/>
          <w:szCs w:val="24"/>
          <w:lang w:val="lv-LV"/>
        </w:rPr>
        <w:t xml:space="preserve">[2.1] </w:t>
      </w:r>
      <w:r w:rsidR="00722900">
        <w:rPr>
          <w:rFonts w:eastAsia="Times New Roman" w:cs="Times New Roman"/>
          <w:bCs/>
          <w:szCs w:val="24"/>
          <w:lang w:val="lv-LV"/>
        </w:rPr>
        <w:t>[Pers. A]</w:t>
      </w:r>
      <w:r w:rsidR="00162744" w:rsidRPr="00722900">
        <w:rPr>
          <w:rFonts w:eastAsia="Times New Roman" w:cs="Times New Roman"/>
          <w:bCs/>
          <w:szCs w:val="24"/>
          <w:lang w:val="lv-LV"/>
        </w:rPr>
        <w:t xml:space="preserve"> </w:t>
      </w:r>
      <w:r w:rsidR="00042419" w:rsidRPr="00722900">
        <w:rPr>
          <w:rFonts w:eastAsia="Times New Roman" w:cs="Times New Roman"/>
          <w:bCs/>
          <w:szCs w:val="24"/>
          <w:lang w:val="lv-LV"/>
        </w:rPr>
        <w:t xml:space="preserve">vienīgos </w:t>
      </w:r>
      <w:r w:rsidR="00162744" w:rsidRPr="00722900">
        <w:rPr>
          <w:rFonts w:eastAsia="Times New Roman" w:cs="Times New Roman"/>
          <w:bCs/>
          <w:szCs w:val="24"/>
          <w:lang w:val="lv-LV"/>
        </w:rPr>
        <w:t>ienākumus veido darba samaksa 223</w:t>
      </w:r>
      <w:r w:rsidR="007D3FC9" w:rsidRPr="00722900">
        <w:rPr>
          <w:rFonts w:eastAsia="Times New Roman" w:cs="Times New Roman"/>
          <w:bCs/>
          <w:szCs w:val="24"/>
          <w:lang w:val="lv-LV"/>
        </w:rPr>
        <w:t xml:space="preserve"> </w:t>
      </w:r>
      <w:r w:rsidR="001B56D7" w:rsidRPr="00722900">
        <w:rPr>
          <w:rFonts w:cs="Times New Roman"/>
          <w:szCs w:val="24"/>
          <w:lang w:val="lv-LV"/>
        </w:rPr>
        <w:t>EUR</w:t>
      </w:r>
      <w:r w:rsidR="001B56D7" w:rsidRPr="00722900">
        <w:rPr>
          <w:rFonts w:eastAsia="Times New Roman" w:cs="Times New Roman"/>
          <w:bCs/>
          <w:szCs w:val="24"/>
          <w:lang w:val="lv-LV"/>
        </w:rPr>
        <w:t xml:space="preserve"> </w:t>
      </w:r>
      <w:r w:rsidR="00162744" w:rsidRPr="00722900">
        <w:rPr>
          <w:rFonts w:eastAsia="Times New Roman" w:cs="Times New Roman"/>
          <w:bCs/>
          <w:szCs w:val="24"/>
          <w:lang w:val="lv-LV"/>
        </w:rPr>
        <w:t>mēnesī</w:t>
      </w:r>
      <w:r w:rsidR="00042B31" w:rsidRPr="00722900">
        <w:rPr>
          <w:rFonts w:eastAsia="Times New Roman" w:cs="Times New Roman"/>
          <w:bCs/>
          <w:szCs w:val="24"/>
          <w:lang w:val="lv-LV"/>
        </w:rPr>
        <w:t xml:space="preserve">, ko apliecina </w:t>
      </w:r>
      <w:r w:rsidR="00AC5FD0" w:rsidRPr="00722900">
        <w:rPr>
          <w:rFonts w:cs="Times New Roman"/>
          <w:szCs w:val="24"/>
          <w:lang w:val="lv-LV"/>
        </w:rPr>
        <w:t>PNS Norēķina konta izrakst</w:t>
      </w:r>
      <w:r w:rsidR="00042B31" w:rsidRPr="00722900">
        <w:rPr>
          <w:rFonts w:cs="Times New Roman"/>
          <w:szCs w:val="24"/>
          <w:lang w:val="lv-LV"/>
        </w:rPr>
        <w:t>s</w:t>
      </w:r>
      <w:r w:rsidR="00AC5FD0" w:rsidRPr="00722900">
        <w:rPr>
          <w:rFonts w:cs="Times New Roman"/>
          <w:szCs w:val="24"/>
          <w:lang w:val="lv-LV"/>
        </w:rPr>
        <w:t xml:space="preserve"> un VSAA izziņ</w:t>
      </w:r>
      <w:r w:rsidR="00042B31" w:rsidRPr="00722900">
        <w:rPr>
          <w:rFonts w:cs="Times New Roman"/>
          <w:szCs w:val="24"/>
          <w:lang w:val="lv-LV"/>
        </w:rPr>
        <w:t>a</w:t>
      </w:r>
      <w:r w:rsidR="00AC5FD0" w:rsidRPr="00722900">
        <w:rPr>
          <w:rFonts w:cs="Times New Roman"/>
          <w:szCs w:val="24"/>
          <w:lang w:val="lv-LV"/>
        </w:rPr>
        <w:t xml:space="preserve"> par sociālās apdrošināšanas iemaksām</w:t>
      </w:r>
      <w:r w:rsidR="007506B1" w:rsidRPr="00722900">
        <w:rPr>
          <w:rFonts w:cs="Times New Roman"/>
          <w:szCs w:val="24"/>
          <w:lang w:val="lv-LV"/>
        </w:rPr>
        <w:t xml:space="preserve">. </w:t>
      </w:r>
      <w:r w:rsidR="00162744" w:rsidRPr="00722900">
        <w:rPr>
          <w:rFonts w:eastAsia="Times New Roman" w:cs="Times New Roman"/>
          <w:bCs/>
          <w:szCs w:val="24"/>
          <w:lang w:val="lv-LV"/>
        </w:rPr>
        <w:t>Laulības laikā iegādātie nekustamie īpašumi ir atsavināti. Savukārt uz vienīgo esošo īpašumu ir vērsta piedziņa.</w:t>
      </w:r>
    </w:p>
    <w:p w14:paraId="5A5BD141" w14:textId="318860D6" w:rsidR="00410DCB" w:rsidRPr="00722900" w:rsidRDefault="00162744" w:rsidP="00722900">
      <w:pPr>
        <w:autoSpaceDE w:val="0"/>
        <w:autoSpaceDN w:val="0"/>
        <w:adjustRightInd w:val="0"/>
        <w:spacing w:after="0" w:line="276" w:lineRule="auto"/>
        <w:ind w:firstLine="567"/>
        <w:jc w:val="both"/>
        <w:rPr>
          <w:rFonts w:eastAsia="Times New Roman" w:cs="Times New Roman"/>
          <w:bCs/>
          <w:szCs w:val="24"/>
          <w:lang w:val="lv-LV"/>
        </w:rPr>
      </w:pPr>
      <w:r w:rsidRPr="00722900">
        <w:rPr>
          <w:rFonts w:eastAsia="Times New Roman" w:cs="Times New Roman"/>
          <w:bCs/>
          <w:szCs w:val="24"/>
          <w:lang w:val="lv-LV"/>
        </w:rPr>
        <w:t xml:space="preserve">[2.2] </w:t>
      </w:r>
      <w:r w:rsidR="007D3FC9" w:rsidRPr="00722900">
        <w:rPr>
          <w:rFonts w:eastAsia="Times New Roman" w:cs="Times New Roman"/>
          <w:bCs/>
          <w:szCs w:val="24"/>
          <w:lang w:val="lv-LV"/>
        </w:rPr>
        <w:t>Izskatāmajā</w:t>
      </w:r>
      <w:r w:rsidR="00AC5FD0" w:rsidRPr="00722900">
        <w:rPr>
          <w:rFonts w:eastAsia="Times New Roman" w:cs="Times New Roman"/>
          <w:bCs/>
          <w:szCs w:val="24"/>
          <w:lang w:val="lv-LV"/>
        </w:rPr>
        <w:t xml:space="preserve"> lietā t</w:t>
      </w:r>
      <w:r w:rsidRPr="00722900">
        <w:rPr>
          <w:rFonts w:eastAsia="Times New Roman" w:cs="Times New Roman"/>
          <w:bCs/>
          <w:szCs w:val="24"/>
          <w:lang w:val="lv-LV"/>
        </w:rPr>
        <w:t xml:space="preserve">iesa </w:t>
      </w:r>
      <w:r w:rsidR="00722900">
        <w:rPr>
          <w:rFonts w:eastAsia="Times New Roman" w:cs="Times New Roman"/>
          <w:bCs/>
          <w:szCs w:val="24"/>
          <w:lang w:val="lv-LV"/>
        </w:rPr>
        <w:t>[pers. A]</w:t>
      </w:r>
      <w:r w:rsidRPr="00722900">
        <w:rPr>
          <w:rFonts w:eastAsia="Times New Roman" w:cs="Times New Roman"/>
          <w:bCs/>
          <w:szCs w:val="24"/>
          <w:lang w:val="lv-LV"/>
        </w:rPr>
        <w:t xml:space="preserve"> mantisko stāvokli jau ir vērtējusi</w:t>
      </w:r>
      <w:r w:rsidR="00BA5731" w:rsidRPr="00722900">
        <w:rPr>
          <w:rFonts w:eastAsia="Times New Roman" w:cs="Times New Roman"/>
          <w:bCs/>
          <w:szCs w:val="24"/>
          <w:lang w:val="lv-LV"/>
        </w:rPr>
        <w:t>,</w:t>
      </w:r>
      <w:r w:rsidR="00AC5FD0" w:rsidRPr="00722900">
        <w:rPr>
          <w:rFonts w:eastAsia="Times New Roman" w:cs="Times New Roman"/>
          <w:bCs/>
          <w:szCs w:val="24"/>
          <w:lang w:val="lv-LV"/>
        </w:rPr>
        <w:t xml:space="preserve"> pieņemot lēmumu par daļēju atbrīvošanu no valsts nodevas samaksas par apelācijas sūdzības iesniegšanu</w:t>
      </w:r>
      <w:r w:rsidR="00042419" w:rsidRPr="00722900">
        <w:rPr>
          <w:rFonts w:eastAsia="Times New Roman" w:cs="Times New Roman"/>
          <w:bCs/>
          <w:szCs w:val="24"/>
          <w:lang w:val="lv-LV"/>
        </w:rPr>
        <w:t xml:space="preserve"> un </w:t>
      </w:r>
      <w:r w:rsidR="00AC5FD0" w:rsidRPr="00722900">
        <w:rPr>
          <w:rFonts w:eastAsia="Times New Roman" w:cs="Times New Roman"/>
          <w:bCs/>
          <w:szCs w:val="24"/>
          <w:lang w:val="lv-LV"/>
        </w:rPr>
        <w:t>drošības naudas samaksas par iepriekšējās kasācijas sūdzības iesniegšanu.</w:t>
      </w:r>
    </w:p>
    <w:p w14:paraId="0F778CEC" w14:textId="77777777" w:rsidR="00AC5FD0" w:rsidRPr="00722900" w:rsidRDefault="00AC5FD0" w:rsidP="00722900">
      <w:pPr>
        <w:autoSpaceDE w:val="0"/>
        <w:autoSpaceDN w:val="0"/>
        <w:adjustRightInd w:val="0"/>
        <w:spacing w:after="0" w:line="276" w:lineRule="auto"/>
        <w:jc w:val="both"/>
        <w:rPr>
          <w:rFonts w:eastAsia="Times New Roman" w:cs="Times New Roman"/>
          <w:bCs/>
          <w:szCs w:val="24"/>
          <w:lang w:val="lv-LV"/>
        </w:rPr>
      </w:pPr>
    </w:p>
    <w:p w14:paraId="7865F932" w14:textId="3EFCE108" w:rsidR="0018454D" w:rsidRPr="00722900" w:rsidRDefault="00410DCB" w:rsidP="00722900">
      <w:pPr>
        <w:autoSpaceDE w:val="0"/>
        <w:autoSpaceDN w:val="0"/>
        <w:adjustRightInd w:val="0"/>
        <w:spacing w:after="0" w:line="276" w:lineRule="auto"/>
        <w:ind w:firstLine="567"/>
        <w:jc w:val="both"/>
        <w:rPr>
          <w:rFonts w:cs="Times New Roman"/>
          <w:b/>
          <w:szCs w:val="24"/>
          <w:lang w:val="lv-LV"/>
        </w:rPr>
      </w:pPr>
      <w:r w:rsidRPr="00722900">
        <w:rPr>
          <w:rFonts w:eastAsia="Times New Roman" w:cs="Times New Roman"/>
          <w:bCs/>
          <w:szCs w:val="24"/>
          <w:lang w:val="lv-LV"/>
        </w:rPr>
        <w:t xml:space="preserve">[3] </w:t>
      </w:r>
      <w:r w:rsidR="00526B43" w:rsidRPr="00722900">
        <w:rPr>
          <w:rFonts w:cs="Times New Roman"/>
          <w:szCs w:val="24"/>
          <w:lang w:val="lv-LV"/>
        </w:rPr>
        <w:t xml:space="preserve">Ar </w:t>
      </w:r>
      <w:r w:rsidR="0018454D" w:rsidRPr="00722900">
        <w:rPr>
          <w:rFonts w:cs="Times New Roman"/>
          <w:szCs w:val="24"/>
          <w:lang w:val="lv-LV"/>
        </w:rPr>
        <w:t>Rīgas apgabaltiesas Civillietu tiesas kolēģijas tiesne</w:t>
      </w:r>
      <w:r w:rsidR="007D3FC9" w:rsidRPr="00722900">
        <w:rPr>
          <w:rFonts w:cs="Times New Roman"/>
          <w:szCs w:val="24"/>
          <w:lang w:val="lv-LV"/>
        </w:rPr>
        <w:t>ša</w:t>
      </w:r>
      <w:r w:rsidR="0018454D" w:rsidRPr="00722900">
        <w:rPr>
          <w:rFonts w:cs="Times New Roman"/>
          <w:szCs w:val="24"/>
          <w:lang w:val="lv-LV"/>
        </w:rPr>
        <w:t xml:space="preserve"> </w:t>
      </w:r>
      <w:proofErr w:type="gramStart"/>
      <w:r w:rsidR="0018454D" w:rsidRPr="00722900">
        <w:rPr>
          <w:rFonts w:cs="Times New Roman"/>
          <w:szCs w:val="24"/>
          <w:lang w:val="lv-LV"/>
        </w:rPr>
        <w:t>2022.gada</w:t>
      </w:r>
      <w:proofErr w:type="gramEnd"/>
      <w:r w:rsidR="0018454D" w:rsidRPr="00722900">
        <w:rPr>
          <w:rFonts w:cs="Times New Roman"/>
          <w:szCs w:val="24"/>
          <w:lang w:val="lv-LV"/>
        </w:rPr>
        <w:t xml:space="preserve"> 22.septembra lēmumu noraidīts lūgums par daļēju atbrīvošanu no drošības naudas samaksas</w:t>
      </w:r>
      <w:r w:rsidR="007D3FC9" w:rsidRPr="00722900">
        <w:rPr>
          <w:rFonts w:cs="Times New Roman"/>
          <w:szCs w:val="24"/>
          <w:lang w:val="lv-LV"/>
        </w:rPr>
        <w:t xml:space="preserve">, un kasācijas sūdzība </w:t>
      </w:r>
      <w:r w:rsidR="0018454D" w:rsidRPr="00722900">
        <w:rPr>
          <w:rFonts w:cs="Times New Roman"/>
          <w:szCs w:val="24"/>
          <w:lang w:val="lv-LV"/>
        </w:rPr>
        <w:t>atstā</w:t>
      </w:r>
      <w:r w:rsidR="007D3FC9" w:rsidRPr="00722900">
        <w:rPr>
          <w:rFonts w:cs="Times New Roman"/>
          <w:szCs w:val="24"/>
          <w:lang w:val="lv-LV"/>
        </w:rPr>
        <w:t>ta</w:t>
      </w:r>
      <w:r w:rsidR="0018454D" w:rsidRPr="00722900">
        <w:rPr>
          <w:rFonts w:cs="Times New Roman"/>
          <w:szCs w:val="24"/>
          <w:lang w:val="lv-LV"/>
        </w:rPr>
        <w:t xml:space="preserve"> bez virzības.</w:t>
      </w:r>
    </w:p>
    <w:p w14:paraId="7B15ED98" w14:textId="77777777" w:rsidR="00526B43" w:rsidRPr="00722900" w:rsidRDefault="00526B43"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 xml:space="preserve">Lēmums pamatots </w:t>
      </w:r>
      <w:r w:rsidR="0082057B" w:rsidRPr="00722900">
        <w:rPr>
          <w:rFonts w:cs="Times New Roman"/>
          <w:szCs w:val="24"/>
          <w:lang w:val="lv-LV"/>
        </w:rPr>
        <w:t>ar šādiem</w:t>
      </w:r>
      <w:r w:rsidRPr="00722900">
        <w:rPr>
          <w:rFonts w:cs="Times New Roman"/>
          <w:szCs w:val="24"/>
          <w:lang w:val="lv-LV"/>
        </w:rPr>
        <w:t xml:space="preserve"> motīviem.</w:t>
      </w:r>
    </w:p>
    <w:p w14:paraId="1348D8EE" w14:textId="6D0C9FD4" w:rsidR="00042B31" w:rsidRPr="00722900" w:rsidRDefault="00526B43" w:rsidP="00722900">
      <w:pPr>
        <w:autoSpaceDE w:val="0"/>
        <w:autoSpaceDN w:val="0"/>
        <w:adjustRightInd w:val="0"/>
        <w:spacing w:after="0" w:line="276" w:lineRule="auto"/>
        <w:ind w:firstLine="567"/>
        <w:jc w:val="both"/>
        <w:rPr>
          <w:rFonts w:cs="Times New Roman"/>
          <w:szCs w:val="24"/>
          <w:lang w:val="lv-LV"/>
        </w:rPr>
      </w:pPr>
      <w:r w:rsidRPr="00722900">
        <w:rPr>
          <w:rFonts w:eastAsia="Times New Roman" w:cs="Times New Roman"/>
          <w:bCs/>
          <w:szCs w:val="24"/>
          <w:lang w:val="lv-LV"/>
        </w:rPr>
        <w:lastRenderedPageBreak/>
        <w:t>[</w:t>
      </w:r>
      <w:r w:rsidR="00042B31" w:rsidRPr="00722900">
        <w:rPr>
          <w:rFonts w:eastAsia="Times New Roman" w:cs="Times New Roman"/>
          <w:bCs/>
          <w:szCs w:val="24"/>
          <w:lang w:val="lv-LV"/>
        </w:rPr>
        <w:t>3</w:t>
      </w:r>
      <w:r w:rsidRPr="00722900">
        <w:rPr>
          <w:rFonts w:eastAsia="Times New Roman" w:cs="Times New Roman"/>
          <w:bCs/>
          <w:szCs w:val="24"/>
          <w:lang w:val="lv-LV"/>
        </w:rPr>
        <w:t xml:space="preserve">.1] </w:t>
      </w:r>
      <w:r w:rsidR="00837A81" w:rsidRPr="00722900">
        <w:rPr>
          <w:rFonts w:cs="Times New Roman"/>
          <w:szCs w:val="24"/>
          <w:lang w:val="lv-LV"/>
        </w:rPr>
        <w:t>P</w:t>
      </w:r>
      <w:r w:rsidR="00042B31" w:rsidRPr="00722900">
        <w:rPr>
          <w:rFonts w:cs="Times New Roman"/>
          <w:szCs w:val="24"/>
          <w:lang w:val="lv-LV"/>
        </w:rPr>
        <w:t>ersonas mantisko stāvokli raksturo ne tikai ienākumi, bet arī cita veida mantiski labumi, piemēram, uzkrājumi, noguldījumi, citu personu mantiskais atbalsts. Ja persona dzīvo kopīgā saimniecībā ar ģimenes locekļiem, tad par personas mantisko stāvokli var liecināt ģimenes kopējais mantiskais stāvoklis u.c.</w:t>
      </w:r>
      <w:r w:rsidR="0082057B" w:rsidRPr="00722900">
        <w:rPr>
          <w:rFonts w:cs="Times New Roman"/>
          <w:szCs w:val="24"/>
          <w:lang w:val="lv-LV"/>
        </w:rPr>
        <w:t xml:space="preserve"> </w:t>
      </w:r>
      <w:r w:rsidR="00837A81" w:rsidRPr="00722900">
        <w:rPr>
          <w:rFonts w:cs="Times New Roman"/>
          <w:szCs w:val="24"/>
          <w:lang w:val="lv-LV"/>
        </w:rPr>
        <w:t xml:space="preserve">Par </w:t>
      </w:r>
      <w:r w:rsidR="0082057B" w:rsidRPr="00722900">
        <w:rPr>
          <w:rFonts w:cs="Times New Roman"/>
          <w:szCs w:val="24"/>
          <w:lang w:val="lv-LV"/>
        </w:rPr>
        <w:t xml:space="preserve">šādiem </w:t>
      </w:r>
      <w:r w:rsidR="00042B31" w:rsidRPr="00722900">
        <w:rPr>
          <w:rFonts w:cs="Times New Roman"/>
          <w:szCs w:val="24"/>
          <w:lang w:val="lv-LV"/>
        </w:rPr>
        <w:t>apstākļiem</w:t>
      </w:r>
      <w:r w:rsidR="007D3FC9" w:rsidRPr="00722900">
        <w:rPr>
          <w:rFonts w:cs="Times New Roman"/>
          <w:szCs w:val="24"/>
          <w:lang w:val="lv-LV"/>
        </w:rPr>
        <w:t xml:space="preserve"> prasītāja</w:t>
      </w:r>
      <w:r w:rsidR="00042B31" w:rsidRPr="00722900">
        <w:rPr>
          <w:rFonts w:cs="Times New Roman"/>
          <w:szCs w:val="24"/>
          <w:lang w:val="lv-LV"/>
        </w:rPr>
        <w:t xml:space="preserve"> </w:t>
      </w:r>
      <w:r w:rsidR="00837A81" w:rsidRPr="00722900">
        <w:rPr>
          <w:rFonts w:cs="Times New Roman"/>
          <w:szCs w:val="24"/>
          <w:lang w:val="lv-LV"/>
        </w:rPr>
        <w:t>ziņas nav sniegusi. Tādējādi par nepietiekam</w:t>
      </w:r>
      <w:r w:rsidR="007D3FC9" w:rsidRPr="00722900">
        <w:rPr>
          <w:rFonts w:cs="Times New Roman"/>
          <w:szCs w:val="24"/>
          <w:lang w:val="lv-LV"/>
        </w:rPr>
        <w:t>iem</w:t>
      </w:r>
      <w:r w:rsidR="00837A81" w:rsidRPr="00722900">
        <w:rPr>
          <w:rFonts w:cs="Times New Roman"/>
          <w:szCs w:val="24"/>
          <w:lang w:val="lv-LV"/>
        </w:rPr>
        <w:t xml:space="preserve"> atzīstami argumenti par viņas mantisko stāvokli, kas liedz iespēju samaksāt drošības naudu pilnā apmērā.</w:t>
      </w:r>
    </w:p>
    <w:p w14:paraId="6CB6EDE9" w14:textId="5D9EF83D" w:rsidR="00042B31" w:rsidRPr="00722900" w:rsidRDefault="00042B31"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[3.2]</w:t>
      </w:r>
      <w:r w:rsidR="00837A81" w:rsidRPr="00722900">
        <w:rPr>
          <w:rFonts w:cs="Times New Roman"/>
          <w:szCs w:val="24"/>
          <w:lang w:val="lv-LV"/>
        </w:rPr>
        <w:t xml:space="preserve"> N</w:t>
      </w:r>
      <w:r w:rsidRPr="00722900">
        <w:rPr>
          <w:rFonts w:cs="Times New Roman"/>
          <w:szCs w:val="24"/>
          <w:lang w:val="lv-LV"/>
        </w:rPr>
        <w:t xml:space="preserve">orādei, ka </w:t>
      </w:r>
      <w:r w:rsidR="007D3FC9" w:rsidRPr="00722900">
        <w:rPr>
          <w:rFonts w:cs="Times New Roman"/>
          <w:szCs w:val="24"/>
          <w:lang w:val="lv-LV"/>
        </w:rPr>
        <w:t>prasītāja</w:t>
      </w:r>
      <w:r w:rsidR="00837A81" w:rsidRPr="00722900">
        <w:rPr>
          <w:rFonts w:cs="Times New Roman"/>
          <w:szCs w:val="24"/>
          <w:lang w:val="lv-LV"/>
        </w:rPr>
        <w:t xml:space="preserve"> </w:t>
      </w:r>
      <w:r w:rsidRPr="00722900">
        <w:rPr>
          <w:rFonts w:cs="Times New Roman"/>
          <w:szCs w:val="24"/>
          <w:lang w:val="lv-LV"/>
        </w:rPr>
        <w:t xml:space="preserve">iepriekš bijusi daļēji atbrīvota no valsts nodevas un drošības naudas samaksas, nav izšķirošas nozīmes lūguma izlemšanā, jo minētais apstāklis neraksturo </w:t>
      </w:r>
      <w:r w:rsidR="00837A81" w:rsidRPr="00722900">
        <w:rPr>
          <w:rFonts w:cs="Times New Roman"/>
          <w:szCs w:val="24"/>
          <w:lang w:val="lv-LV"/>
        </w:rPr>
        <w:t xml:space="preserve">viņas </w:t>
      </w:r>
      <w:r w:rsidRPr="00722900">
        <w:rPr>
          <w:rFonts w:cs="Times New Roman"/>
          <w:szCs w:val="24"/>
          <w:lang w:val="lv-LV"/>
        </w:rPr>
        <w:t>šī brīža mantisko stāvokli.</w:t>
      </w:r>
    </w:p>
    <w:p w14:paraId="40D2007A" w14:textId="20486F93" w:rsidR="00042B31" w:rsidRPr="00722900" w:rsidRDefault="00042B31"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 xml:space="preserve">[3.3] </w:t>
      </w:r>
      <w:r w:rsidR="00722900">
        <w:rPr>
          <w:rFonts w:cs="Times New Roman"/>
          <w:szCs w:val="24"/>
          <w:lang w:val="lv-LV"/>
        </w:rPr>
        <w:t>[Pers. A]</w:t>
      </w:r>
      <w:r w:rsidRPr="00722900">
        <w:rPr>
          <w:rFonts w:cs="Times New Roman"/>
          <w:szCs w:val="24"/>
          <w:lang w:val="lv-LV"/>
        </w:rPr>
        <w:t xml:space="preserve"> nav paskaidrojusi un nav sniegusi ziņas </w:t>
      </w:r>
      <w:r w:rsidR="00837A81" w:rsidRPr="00722900">
        <w:rPr>
          <w:rFonts w:cs="Times New Roman"/>
          <w:szCs w:val="24"/>
          <w:lang w:val="lv-LV"/>
        </w:rPr>
        <w:t xml:space="preserve">arī </w:t>
      </w:r>
      <w:r w:rsidRPr="00722900">
        <w:rPr>
          <w:rFonts w:cs="Times New Roman"/>
          <w:szCs w:val="24"/>
          <w:lang w:val="lv-LV"/>
        </w:rPr>
        <w:t xml:space="preserve">par nepieciešamajiem izdevumiem pamatvajadzību apmierināšanai, lai varētu gūt pārliecību, ka savu mantisko stāvokli raksturojusi patiesi, kā arī varētu </w:t>
      </w:r>
      <w:r w:rsidR="00837A81" w:rsidRPr="00722900">
        <w:rPr>
          <w:rFonts w:cs="Times New Roman"/>
          <w:szCs w:val="24"/>
          <w:lang w:val="lv-LV"/>
        </w:rPr>
        <w:t>viņas</w:t>
      </w:r>
      <w:r w:rsidRPr="00722900">
        <w:rPr>
          <w:rFonts w:cs="Times New Roman"/>
          <w:szCs w:val="24"/>
          <w:lang w:val="lv-LV"/>
        </w:rPr>
        <w:t xml:space="preserve"> rīcībā esošo līdzekļu daudzumu samērot ar nepieciešamajiem izdevumiem un izdarīt secinājumus par spēju vai neiespējamību samaksāt drošības naudu pilnīgi vai daļēji.</w:t>
      </w:r>
    </w:p>
    <w:p w14:paraId="53691379" w14:textId="77777777" w:rsidR="00325DEC" w:rsidRPr="00722900" w:rsidRDefault="00325DEC" w:rsidP="00722900">
      <w:pPr>
        <w:autoSpaceDE w:val="0"/>
        <w:autoSpaceDN w:val="0"/>
        <w:adjustRightInd w:val="0"/>
        <w:spacing w:after="0" w:line="276" w:lineRule="auto"/>
        <w:ind w:firstLine="567"/>
        <w:jc w:val="both"/>
        <w:rPr>
          <w:rFonts w:cs="Times New Roman"/>
          <w:szCs w:val="24"/>
          <w:lang w:val="lv-LV"/>
        </w:rPr>
      </w:pPr>
    </w:p>
    <w:p w14:paraId="011CE9EB" w14:textId="70DBBED8" w:rsidR="0082057B" w:rsidRPr="00722900" w:rsidRDefault="00325DEC" w:rsidP="00722900">
      <w:pPr>
        <w:pStyle w:val="Bodytext20"/>
        <w:shd w:val="clear" w:color="auto" w:fill="auto"/>
        <w:spacing w:after="0" w:line="276" w:lineRule="auto"/>
        <w:ind w:firstLine="567"/>
        <w:jc w:val="both"/>
        <w:rPr>
          <w:sz w:val="24"/>
          <w:szCs w:val="24"/>
          <w:lang w:val="lv-LV"/>
        </w:rPr>
      </w:pPr>
      <w:r w:rsidRPr="00722900">
        <w:rPr>
          <w:sz w:val="24"/>
          <w:szCs w:val="24"/>
          <w:lang w:val="lv-LV"/>
        </w:rPr>
        <w:t>[4]</w:t>
      </w:r>
      <w:r w:rsidR="003D51EE" w:rsidRPr="00722900">
        <w:rPr>
          <w:sz w:val="24"/>
          <w:szCs w:val="24"/>
          <w:lang w:val="lv-LV"/>
        </w:rPr>
        <w:t xml:space="preserve"> </w:t>
      </w:r>
      <w:r w:rsidR="00722900">
        <w:rPr>
          <w:sz w:val="24"/>
          <w:szCs w:val="24"/>
          <w:lang w:val="lv-LV"/>
        </w:rPr>
        <w:t>[Pers. A]</w:t>
      </w:r>
      <w:r w:rsidR="003D51EE" w:rsidRPr="00722900">
        <w:rPr>
          <w:b/>
          <w:bCs/>
          <w:color w:val="000000"/>
          <w:sz w:val="24"/>
          <w:szCs w:val="24"/>
          <w:lang w:val="lv-LV" w:eastAsia="lv-LV"/>
        </w:rPr>
        <w:t xml:space="preserve"> </w:t>
      </w:r>
      <w:r w:rsidR="0082057B" w:rsidRPr="00722900">
        <w:rPr>
          <w:color w:val="000000"/>
          <w:sz w:val="24"/>
          <w:szCs w:val="24"/>
          <w:lang w:val="lv-LV" w:eastAsia="lv-LV"/>
        </w:rPr>
        <w:t>blakus sūdzībā lūdz atcelt Rīgas apgabaltiesas Civillietu tiesas kolēģijas tiesne</w:t>
      </w:r>
      <w:r w:rsidR="007D3FC9" w:rsidRPr="00722900">
        <w:rPr>
          <w:color w:val="000000"/>
          <w:sz w:val="24"/>
          <w:szCs w:val="24"/>
          <w:lang w:val="lv-LV" w:eastAsia="lv-LV"/>
        </w:rPr>
        <w:t>ša</w:t>
      </w:r>
      <w:r w:rsidR="0082057B" w:rsidRPr="00722900">
        <w:rPr>
          <w:color w:val="000000"/>
          <w:sz w:val="24"/>
          <w:szCs w:val="24"/>
          <w:lang w:val="lv-LV" w:eastAsia="lv-LV"/>
        </w:rPr>
        <w:t xml:space="preserve"> </w:t>
      </w:r>
      <w:proofErr w:type="gramStart"/>
      <w:r w:rsidR="0082057B" w:rsidRPr="00722900">
        <w:rPr>
          <w:color w:val="000000"/>
          <w:sz w:val="24"/>
          <w:szCs w:val="24"/>
          <w:lang w:val="lv-LV" w:eastAsia="lv-LV"/>
        </w:rPr>
        <w:t>2022.gada</w:t>
      </w:r>
      <w:proofErr w:type="gramEnd"/>
      <w:r w:rsidR="0082057B" w:rsidRPr="00722900">
        <w:rPr>
          <w:color w:val="000000"/>
          <w:sz w:val="24"/>
          <w:szCs w:val="24"/>
          <w:lang w:val="lv-LV" w:eastAsia="lv-LV"/>
        </w:rPr>
        <w:t xml:space="preserve"> 22.septembra lēmumu, norādīdama,</w:t>
      </w:r>
      <w:r w:rsidR="00807408" w:rsidRPr="00722900">
        <w:rPr>
          <w:color w:val="000000"/>
          <w:sz w:val="24"/>
          <w:szCs w:val="24"/>
          <w:lang w:val="lv-LV" w:eastAsia="lv-LV"/>
        </w:rPr>
        <w:t xml:space="preserve"> </w:t>
      </w:r>
      <w:r w:rsidR="00807408" w:rsidRPr="00722900">
        <w:rPr>
          <w:rFonts w:eastAsiaTheme="minorHAnsi"/>
          <w:sz w:val="24"/>
          <w:szCs w:val="24"/>
          <w:lang w:val="lv-LV"/>
        </w:rPr>
        <w:t xml:space="preserve">ka tiesa lūgumu ir izskatījusi formāli, izdarot kļūdainus un nepamatotus secinājumus par </w:t>
      </w:r>
      <w:r w:rsidR="005A47B0" w:rsidRPr="00722900">
        <w:rPr>
          <w:sz w:val="24"/>
          <w:szCs w:val="24"/>
          <w:lang w:val="lv-LV"/>
        </w:rPr>
        <w:t>viņas</w:t>
      </w:r>
      <w:r w:rsidR="00807408" w:rsidRPr="00722900">
        <w:rPr>
          <w:rFonts w:eastAsiaTheme="minorHAnsi"/>
          <w:sz w:val="24"/>
          <w:szCs w:val="24"/>
          <w:lang w:val="lv-LV"/>
        </w:rPr>
        <w:t xml:space="preserve"> mantisko stāvokli.</w:t>
      </w:r>
      <w:r w:rsidR="00807408" w:rsidRPr="00722900">
        <w:rPr>
          <w:sz w:val="24"/>
          <w:szCs w:val="24"/>
          <w:lang w:val="lv-LV"/>
        </w:rPr>
        <w:t xml:space="preserve"> </w:t>
      </w:r>
    </w:p>
    <w:p w14:paraId="4D46917F" w14:textId="77777777" w:rsidR="00837A81" w:rsidRPr="00722900" w:rsidRDefault="00837A81" w:rsidP="00722900">
      <w:pPr>
        <w:autoSpaceDE w:val="0"/>
        <w:autoSpaceDN w:val="0"/>
        <w:adjustRightInd w:val="0"/>
        <w:spacing w:after="0" w:line="276" w:lineRule="auto"/>
        <w:rPr>
          <w:rFonts w:cs="Times New Roman"/>
          <w:szCs w:val="24"/>
          <w:lang w:val="lv-LV"/>
        </w:rPr>
      </w:pPr>
    </w:p>
    <w:p w14:paraId="274886A9" w14:textId="77777777" w:rsidR="00526B43" w:rsidRPr="00722900" w:rsidRDefault="00526B43" w:rsidP="00722900">
      <w:pPr>
        <w:autoSpaceDE w:val="0"/>
        <w:autoSpaceDN w:val="0"/>
        <w:adjustRightInd w:val="0"/>
        <w:spacing w:after="0" w:line="276" w:lineRule="auto"/>
        <w:jc w:val="center"/>
        <w:rPr>
          <w:rFonts w:cs="Times New Roman"/>
          <w:b/>
          <w:bCs/>
          <w:szCs w:val="24"/>
          <w:lang w:val="lv-LV"/>
        </w:rPr>
      </w:pPr>
      <w:r w:rsidRPr="00722900">
        <w:rPr>
          <w:rFonts w:cs="Times New Roman"/>
          <w:b/>
          <w:bCs/>
          <w:szCs w:val="24"/>
          <w:lang w:val="lv-LV"/>
        </w:rPr>
        <w:t>Motīvu daļa</w:t>
      </w:r>
    </w:p>
    <w:p w14:paraId="2462D850" w14:textId="77777777" w:rsidR="00526B43" w:rsidRPr="00722900" w:rsidRDefault="00526B43" w:rsidP="00722900">
      <w:pPr>
        <w:autoSpaceDE w:val="0"/>
        <w:autoSpaceDN w:val="0"/>
        <w:adjustRightInd w:val="0"/>
        <w:spacing w:after="0" w:line="276" w:lineRule="auto"/>
        <w:jc w:val="center"/>
        <w:rPr>
          <w:rFonts w:cs="Times New Roman"/>
          <w:b/>
          <w:bCs/>
          <w:szCs w:val="24"/>
          <w:lang w:val="lv-LV"/>
        </w:rPr>
      </w:pPr>
    </w:p>
    <w:p w14:paraId="7F114382" w14:textId="5A7EB1E5" w:rsidR="0018454D" w:rsidRPr="00722900" w:rsidRDefault="00526B43"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w:t>
      </w:r>
      <w:r w:rsidR="005A47B0" w:rsidRPr="00722900">
        <w:rPr>
          <w:rFonts w:cs="Times New Roman"/>
          <w:szCs w:val="24"/>
          <w:lang w:val="lv-LV"/>
        </w:rPr>
        <w:t>5</w:t>
      </w:r>
      <w:r w:rsidRPr="00722900">
        <w:rPr>
          <w:rFonts w:cs="Times New Roman"/>
          <w:szCs w:val="24"/>
          <w:lang w:val="lv-LV"/>
        </w:rPr>
        <w:t xml:space="preserve">] </w:t>
      </w:r>
      <w:r w:rsidR="0018454D" w:rsidRPr="00722900">
        <w:rPr>
          <w:rFonts w:cs="Times New Roman"/>
          <w:szCs w:val="24"/>
          <w:lang w:val="lv-LV"/>
        </w:rPr>
        <w:t>Iepazinies ar lietas materiāliem un blakus sūdzības argumentiem, Senāts uzskata, ka Rīgas apgabaltiesas Civillietu tiesas kolēģijas tiesne</w:t>
      </w:r>
      <w:r w:rsidR="005A47B0" w:rsidRPr="00722900">
        <w:rPr>
          <w:rFonts w:cs="Times New Roman"/>
          <w:szCs w:val="24"/>
          <w:lang w:val="lv-LV"/>
        </w:rPr>
        <w:t>ša</w:t>
      </w:r>
      <w:r w:rsidR="0018454D" w:rsidRPr="00722900">
        <w:rPr>
          <w:rFonts w:cs="Times New Roman"/>
          <w:szCs w:val="24"/>
          <w:lang w:val="lv-LV"/>
        </w:rPr>
        <w:t xml:space="preserve"> </w:t>
      </w:r>
      <w:proofErr w:type="gramStart"/>
      <w:r w:rsidR="0018454D" w:rsidRPr="00722900">
        <w:rPr>
          <w:rFonts w:cs="Times New Roman"/>
          <w:szCs w:val="24"/>
          <w:lang w:val="lv-LV"/>
        </w:rPr>
        <w:t>202</w:t>
      </w:r>
      <w:r w:rsidR="00807408" w:rsidRPr="00722900">
        <w:rPr>
          <w:rFonts w:cs="Times New Roman"/>
          <w:szCs w:val="24"/>
          <w:lang w:val="lv-LV"/>
        </w:rPr>
        <w:t>2</w:t>
      </w:r>
      <w:r w:rsidR="0018454D" w:rsidRPr="00722900">
        <w:rPr>
          <w:rFonts w:cs="Times New Roman"/>
          <w:szCs w:val="24"/>
          <w:lang w:val="lv-LV"/>
        </w:rPr>
        <w:t>.gada</w:t>
      </w:r>
      <w:proofErr w:type="gramEnd"/>
      <w:r w:rsidR="0018454D" w:rsidRPr="00722900">
        <w:rPr>
          <w:rFonts w:cs="Times New Roman"/>
          <w:szCs w:val="24"/>
          <w:lang w:val="lv-LV"/>
        </w:rPr>
        <w:t xml:space="preserve"> </w:t>
      </w:r>
      <w:r w:rsidR="00807408" w:rsidRPr="00722900">
        <w:rPr>
          <w:rFonts w:cs="Times New Roman"/>
          <w:szCs w:val="24"/>
          <w:lang w:val="lv-LV"/>
        </w:rPr>
        <w:t>22</w:t>
      </w:r>
      <w:r w:rsidR="0018454D" w:rsidRPr="00722900">
        <w:rPr>
          <w:rFonts w:cs="Times New Roman"/>
          <w:szCs w:val="24"/>
          <w:lang w:val="lv-LV"/>
        </w:rPr>
        <w:t>.</w:t>
      </w:r>
      <w:r w:rsidR="00807408" w:rsidRPr="00722900">
        <w:rPr>
          <w:rFonts w:cs="Times New Roman"/>
          <w:szCs w:val="24"/>
          <w:lang w:val="lv-LV"/>
        </w:rPr>
        <w:t>septembra</w:t>
      </w:r>
      <w:r w:rsidR="0018454D" w:rsidRPr="00722900">
        <w:rPr>
          <w:rFonts w:cs="Times New Roman"/>
          <w:szCs w:val="24"/>
          <w:lang w:val="lv-LV"/>
        </w:rPr>
        <w:t xml:space="preserve"> lēmums atceļams, un jautājums par atbrīvošanu no drošības naudas samaksas izlemjams pēc būtības.</w:t>
      </w:r>
    </w:p>
    <w:p w14:paraId="5457D93F" w14:textId="77777777" w:rsidR="0018454D" w:rsidRPr="00722900" w:rsidRDefault="0018454D" w:rsidP="00722900">
      <w:pPr>
        <w:autoSpaceDE w:val="0"/>
        <w:autoSpaceDN w:val="0"/>
        <w:adjustRightInd w:val="0"/>
        <w:spacing w:after="0" w:line="276" w:lineRule="auto"/>
        <w:ind w:firstLine="567"/>
        <w:jc w:val="both"/>
        <w:rPr>
          <w:rFonts w:cs="Times New Roman"/>
          <w:szCs w:val="24"/>
          <w:lang w:val="lv-LV"/>
        </w:rPr>
      </w:pPr>
    </w:p>
    <w:p w14:paraId="49362C04" w14:textId="24F44BD3" w:rsidR="0018454D" w:rsidRPr="00722900" w:rsidRDefault="0018454D"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w:t>
      </w:r>
      <w:r w:rsidR="005A47B0" w:rsidRPr="00722900">
        <w:rPr>
          <w:rFonts w:cs="Times New Roman"/>
          <w:szCs w:val="24"/>
          <w:lang w:val="lv-LV"/>
        </w:rPr>
        <w:t>6</w:t>
      </w:r>
      <w:r w:rsidRPr="00722900">
        <w:rPr>
          <w:rFonts w:cs="Times New Roman"/>
          <w:szCs w:val="24"/>
          <w:lang w:val="lv-LV"/>
        </w:rPr>
        <w:t>] Atbilstoši Civilprocesa likuma 43.</w:t>
      </w:r>
      <w:proofErr w:type="gramStart"/>
      <w:r w:rsidRPr="00722900">
        <w:rPr>
          <w:rFonts w:cs="Times New Roman"/>
          <w:szCs w:val="24"/>
          <w:vertAlign w:val="superscript"/>
          <w:lang w:val="lv-LV"/>
        </w:rPr>
        <w:t>1</w:t>
      </w:r>
      <w:r w:rsidRPr="00722900">
        <w:rPr>
          <w:rFonts w:cs="Times New Roman"/>
          <w:szCs w:val="24"/>
          <w:lang w:val="lv-LV"/>
        </w:rPr>
        <w:t>panta</w:t>
      </w:r>
      <w:proofErr w:type="gramEnd"/>
      <w:r w:rsidRPr="00722900">
        <w:rPr>
          <w:rFonts w:cs="Times New Roman"/>
          <w:szCs w:val="24"/>
          <w:lang w:val="lv-LV"/>
        </w:rPr>
        <w:t xml:space="preserve"> otrajai daļai tiesa vai tiesnesis, ievērojot fiziskās personas mantisko stāvokli, var pilnīgi vai daļēji atbrīvot personu no drošības naudas samaksas.</w:t>
      </w:r>
    </w:p>
    <w:p w14:paraId="3E435F08" w14:textId="77777777" w:rsidR="0018454D" w:rsidRPr="00722900" w:rsidRDefault="0018454D"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Tādējādi pamats fiziskās personas pilnīgai vai daļējai atbrīvošanai no drošības naudas samaksas ir tās mantiskais stāvoklis, turklāt personai, iesniedzot pieteikumu, ir jāiesniedz pierādījumi, kas apliecina viņas apgalvojumus par mantisko stāvokli. Šāds regulējums noteikts ar</w:t>
      </w:r>
    </w:p>
    <w:p w14:paraId="39A19DFB" w14:textId="77777777" w:rsidR="0018454D" w:rsidRPr="00722900" w:rsidRDefault="0018454D" w:rsidP="00722900">
      <w:pPr>
        <w:autoSpaceDE w:val="0"/>
        <w:autoSpaceDN w:val="0"/>
        <w:adjustRightInd w:val="0"/>
        <w:spacing w:after="0" w:line="276" w:lineRule="auto"/>
        <w:jc w:val="both"/>
        <w:rPr>
          <w:rFonts w:cs="Times New Roman"/>
          <w:szCs w:val="24"/>
          <w:lang w:val="lv-LV"/>
        </w:rPr>
      </w:pPr>
      <w:r w:rsidRPr="00722900">
        <w:rPr>
          <w:rFonts w:cs="Times New Roman"/>
          <w:szCs w:val="24"/>
          <w:lang w:val="lv-LV"/>
        </w:rPr>
        <w:t>mērķi novērst šķērsli, kas finanšu līdzekļu trūkuma dēļ personām traucētu īstenot konstitucionālās</w:t>
      </w:r>
    </w:p>
    <w:p w14:paraId="08368B7E" w14:textId="6556F033" w:rsidR="0018454D" w:rsidRPr="00722900" w:rsidRDefault="0018454D" w:rsidP="00722900">
      <w:pPr>
        <w:autoSpaceDE w:val="0"/>
        <w:autoSpaceDN w:val="0"/>
        <w:adjustRightInd w:val="0"/>
        <w:spacing w:after="0" w:line="276" w:lineRule="auto"/>
        <w:jc w:val="both"/>
        <w:rPr>
          <w:rFonts w:cs="Times New Roman"/>
          <w:i/>
          <w:iCs/>
          <w:szCs w:val="24"/>
          <w:lang w:val="lv-LV"/>
        </w:rPr>
      </w:pPr>
      <w:r w:rsidRPr="00722900">
        <w:rPr>
          <w:rFonts w:cs="Times New Roman"/>
          <w:szCs w:val="24"/>
          <w:lang w:val="lv-LV"/>
        </w:rPr>
        <w:t xml:space="preserve">pamattiesības uz brīvu pieeju tiesai (sk. </w:t>
      </w:r>
      <w:r w:rsidRPr="00722900">
        <w:rPr>
          <w:rFonts w:cs="Times New Roman"/>
          <w:i/>
          <w:iCs/>
          <w:szCs w:val="24"/>
          <w:lang w:val="lv-LV"/>
        </w:rPr>
        <w:t xml:space="preserve">Augstākās tiesas </w:t>
      </w:r>
      <w:proofErr w:type="gramStart"/>
      <w:r w:rsidRPr="00722900">
        <w:rPr>
          <w:rFonts w:cs="Times New Roman"/>
          <w:i/>
          <w:iCs/>
          <w:szCs w:val="24"/>
          <w:lang w:val="lv-LV"/>
        </w:rPr>
        <w:t>2015.gada</w:t>
      </w:r>
      <w:proofErr w:type="gramEnd"/>
      <w:r w:rsidRPr="00722900">
        <w:rPr>
          <w:rFonts w:cs="Times New Roman"/>
          <w:i/>
          <w:iCs/>
          <w:szCs w:val="24"/>
          <w:lang w:val="lv-LV"/>
        </w:rPr>
        <w:t xml:space="preserve"> 13.janvāra lēmumu lietā Nr.</w:t>
      </w:r>
      <w:r w:rsidR="005A47B0" w:rsidRPr="00722900">
        <w:rPr>
          <w:rFonts w:cs="Times New Roman"/>
          <w:i/>
          <w:iCs/>
          <w:szCs w:val="24"/>
          <w:lang w:val="lv-LV"/>
        </w:rPr>
        <w:t> </w:t>
      </w:r>
      <w:r w:rsidRPr="00722900">
        <w:rPr>
          <w:rFonts w:cs="Times New Roman"/>
          <w:i/>
          <w:iCs/>
          <w:szCs w:val="24"/>
          <w:lang w:val="lv-LV"/>
        </w:rPr>
        <w:t>SKC-1909/2015 (C33329109) un 2018.gada 19.septembra lēmumu lietā Nr.</w:t>
      </w:r>
      <w:r w:rsidRPr="00722900">
        <w:rPr>
          <w:rFonts w:cs="Times New Roman"/>
          <w:color w:val="000081"/>
          <w:szCs w:val="24"/>
          <w:lang w:val="lv-LV"/>
        </w:rPr>
        <w:t xml:space="preserve"> </w:t>
      </w:r>
      <w:r w:rsidRPr="00722900">
        <w:rPr>
          <w:rFonts w:cs="Times New Roman"/>
          <w:i/>
          <w:iCs/>
          <w:szCs w:val="24"/>
          <w:lang w:val="lv-LV"/>
        </w:rPr>
        <w:t>SKC-1420/2018 (</w:t>
      </w:r>
      <w:hyperlink w:history="1">
        <w:r w:rsidRPr="00722900">
          <w:rPr>
            <w:rFonts w:cs="Times New Roman"/>
            <w:i/>
            <w:iCs/>
            <w:szCs w:val="24"/>
            <w:lang w:val="lv-LV"/>
          </w:rPr>
          <w:t>ECLI:LV:AT:2018:0919.C27172814.7.L</w:t>
        </w:r>
      </w:hyperlink>
      <w:r w:rsidRPr="00722900">
        <w:rPr>
          <w:rFonts w:cs="Times New Roman"/>
          <w:i/>
          <w:iCs/>
          <w:szCs w:val="24"/>
          <w:lang w:val="lv-LV"/>
        </w:rPr>
        <w:t>)</w:t>
      </w:r>
      <w:r w:rsidRPr="00722900">
        <w:rPr>
          <w:rFonts w:cs="Times New Roman"/>
          <w:szCs w:val="24"/>
          <w:lang w:val="lv-LV"/>
        </w:rPr>
        <w:t>).</w:t>
      </w:r>
    </w:p>
    <w:p w14:paraId="2F920411" w14:textId="77777777" w:rsidR="003F3FEA" w:rsidRPr="00722900" w:rsidRDefault="0018454D"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Lai jautājumu izlemtu pareizi, svarīgi noskaidrot, vai mantiskais stāvoklis ļauj samaksāt drošības naudu.</w:t>
      </w:r>
    </w:p>
    <w:p w14:paraId="0FB2C8DC" w14:textId="77777777" w:rsidR="003F3FEA" w:rsidRPr="00722900" w:rsidRDefault="003F3FEA" w:rsidP="00722900">
      <w:pPr>
        <w:autoSpaceDE w:val="0"/>
        <w:autoSpaceDN w:val="0"/>
        <w:adjustRightInd w:val="0"/>
        <w:spacing w:after="0" w:line="276" w:lineRule="auto"/>
        <w:ind w:firstLine="567"/>
        <w:jc w:val="both"/>
        <w:rPr>
          <w:rFonts w:cs="Times New Roman"/>
          <w:szCs w:val="24"/>
          <w:lang w:val="lv-LV"/>
        </w:rPr>
      </w:pPr>
    </w:p>
    <w:p w14:paraId="58D05ABD" w14:textId="7B14B911" w:rsidR="00D22942" w:rsidRPr="00722900" w:rsidRDefault="00526B43"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w:t>
      </w:r>
      <w:r w:rsidR="005A47B0" w:rsidRPr="00722900">
        <w:rPr>
          <w:rFonts w:cs="Times New Roman"/>
          <w:szCs w:val="24"/>
          <w:lang w:val="lv-LV"/>
        </w:rPr>
        <w:t>7</w:t>
      </w:r>
      <w:r w:rsidRPr="00722900">
        <w:rPr>
          <w:rFonts w:cs="Times New Roman"/>
          <w:szCs w:val="24"/>
          <w:lang w:val="lv-LV"/>
        </w:rPr>
        <w:t>]</w:t>
      </w:r>
      <w:r w:rsidR="003F3FEA" w:rsidRPr="00722900">
        <w:rPr>
          <w:rFonts w:cs="Times New Roman"/>
          <w:szCs w:val="24"/>
          <w:lang w:val="lv-LV"/>
        </w:rPr>
        <w:t xml:space="preserve"> Kā redzams no pārsūdzētā lēmuma argumentācijas, tiesne</w:t>
      </w:r>
      <w:r w:rsidR="002C65F3" w:rsidRPr="00722900">
        <w:rPr>
          <w:rFonts w:cs="Times New Roman"/>
          <w:szCs w:val="24"/>
          <w:lang w:val="lv-LV"/>
        </w:rPr>
        <w:t>sis</w:t>
      </w:r>
      <w:r w:rsidR="003F3FEA" w:rsidRPr="00722900">
        <w:rPr>
          <w:rFonts w:cs="Times New Roman"/>
          <w:szCs w:val="24"/>
          <w:lang w:val="lv-LV"/>
        </w:rPr>
        <w:t xml:space="preserve"> noraidīj</w:t>
      </w:r>
      <w:r w:rsidR="002C65F3" w:rsidRPr="00722900">
        <w:rPr>
          <w:rFonts w:cs="Times New Roman"/>
          <w:szCs w:val="24"/>
          <w:lang w:val="lv-LV"/>
        </w:rPr>
        <w:t>is</w:t>
      </w:r>
      <w:r w:rsidR="00D22942" w:rsidRPr="00722900">
        <w:rPr>
          <w:rFonts w:cs="Times New Roman"/>
          <w:szCs w:val="24"/>
          <w:lang w:val="lv-LV"/>
        </w:rPr>
        <w:t xml:space="preserve"> </w:t>
      </w:r>
      <w:r w:rsidR="00722900">
        <w:rPr>
          <w:rFonts w:cs="Times New Roman"/>
          <w:szCs w:val="24"/>
          <w:lang w:val="lv-LV"/>
        </w:rPr>
        <w:t>[pers. A]</w:t>
      </w:r>
      <w:r w:rsidR="003F3FEA" w:rsidRPr="00722900">
        <w:rPr>
          <w:rFonts w:cs="Times New Roman"/>
          <w:szCs w:val="24"/>
          <w:lang w:val="lv-LV"/>
        </w:rPr>
        <w:t xml:space="preserve"> lūgumu par </w:t>
      </w:r>
      <w:r w:rsidR="00D22942" w:rsidRPr="00722900">
        <w:rPr>
          <w:rFonts w:cs="Times New Roman"/>
          <w:szCs w:val="24"/>
          <w:lang w:val="lv-LV"/>
        </w:rPr>
        <w:t xml:space="preserve">daļēju </w:t>
      </w:r>
      <w:r w:rsidR="003F3FEA" w:rsidRPr="00722900">
        <w:rPr>
          <w:rFonts w:cs="Times New Roman"/>
          <w:szCs w:val="24"/>
          <w:lang w:val="lv-LV"/>
        </w:rPr>
        <w:t xml:space="preserve">atbrīvošanu no drošības naudas samaksas par kasācijas sūdzības iesniegšanu, jo </w:t>
      </w:r>
      <w:r w:rsidR="00D22942" w:rsidRPr="00722900">
        <w:rPr>
          <w:rFonts w:cs="Times New Roman"/>
          <w:szCs w:val="24"/>
          <w:lang w:val="lv-LV"/>
        </w:rPr>
        <w:t>viņa</w:t>
      </w:r>
      <w:r w:rsidR="003F3FEA" w:rsidRPr="00722900">
        <w:rPr>
          <w:rFonts w:cs="Times New Roman"/>
          <w:szCs w:val="24"/>
          <w:lang w:val="lv-LV"/>
        </w:rPr>
        <w:t xml:space="preserve"> nav pierādījusi faktu, ka viņas mantiskais stāvoklis objektīvi liedz samaksāt drošības naudu</w:t>
      </w:r>
      <w:r w:rsidR="00D22942" w:rsidRPr="00722900">
        <w:rPr>
          <w:rFonts w:cs="Times New Roman"/>
          <w:szCs w:val="24"/>
          <w:lang w:val="lv-LV"/>
        </w:rPr>
        <w:t xml:space="preserve"> pilnā apmērā.</w:t>
      </w:r>
    </w:p>
    <w:p w14:paraId="5FBA4859" w14:textId="08767339" w:rsidR="00E0385B" w:rsidRPr="00722900" w:rsidRDefault="003F3FEA"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lastRenderedPageBreak/>
        <w:t>Senāta ieskatā</w:t>
      </w:r>
      <w:r w:rsidR="002C65F3" w:rsidRPr="00722900">
        <w:rPr>
          <w:rFonts w:cs="Times New Roman"/>
          <w:szCs w:val="24"/>
          <w:lang w:val="lv-LV"/>
        </w:rPr>
        <w:t xml:space="preserve"> </w:t>
      </w:r>
      <w:r w:rsidRPr="00722900">
        <w:rPr>
          <w:rFonts w:cs="Times New Roman"/>
          <w:szCs w:val="24"/>
          <w:lang w:val="lv-LV"/>
        </w:rPr>
        <w:t>tiesnes</w:t>
      </w:r>
      <w:r w:rsidR="002C65F3" w:rsidRPr="00722900">
        <w:rPr>
          <w:rFonts w:cs="Times New Roman"/>
          <w:szCs w:val="24"/>
          <w:lang w:val="lv-LV"/>
        </w:rPr>
        <w:t>is</w:t>
      </w:r>
      <w:r w:rsidRPr="00722900">
        <w:rPr>
          <w:rFonts w:cs="Times New Roman"/>
          <w:szCs w:val="24"/>
          <w:lang w:val="lv-LV"/>
        </w:rPr>
        <w:t>, atzīdam</w:t>
      </w:r>
      <w:r w:rsidR="002C65F3" w:rsidRPr="00722900">
        <w:rPr>
          <w:rFonts w:cs="Times New Roman"/>
          <w:szCs w:val="24"/>
          <w:lang w:val="lv-LV"/>
        </w:rPr>
        <w:t>s</w:t>
      </w:r>
      <w:r w:rsidRPr="00722900">
        <w:rPr>
          <w:rFonts w:cs="Times New Roman"/>
          <w:szCs w:val="24"/>
          <w:lang w:val="lv-LV"/>
        </w:rPr>
        <w:t>, ka attiecīgu pierādījumu nepietiekamība ir šķērslis</w:t>
      </w:r>
      <w:r w:rsidR="00D22942" w:rsidRPr="00722900">
        <w:rPr>
          <w:rFonts w:cs="Times New Roman"/>
          <w:szCs w:val="24"/>
          <w:lang w:val="lv-LV"/>
        </w:rPr>
        <w:t xml:space="preserve"> personas </w:t>
      </w:r>
      <w:r w:rsidRPr="00722900">
        <w:rPr>
          <w:rFonts w:cs="Times New Roman"/>
          <w:szCs w:val="24"/>
          <w:lang w:val="lv-LV"/>
        </w:rPr>
        <w:t>mantiskā stāvokļa un iespēju samaksāt drošības naudu objektīvai izvērtēšanai, jautājumu izlēm</w:t>
      </w:r>
      <w:r w:rsidR="00D22942" w:rsidRPr="00722900">
        <w:rPr>
          <w:rFonts w:cs="Times New Roman"/>
          <w:szCs w:val="24"/>
          <w:lang w:val="lv-LV"/>
        </w:rPr>
        <w:t>i</w:t>
      </w:r>
      <w:r w:rsidR="002C65F3" w:rsidRPr="00722900">
        <w:rPr>
          <w:rFonts w:cs="Times New Roman"/>
          <w:szCs w:val="24"/>
          <w:lang w:val="lv-LV"/>
        </w:rPr>
        <w:t>s</w:t>
      </w:r>
      <w:r w:rsidRPr="00722900">
        <w:rPr>
          <w:rFonts w:cs="Times New Roman"/>
          <w:szCs w:val="24"/>
          <w:lang w:val="lv-LV"/>
        </w:rPr>
        <w:t xml:space="preserve"> formāli. Minētais ir pamats secinājumam, ka apstrīdētais lēmums ir atceļams.</w:t>
      </w:r>
    </w:p>
    <w:p w14:paraId="1BAF4077" w14:textId="19BCB2E5" w:rsidR="003F3FEA" w:rsidRPr="00722900" w:rsidRDefault="00D22942"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 xml:space="preserve">Vienlaikus Senāts, ievērojot Civilprocesa likuma </w:t>
      </w:r>
      <w:proofErr w:type="gramStart"/>
      <w:r w:rsidRPr="00722900">
        <w:rPr>
          <w:rFonts w:cs="Times New Roman"/>
          <w:szCs w:val="24"/>
          <w:lang w:val="lv-LV"/>
        </w:rPr>
        <w:t>448.panta</w:t>
      </w:r>
      <w:proofErr w:type="gramEnd"/>
      <w:r w:rsidRPr="00722900">
        <w:rPr>
          <w:rFonts w:cs="Times New Roman"/>
          <w:szCs w:val="24"/>
          <w:lang w:val="lv-LV"/>
        </w:rPr>
        <w:t xml:space="preserve"> pirmās daļas 3.punktu,  uzskata par iespējamu jautājumu izlemt pēc būtības.</w:t>
      </w:r>
    </w:p>
    <w:p w14:paraId="2D48E122" w14:textId="29A841E3" w:rsidR="00DD33C2" w:rsidRPr="00722900" w:rsidRDefault="00722900" w:rsidP="00722900">
      <w:pPr>
        <w:autoSpaceDE w:val="0"/>
        <w:autoSpaceDN w:val="0"/>
        <w:adjustRightInd w:val="0"/>
        <w:spacing w:after="0" w:line="276" w:lineRule="auto"/>
        <w:ind w:firstLine="567"/>
        <w:jc w:val="both"/>
        <w:rPr>
          <w:rFonts w:cs="Times New Roman"/>
          <w:szCs w:val="24"/>
          <w:lang w:val="lv-LV"/>
        </w:rPr>
      </w:pPr>
      <w:r>
        <w:rPr>
          <w:rFonts w:cs="Times New Roman"/>
          <w:szCs w:val="24"/>
          <w:lang w:val="lv-LV"/>
        </w:rPr>
        <w:t>[Pers. A]</w:t>
      </w:r>
      <w:r w:rsidR="002C6051" w:rsidRPr="00722900">
        <w:rPr>
          <w:rFonts w:cs="Times New Roman"/>
          <w:szCs w:val="24"/>
          <w:lang w:val="lv-LV"/>
        </w:rPr>
        <w:t xml:space="preserve"> mantiskais stāvoklis šīs tiesvedības laikā ir v</w:t>
      </w:r>
      <w:r w:rsidR="002C65F3" w:rsidRPr="00722900">
        <w:rPr>
          <w:rFonts w:cs="Times New Roman"/>
          <w:szCs w:val="24"/>
          <w:lang w:val="lv-LV"/>
        </w:rPr>
        <w:t>ērtēts,</w:t>
      </w:r>
      <w:r w:rsidR="002C6051" w:rsidRPr="00722900">
        <w:rPr>
          <w:rFonts w:cs="Times New Roman"/>
          <w:szCs w:val="24"/>
          <w:lang w:val="lv-LV"/>
        </w:rPr>
        <w:t xml:space="preserve"> izlemjot jautājumu</w:t>
      </w:r>
      <w:r w:rsidR="002C65F3" w:rsidRPr="00722900">
        <w:rPr>
          <w:rFonts w:cs="Times New Roman"/>
          <w:szCs w:val="24"/>
          <w:lang w:val="lv-LV"/>
        </w:rPr>
        <w:t>s</w:t>
      </w:r>
      <w:r w:rsidR="002C6051" w:rsidRPr="00722900">
        <w:rPr>
          <w:rFonts w:cs="Times New Roman"/>
          <w:szCs w:val="24"/>
          <w:lang w:val="lv-LV"/>
        </w:rPr>
        <w:t xml:space="preserve"> par atbrīvošanu no valsts nodevas samaksas par apelācijas sūdzības iesniegšanu un par atbrīvošanu no drošības naudas samaksas par iepriekšējās kasācijas sūdzības iesniegšanu. Abās reizēs </w:t>
      </w:r>
      <w:r w:rsidR="002C65F3" w:rsidRPr="00722900">
        <w:rPr>
          <w:rFonts w:cs="Times New Roman"/>
          <w:szCs w:val="24"/>
          <w:lang w:val="lv-LV"/>
        </w:rPr>
        <w:t xml:space="preserve">prasītāja </w:t>
      </w:r>
      <w:r w:rsidR="002C6051" w:rsidRPr="00722900">
        <w:rPr>
          <w:rFonts w:cs="Times New Roman"/>
          <w:szCs w:val="24"/>
          <w:lang w:val="lv-LV"/>
        </w:rPr>
        <w:t>daļēj</w:t>
      </w:r>
      <w:r w:rsidR="002C65F3" w:rsidRPr="00722900">
        <w:rPr>
          <w:rFonts w:cs="Times New Roman"/>
          <w:szCs w:val="24"/>
          <w:lang w:val="lv-LV"/>
        </w:rPr>
        <w:t>i</w:t>
      </w:r>
      <w:r w:rsidR="002C6051" w:rsidRPr="00722900">
        <w:rPr>
          <w:rFonts w:cs="Times New Roman"/>
          <w:szCs w:val="24"/>
          <w:lang w:val="lv-LV"/>
        </w:rPr>
        <w:t xml:space="preserve"> atbrīvo</w:t>
      </w:r>
      <w:r w:rsidR="002C65F3" w:rsidRPr="00722900">
        <w:rPr>
          <w:rFonts w:cs="Times New Roman"/>
          <w:szCs w:val="24"/>
          <w:lang w:val="lv-LV"/>
        </w:rPr>
        <w:t>ta</w:t>
      </w:r>
      <w:r w:rsidR="002C6051" w:rsidRPr="00722900">
        <w:rPr>
          <w:rFonts w:cs="Times New Roman"/>
          <w:szCs w:val="24"/>
          <w:lang w:val="lv-LV"/>
        </w:rPr>
        <w:t xml:space="preserve"> no </w:t>
      </w:r>
      <w:r w:rsidR="00AA47E2" w:rsidRPr="00722900">
        <w:rPr>
          <w:rFonts w:cs="Times New Roman"/>
          <w:szCs w:val="24"/>
          <w:lang w:val="lv-LV"/>
        </w:rPr>
        <w:t>valsts nodevas un drošības naudas samaksas (</w:t>
      </w:r>
      <w:r w:rsidR="00F14471" w:rsidRPr="00722900">
        <w:rPr>
          <w:rFonts w:cs="Times New Roman"/>
          <w:i/>
          <w:iCs/>
          <w:szCs w:val="24"/>
          <w:lang w:val="lv-LV"/>
        </w:rPr>
        <w:t>lietas</w:t>
      </w:r>
      <w:r w:rsidR="00F14471" w:rsidRPr="00722900">
        <w:rPr>
          <w:rFonts w:cs="Times New Roman"/>
          <w:szCs w:val="24"/>
          <w:lang w:val="lv-LV"/>
        </w:rPr>
        <w:t xml:space="preserve"> </w:t>
      </w:r>
      <w:r w:rsidR="00AA47E2" w:rsidRPr="00722900">
        <w:rPr>
          <w:rFonts w:cs="Times New Roman"/>
          <w:i/>
          <w:iCs/>
          <w:szCs w:val="24"/>
          <w:lang w:val="lv-LV"/>
        </w:rPr>
        <w:t>2.sēj., 181</w:t>
      </w:r>
      <w:r w:rsidR="002C65F3" w:rsidRPr="00722900">
        <w:rPr>
          <w:rFonts w:cs="Times New Roman"/>
          <w:i/>
          <w:iCs/>
          <w:szCs w:val="24"/>
          <w:lang w:val="lv-LV"/>
        </w:rPr>
        <w:t>.</w:t>
      </w:r>
      <w:r w:rsidR="00AA47E2" w:rsidRPr="00722900">
        <w:rPr>
          <w:rFonts w:cs="Times New Roman"/>
          <w:i/>
          <w:iCs/>
          <w:szCs w:val="24"/>
          <w:lang w:val="lv-LV"/>
        </w:rPr>
        <w:t>-183.lp.,</w:t>
      </w:r>
      <w:r w:rsidR="0026289F" w:rsidRPr="00722900">
        <w:rPr>
          <w:rFonts w:cs="Times New Roman"/>
          <w:i/>
          <w:iCs/>
          <w:szCs w:val="24"/>
          <w:lang w:val="lv-LV"/>
        </w:rPr>
        <w:t xml:space="preserve"> 3.sēj. 105</w:t>
      </w:r>
      <w:r w:rsidR="002C65F3" w:rsidRPr="00722900">
        <w:rPr>
          <w:rFonts w:cs="Times New Roman"/>
          <w:i/>
          <w:iCs/>
          <w:szCs w:val="24"/>
          <w:lang w:val="lv-LV"/>
        </w:rPr>
        <w:t>.</w:t>
      </w:r>
      <w:r w:rsidR="0026289F" w:rsidRPr="00722900">
        <w:rPr>
          <w:rFonts w:cs="Times New Roman"/>
          <w:i/>
          <w:iCs/>
          <w:szCs w:val="24"/>
          <w:lang w:val="lv-LV"/>
        </w:rPr>
        <w:t>-107</w:t>
      </w:r>
      <w:r w:rsidR="002C65F3" w:rsidRPr="00722900">
        <w:rPr>
          <w:rFonts w:cs="Times New Roman"/>
          <w:i/>
          <w:iCs/>
          <w:szCs w:val="24"/>
          <w:lang w:val="lv-LV"/>
        </w:rPr>
        <w:t>.</w:t>
      </w:r>
      <w:r w:rsidR="0026289F" w:rsidRPr="00722900">
        <w:rPr>
          <w:rFonts w:cs="Times New Roman"/>
          <w:i/>
          <w:iCs/>
          <w:szCs w:val="24"/>
          <w:lang w:val="lv-LV"/>
        </w:rPr>
        <w:t>lp</w:t>
      </w:r>
      <w:r w:rsidR="0026289F" w:rsidRPr="00722900">
        <w:rPr>
          <w:rFonts w:cs="Times New Roman"/>
          <w:szCs w:val="24"/>
          <w:lang w:val="lv-LV"/>
        </w:rPr>
        <w:t>). Lai arī apelācijas instances tiesas tiesnes</w:t>
      </w:r>
      <w:r w:rsidR="002C65F3" w:rsidRPr="00722900">
        <w:rPr>
          <w:rFonts w:cs="Times New Roman"/>
          <w:szCs w:val="24"/>
          <w:lang w:val="lv-LV"/>
        </w:rPr>
        <w:t>is</w:t>
      </w:r>
      <w:r w:rsidR="0026289F" w:rsidRPr="00722900">
        <w:rPr>
          <w:rFonts w:cs="Times New Roman"/>
          <w:szCs w:val="24"/>
          <w:lang w:val="lv-LV"/>
        </w:rPr>
        <w:t xml:space="preserve"> pamatoti norādīji</w:t>
      </w:r>
      <w:r w:rsidR="002C65F3" w:rsidRPr="00722900">
        <w:rPr>
          <w:rFonts w:cs="Times New Roman"/>
          <w:szCs w:val="24"/>
          <w:lang w:val="lv-LV"/>
        </w:rPr>
        <w:t>s</w:t>
      </w:r>
      <w:r w:rsidR="0026289F" w:rsidRPr="00722900">
        <w:rPr>
          <w:rFonts w:cs="Times New Roman"/>
          <w:szCs w:val="24"/>
          <w:lang w:val="lv-LV"/>
        </w:rPr>
        <w:t xml:space="preserve">, </w:t>
      </w:r>
      <w:r w:rsidR="002C65F3" w:rsidRPr="00722900">
        <w:rPr>
          <w:rFonts w:cs="Times New Roman"/>
          <w:szCs w:val="24"/>
          <w:lang w:val="lv-LV"/>
        </w:rPr>
        <w:t xml:space="preserve">ka </w:t>
      </w:r>
      <w:r w:rsidR="0026289F" w:rsidRPr="00722900">
        <w:rPr>
          <w:rFonts w:cs="Times New Roman"/>
          <w:szCs w:val="24"/>
          <w:lang w:val="lv-LV"/>
        </w:rPr>
        <w:t>persona</w:t>
      </w:r>
      <w:r w:rsidR="002C65F3" w:rsidRPr="00722900">
        <w:rPr>
          <w:rFonts w:cs="Times New Roman"/>
          <w:szCs w:val="24"/>
          <w:lang w:val="lv-LV"/>
        </w:rPr>
        <w:t>s</w:t>
      </w:r>
      <w:r w:rsidR="0026289F" w:rsidRPr="00722900">
        <w:rPr>
          <w:rFonts w:cs="Times New Roman"/>
          <w:szCs w:val="24"/>
          <w:lang w:val="lv-LV"/>
        </w:rPr>
        <w:t xml:space="preserve"> daļēj</w:t>
      </w:r>
      <w:r w:rsidR="002C65F3" w:rsidRPr="00722900">
        <w:rPr>
          <w:rFonts w:cs="Times New Roman"/>
          <w:szCs w:val="24"/>
          <w:lang w:val="lv-LV"/>
        </w:rPr>
        <w:t>a</w:t>
      </w:r>
      <w:r w:rsidR="0026289F" w:rsidRPr="00722900">
        <w:rPr>
          <w:rFonts w:cs="Times New Roman"/>
          <w:szCs w:val="24"/>
          <w:lang w:val="lv-LV"/>
        </w:rPr>
        <w:t xml:space="preserve"> atbrīvo</w:t>
      </w:r>
      <w:r w:rsidR="002C65F3" w:rsidRPr="00722900">
        <w:rPr>
          <w:rFonts w:cs="Times New Roman"/>
          <w:szCs w:val="24"/>
          <w:lang w:val="lv-LV"/>
        </w:rPr>
        <w:t>šana</w:t>
      </w:r>
      <w:r w:rsidR="0026289F" w:rsidRPr="00722900">
        <w:rPr>
          <w:rFonts w:cs="Times New Roman"/>
          <w:szCs w:val="24"/>
          <w:lang w:val="lv-LV"/>
        </w:rPr>
        <w:t xml:space="preserve"> no minēto maksājumu samaksas neliecina, ka viņa būtu atbrīvojama</w:t>
      </w:r>
      <w:r w:rsidR="002C65F3" w:rsidRPr="00722900">
        <w:rPr>
          <w:rFonts w:cs="Times New Roman"/>
          <w:szCs w:val="24"/>
          <w:lang w:val="lv-LV"/>
        </w:rPr>
        <w:t xml:space="preserve"> no tiem</w:t>
      </w:r>
      <w:r w:rsidR="0026289F" w:rsidRPr="00722900">
        <w:rPr>
          <w:rFonts w:cs="Times New Roman"/>
          <w:szCs w:val="24"/>
          <w:lang w:val="lv-LV"/>
        </w:rPr>
        <w:t xml:space="preserve"> arī turpmāk, tomēr šajā gadījumā minēt</w:t>
      </w:r>
      <w:r w:rsidR="008A4C28" w:rsidRPr="00722900">
        <w:rPr>
          <w:rFonts w:cs="Times New Roman"/>
          <w:szCs w:val="24"/>
          <w:lang w:val="lv-LV"/>
        </w:rPr>
        <w:t xml:space="preserve">os faktus nevar atstāt bez ievērības, </w:t>
      </w:r>
      <w:r w:rsidR="0026289F" w:rsidRPr="00722900">
        <w:rPr>
          <w:rFonts w:cs="Times New Roman"/>
          <w:szCs w:val="24"/>
          <w:lang w:val="lv-LV"/>
        </w:rPr>
        <w:t>vērtējot personas mantisko stāvokli kopumā, jo l</w:t>
      </w:r>
      <w:r w:rsidR="00C90970" w:rsidRPr="00722900">
        <w:rPr>
          <w:rFonts w:cs="Times New Roman"/>
          <w:szCs w:val="24"/>
          <w:lang w:val="lv-LV"/>
        </w:rPr>
        <w:t xml:space="preserve">ietas materiāli neliecina, ka </w:t>
      </w:r>
      <w:r w:rsidR="007B567E" w:rsidRPr="00722900">
        <w:rPr>
          <w:rFonts w:cs="Times New Roman"/>
          <w:szCs w:val="24"/>
          <w:lang w:val="lv-LV"/>
        </w:rPr>
        <w:t>prasītājas</w:t>
      </w:r>
      <w:r w:rsidR="00C90970" w:rsidRPr="00722900">
        <w:rPr>
          <w:rFonts w:cs="Times New Roman"/>
          <w:szCs w:val="24"/>
          <w:lang w:val="lv-LV"/>
        </w:rPr>
        <w:t xml:space="preserve"> mantiskais stāvokli</w:t>
      </w:r>
      <w:r w:rsidR="00AB3F5E" w:rsidRPr="00722900">
        <w:rPr>
          <w:rFonts w:cs="Times New Roman"/>
          <w:szCs w:val="24"/>
          <w:lang w:val="lv-LV"/>
        </w:rPr>
        <w:t xml:space="preserve">s uz lūguma iesniegšanas brīdi </w:t>
      </w:r>
      <w:r w:rsidR="008A4C28" w:rsidRPr="00722900">
        <w:rPr>
          <w:rFonts w:cs="Times New Roman"/>
          <w:szCs w:val="24"/>
          <w:lang w:val="lv-LV"/>
        </w:rPr>
        <w:t>būtu uzlabojies</w:t>
      </w:r>
      <w:r w:rsidR="008360B5" w:rsidRPr="00722900">
        <w:rPr>
          <w:rFonts w:cs="Times New Roman"/>
          <w:szCs w:val="24"/>
          <w:lang w:val="lv-LV"/>
        </w:rPr>
        <w:t>.</w:t>
      </w:r>
    </w:p>
    <w:p w14:paraId="5FF1AF44" w14:textId="1098E51E" w:rsidR="000777D9" w:rsidRPr="00722900" w:rsidRDefault="00722900" w:rsidP="00722900">
      <w:pPr>
        <w:autoSpaceDE w:val="0"/>
        <w:autoSpaceDN w:val="0"/>
        <w:adjustRightInd w:val="0"/>
        <w:spacing w:after="0" w:line="276" w:lineRule="auto"/>
        <w:ind w:firstLine="567"/>
        <w:jc w:val="both"/>
        <w:rPr>
          <w:rFonts w:cs="Times New Roman"/>
          <w:szCs w:val="24"/>
          <w:lang w:val="lv-LV"/>
        </w:rPr>
      </w:pPr>
      <w:r>
        <w:rPr>
          <w:rFonts w:cs="Times New Roman"/>
          <w:szCs w:val="24"/>
          <w:lang w:val="lv-LV"/>
        </w:rPr>
        <w:t>[Pers. A]</w:t>
      </w:r>
      <w:r w:rsidR="00DD33C2" w:rsidRPr="00722900">
        <w:rPr>
          <w:rFonts w:cs="Times New Roman"/>
          <w:szCs w:val="24"/>
          <w:lang w:val="lv-LV"/>
        </w:rPr>
        <w:t xml:space="preserve"> vienīgos ienākumus veido darba alga robežās no 153,94</w:t>
      </w:r>
      <w:r w:rsidR="002C65F3" w:rsidRPr="00722900">
        <w:rPr>
          <w:rFonts w:cs="Times New Roman"/>
          <w:szCs w:val="24"/>
          <w:lang w:val="lv-LV"/>
        </w:rPr>
        <w:t xml:space="preserve"> </w:t>
      </w:r>
      <w:r w:rsidR="001B56D7" w:rsidRPr="00722900">
        <w:rPr>
          <w:rFonts w:cs="Times New Roman"/>
          <w:szCs w:val="24"/>
          <w:lang w:val="lv-LV"/>
        </w:rPr>
        <w:t>EUR</w:t>
      </w:r>
      <w:r w:rsidR="002C65F3" w:rsidRPr="00722900">
        <w:rPr>
          <w:rFonts w:cs="Times New Roman"/>
          <w:szCs w:val="24"/>
          <w:lang w:val="lv-LV"/>
        </w:rPr>
        <w:t xml:space="preserve"> -</w:t>
      </w:r>
      <w:r w:rsidR="00DD33C2" w:rsidRPr="00722900">
        <w:rPr>
          <w:rFonts w:cs="Times New Roman"/>
          <w:szCs w:val="24"/>
          <w:lang w:val="lv-LV"/>
        </w:rPr>
        <w:t xml:space="preserve"> 223,21</w:t>
      </w:r>
      <w:r w:rsidR="002C65F3" w:rsidRPr="00722900">
        <w:rPr>
          <w:rFonts w:cs="Times New Roman"/>
          <w:szCs w:val="24"/>
          <w:lang w:val="lv-LV"/>
        </w:rPr>
        <w:t> </w:t>
      </w:r>
      <w:r w:rsidR="001B56D7" w:rsidRPr="00722900">
        <w:rPr>
          <w:rFonts w:cs="Times New Roman"/>
          <w:szCs w:val="24"/>
          <w:lang w:val="lv-LV"/>
        </w:rPr>
        <w:t>EUR,</w:t>
      </w:r>
      <w:r w:rsidR="008360B5" w:rsidRPr="00722900">
        <w:rPr>
          <w:rFonts w:cs="Times New Roman"/>
          <w:szCs w:val="24"/>
          <w:lang w:val="lv-LV"/>
        </w:rPr>
        <w:t xml:space="preserve"> </w:t>
      </w:r>
      <w:proofErr w:type="gramStart"/>
      <w:r w:rsidR="008360B5" w:rsidRPr="00722900">
        <w:rPr>
          <w:rFonts w:cs="Times New Roman"/>
          <w:szCs w:val="24"/>
          <w:lang w:val="lv-LV"/>
        </w:rPr>
        <w:t>ko apliecina</w:t>
      </w:r>
      <w:r w:rsidR="004B24DD" w:rsidRPr="00722900">
        <w:rPr>
          <w:rFonts w:cs="Times New Roman"/>
          <w:szCs w:val="24"/>
          <w:lang w:val="lv-LV"/>
        </w:rPr>
        <w:t xml:space="preserve"> </w:t>
      </w:r>
      <w:r w:rsidR="008360B5" w:rsidRPr="00722900">
        <w:rPr>
          <w:rFonts w:cs="Times New Roman"/>
          <w:szCs w:val="24"/>
          <w:lang w:val="lv-LV"/>
        </w:rPr>
        <w:t>PNS konta izdruka</w:t>
      </w:r>
      <w:proofErr w:type="gramEnd"/>
      <w:r w:rsidR="004B24DD" w:rsidRPr="00722900">
        <w:rPr>
          <w:rFonts w:cs="Times New Roman"/>
          <w:szCs w:val="24"/>
          <w:lang w:val="lv-LV"/>
        </w:rPr>
        <w:t xml:space="preserve"> un </w:t>
      </w:r>
      <w:r w:rsidR="008360B5" w:rsidRPr="00722900">
        <w:rPr>
          <w:rFonts w:cs="Times New Roman"/>
          <w:szCs w:val="24"/>
          <w:lang w:val="lv-LV"/>
        </w:rPr>
        <w:t>VSAA izziņa par sociālās apdrošināšanas iemaksām</w:t>
      </w:r>
      <w:r w:rsidR="007506B1" w:rsidRPr="00722900">
        <w:rPr>
          <w:rFonts w:cs="Times New Roman"/>
          <w:i/>
          <w:iCs/>
          <w:szCs w:val="24"/>
          <w:lang w:val="lv-LV"/>
        </w:rPr>
        <w:t xml:space="preserve"> (lietas 4.sēj., 2</w:t>
      </w:r>
      <w:r w:rsidR="00430CCD" w:rsidRPr="00722900">
        <w:rPr>
          <w:rFonts w:cs="Times New Roman"/>
          <w:i/>
          <w:iCs/>
          <w:szCs w:val="24"/>
          <w:lang w:val="lv-LV"/>
        </w:rPr>
        <w:t>7</w:t>
      </w:r>
      <w:r w:rsidR="001B56D7" w:rsidRPr="00722900">
        <w:rPr>
          <w:rFonts w:cs="Times New Roman"/>
          <w:i/>
          <w:iCs/>
          <w:szCs w:val="24"/>
          <w:lang w:val="lv-LV"/>
        </w:rPr>
        <w:t>.</w:t>
      </w:r>
      <w:r w:rsidR="007506B1" w:rsidRPr="00722900">
        <w:rPr>
          <w:rFonts w:cs="Times New Roman"/>
          <w:i/>
          <w:iCs/>
          <w:szCs w:val="24"/>
          <w:lang w:val="lv-LV"/>
        </w:rPr>
        <w:t>-</w:t>
      </w:r>
      <w:r w:rsidR="00430CCD" w:rsidRPr="00722900">
        <w:rPr>
          <w:rFonts w:cs="Times New Roman"/>
          <w:i/>
          <w:iCs/>
          <w:szCs w:val="24"/>
          <w:lang w:val="lv-LV"/>
        </w:rPr>
        <w:t>30</w:t>
      </w:r>
      <w:r w:rsidR="001B56D7" w:rsidRPr="00722900">
        <w:rPr>
          <w:rFonts w:cs="Times New Roman"/>
          <w:i/>
          <w:iCs/>
          <w:szCs w:val="24"/>
          <w:lang w:val="lv-LV"/>
        </w:rPr>
        <w:t>.</w:t>
      </w:r>
      <w:r w:rsidR="007506B1" w:rsidRPr="00722900">
        <w:rPr>
          <w:rFonts w:cs="Times New Roman"/>
          <w:i/>
          <w:iCs/>
          <w:szCs w:val="24"/>
          <w:lang w:val="lv-LV"/>
        </w:rPr>
        <w:t>lp)</w:t>
      </w:r>
      <w:r w:rsidR="008360B5" w:rsidRPr="00722900">
        <w:rPr>
          <w:rFonts w:cs="Times New Roman"/>
          <w:szCs w:val="24"/>
          <w:lang w:val="lv-LV"/>
        </w:rPr>
        <w:t>. Savukārt b</w:t>
      </w:r>
      <w:r w:rsidR="00DD33C2" w:rsidRPr="00722900">
        <w:rPr>
          <w:rFonts w:cs="Times New Roman"/>
          <w:szCs w:val="24"/>
          <w:lang w:val="lv-LV"/>
        </w:rPr>
        <w:t xml:space="preserve">lakus sūdzībai pievienotās izdrukas no publiskiem reģistriem apliecina, ka </w:t>
      </w:r>
      <w:r>
        <w:rPr>
          <w:rFonts w:cs="Times New Roman"/>
          <w:szCs w:val="24"/>
          <w:lang w:val="lv-LV"/>
        </w:rPr>
        <w:t>[pers. A]</w:t>
      </w:r>
      <w:r w:rsidR="00DD33C2" w:rsidRPr="00722900">
        <w:rPr>
          <w:rFonts w:cs="Times New Roman"/>
          <w:szCs w:val="24"/>
          <w:lang w:val="lv-LV"/>
        </w:rPr>
        <w:t xml:space="preserve"> </w:t>
      </w:r>
      <w:r w:rsidR="004B24DD" w:rsidRPr="00722900">
        <w:rPr>
          <w:rFonts w:cs="Times New Roman"/>
          <w:szCs w:val="24"/>
          <w:lang w:val="lv-LV"/>
        </w:rPr>
        <w:t xml:space="preserve">nepieder </w:t>
      </w:r>
      <w:r w:rsidR="00DD33C2" w:rsidRPr="00722900">
        <w:rPr>
          <w:rFonts w:cs="Times New Roman"/>
          <w:szCs w:val="24"/>
          <w:lang w:val="lv-LV"/>
        </w:rPr>
        <w:t>kapitāla daļ</w:t>
      </w:r>
      <w:r w:rsidR="004B24DD" w:rsidRPr="00722900">
        <w:rPr>
          <w:rFonts w:cs="Times New Roman"/>
          <w:szCs w:val="24"/>
          <w:lang w:val="lv-LV"/>
        </w:rPr>
        <w:t>as</w:t>
      </w:r>
      <w:r w:rsidR="00DD33C2" w:rsidRPr="00722900">
        <w:rPr>
          <w:rFonts w:cs="Times New Roman"/>
          <w:szCs w:val="24"/>
          <w:lang w:val="lv-LV"/>
        </w:rPr>
        <w:t xml:space="preserve"> uzņēmumos,</w:t>
      </w:r>
      <w:r w:rsidR="004B24DD" w:rsidRPr="00722900">
        <w:rPr>
          <w:rFonts w:cs="Times New Roman"/>
          <w:szCs w:val="24"/>
          <w:lang w:val="lv-LV"/>
        </w:rPr>
        <w:t xml:space="preserve"> </w:t>
      </w:r>
      <w:r w:rsidR="006A119A" w:rsidRPr="00722900">
        <w:rPr>
          <w:rFonts w:cs="Times New Roman"/>
          <w:szCs w:val="24"/>
          <w:lang w:val="lv-LV"/>
        </w:rPr>
        <w:t>nekustam</w:t>
      </w:r>
      <w:r w:rsidR="004B24DD" w:rsidRPr="00722900">
        <w:rPr>
          <w:rFonts w:cs="Times New Roman"/>
          <w:szCs w:val="24"/>
          <w:lang w:val="lv-LV"/>
        </w:rPr>
        <w:t xml:space="preserve">ie </w:t>
      </w:r>
      <w:r w:rsidR="00DD33C2" w:rsidRPr="00722900">
        <w:rPr>
          <w:rFonts w:cs="Times New Roman"/>
          <w:szCs w:val="24"/>
          <w:lang w:val="lv-LV"/>
        </w:rPr>
        <w:t>īpašum</w:t>
      </w:r>
      <w:r w:rsidR="004B24DD" w:rsidRPr="00722900">
        <w:rPr>
          <w:rFonts w:cs="Times New Roman"/>
          <w:szCs w:val="24"/>
          <w:lang w:val="lv-LV"/>
        </w:rPr>
        <w:t>i</w:t>
      </w:r>
      <w:r w:rsidR="00DD33C2" w:rsidRPr="00722900">
        <w:rPr>
          <w:rFonts w:cs="Times New Roman"/>
          <w:szCs w:val="24"/>
          <w:lang w:val="lv-LV"/>
        </w:rPr>
        <w:t xml:space="preserve"> un transportlīdzekļ</w:t>
      </w:r>
      <w:r w:rsidR="004B24DD" w:rsidRPr="00722900">
        <w:rPr>
          <w:rFonts w:cs="Times New Roman"/>
          <w:szCs w:val="24"/>
          <w:lang w:val="lv-LV"/>
        </w:rPr>
        <w:t>i</w:t>
      </w:r>
      <w:r w:rsidR="008360B5" w:rsidRPr="00722900">
        <w:rPr>
          <w:rFonts w:cs="Times New Roman"/>
          <w:szCs w:val="24"/>
          <w:lang w:val="lv-LV"/>
        </w:rPr>
        <w:t xml:space="preserve"> (</w:t>
      </w:r>
      <w:r w:rsidR="008360B5" w:rsidRPr="00722900">
        <w:rPr>
          <w:rFonts w:cs="Times New Roman"/>
          <w:i/>
          <w:iCs/>
          <w:szCs w:val="24"/>
          <w:lang w:val="lv-LV"/>
        </w:rPr>
        <w:t xml:space="preserve">lietas 4.sēj., </w:t>
      </w:r>
      <w:r w:rsidR="008C42A3" w:rsidRPr="00722900">
        <w:rPr>
          <w:rFonts w:cs="Times New Roman"/>
          <w:i/>
          <w:iCs/>
          <w:szCs w:val="24"/>
          <w:lang w:val="lv-LV"/>
        </w:rPr>
        <w:t>41</w:t>
      </w:r>
      <w:r w:rsidR="001B56D7" w:rsidRPr="00722900">
        <w:rPr>
          <w:rFonts w:cs="Times New Roman"/>
          <w:i/>
          <w:iCs/>
          <w:szCs w:val="24"/>
          <w:lang w:val="lv-LV"/>
        </w:rPr>
        <w:t>.</w:t>
      </w:r>
      <w:r w:rsidR="008360B5" w:rsidRPr="00722900">
        <w:rPr>
          <w:rFonts w:cs="Times New Roman"/>
          <w:i/>
          <w:iCs/>
          <w:szCs w:val="24"/>
          <w:lang w:val="lv-LV"/>
        </w:rPr>
        <w:t>-</w:t>
      </w:r>
      <w:r w:rsidR="008C42A3" w:rsidRPr="00722900">
        <w:rPr>
          <w:rFonts w:cs="Times New Roman"/>
          <w:i/>
          <w:iCs/>
          <w:szCs w:val="24"/>
          <w:lang w:val="lv-LV"/>
        </w:rPr>
        <w:t>45</w:t>
      </w:r>
      <w:r w:rsidR="001B56D7" w:rsidRPr="00722900">
        <w:rPr>
          <w:rFonts w:cs="Times New Roman"/>
          <w:i/>
          <w:iCs/>
          <w:szCs w:val="24"/>
          <w:lang w:val="lv-LV"/>
        </w:rPr>
        <w:t>.</w:t>
      </w:r>
      <w:r w:rsidR="008360B5" w:rsidRPr="00722900">
        <w:rPr>
          <w:rFonts w:cs="Times New Roman"/>
          <w:i/>
          <w:iCs/>
          <w:szCs w:val="24"/>
          <w:lang w:val="lv-LV"/>
        </w:rPr>
        <w:t>lp</w:t>
      </w:r>
      <w:r w:rsidR="008360B5" w:rsidRPr="00722900">
        <w:rPr>
          <w:rFonts w:cs="Times New Roman"/>
          <w:szCs w:val="24"/>
          <w:lang w:val="lv-LV"/>
        </w:rPr>
        <w:t>)</w:t>
      </w:r>
      <w:r w:rsidR="00DD33C2" w:rsidRPr="00722900">
        <w:rPr>
          <w:rFonts w:cs="Times New Roman"/>
          <w:szCs w:val="24"/>
          <w:lang w:val="lv-LV"/>
        </w:rPr>
        <w:t>.</w:t>
      </w:r>
      <w:r w:rsidR="00F57756" w:rsidRPr="00722900">
        <w:rPr>
          <w:rFonts w:cs="Times New Roman"/>
          <w:szCs w:val="24"/>
          <w:lang w:val="lv-LV"/>
        </w:rPr>
        <w:t xml:space="preserve"> N</w:t>
      </w:r>
      <w:r w:rsidR="005515E9" w:rsidRPr="00722900">
        <w:rPr>
          <w:rFonts w:cs="Times New Roman"/>
          <w:szCs w:val="24"/>
          <w:lang w:val="lv-LV"/>
        </w:rPr>
        <w:t>e</w:t>
      </w:r>
      <w:r w:rsidR="007506B1" w:rsidRPr="00722900">
        <w:rPr>
          <w:rFonts w:cs="Times New Roman"/>
          <w:szCs w:val="24"/>
          <w:lang w:val="lv-LV"/>
        </w:rPr>
        <w:t>raugoties uz to, ka nav iesniegti nepieciešamo izdevumu apstiprinoši pierādījumi pamatvajadzību apmierināšanai, n</w:t>
      </w:r>
      <w:r w:rsidR="008360B5" w:rsidRPr="00722900">
        <w:rPr>
          <w:rFonts w:cs="Times New Roman"/>
          <w:szCs w:val="24"/>
          <w:lang w:val="lv-LV"/>
        </w:rPr>
        <w:t>av apšaubāms, ka no minēt</w:t>
      </w:r>
      <w:r w:rsidR="007B567E" w:rsidRPr="00722900">
        <w:rPr>
          <w:rFonts w:cs="Times New Roman"/>
          <w:szCs w:val="24"/>
          <w:lang w:val="lv-LV"/>
        </w:rPr>
        <w:t>aj</w:t>
      </w:r>
      <w:r w:rsidR="008360B5" w:rsidRPr="00722900">
        <w:rPr>
          <w:rFonts w:cs="Times New Roman"/>
          <w:szCs w:val="24"/>
          <w:lang w:val="lv-LV"/>
        </w:rPr>
        <w:t xml:space="preserve">iem ienākumiem </w:t>
      </w:r>
      <w:r w:rsidR="005515E9" w:rsidRPr="00722900">
        <w:rPr>
          <w:rFonts w:cs="Times New Roman"/>
          <w:szCs w:val="24"/>
          <w:lang w:val="lv-LV"/>
        </w:rPr>
        <w:t xml:space="preserve">personai ir </w:t>
      </w:r>
      <w:r w:rsidR="008360B5" w:rsidRPr="00722900">
        <w:rPr>
          <w:rFonts w:cs="Times New Roman"/>
          <w:szCs w:val="24"/>
          <w:lang w:val="lv-LV"/>
        </w:rPr>
        <w:t>nepieciešama</w:t>
      </w:r>
      <w:r w:rsidR="0002149D" w:rsidRPr="00722900">
        <w:rPr>
          <w:rFonts w:cs="Times New Roman"/>
          <w:szCs w:val="24"/>
          <w:lang w:val="lv-LV"/>
        </w:rPr>
        <w:t xml:space="preserve"> arī</w:t>
      </w:r>
      <w:r w:rsidR="008360B5" w:rsidRPr="00722900">
        <w:rPr>
          <w:rFonts w:cs="Times New Roman"/>
          <w:szCs w:val="24"/>
          <w:lang w:val="lv-LV"/>
        </w:rPr>
        <w:t xml:space="preserve"> noteikta naudas summa uzturam, pārtikas preču iegādei, saņemto pakalpojumu apmaksai</w:t>
      </w:r>
      <w:r w:rsidR="005515E9" w:rsidRPr="00722900">
        <w:rPr>
          <w:rFonts w:cs="Times New Roman"/>
          <w:szCs w:val="24"/>
          <w:lang w:val="lv-LV"/>
        </w:rPr>
        <w:t xml:space="preserve"> un </w:t>
      </w:r>
      <w:r w:rsidR="008360B5" w:rsidRPr="00722900">
        <w:rPr>
          <w:rFonts w:cs="Times New Roman"/>
          <w:szCs w:val="24"/>
          <w:lang w:val="lv-LV"/>
        </w:rPr>
        <w:t>citu nepieciešamo vajadzību apmierināšanai.</w:t>
      </w:r>
    </w:p>
    <w:p w14:paraId="55DD9C58" w14:textId="0474DF15" w:rsidR="00DD33C2" w:rsidRPr="00722900" w:rsidRDefault="008360B5"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 xml:space="preserve">Ievērojot minēto, Senāts atzīst, ka </w:t>
      </w:r>
      <w:r w:rsidR="00722900">
        <w:rPr>
          <w:rFonts w:cs="Times New Roman"/>
          <w:szCs w:val="24"/>
          <w:lang w:val="lv-LV"/>
        </w:rPr>
        <w:t xml:space="preserve">[pers. A] </w:t>
      </w:r>
      <w:r w:rsidRPr="00722900">
        <w:rPr>
          <w:rFonts w:cs="Times New Roman"/>
          <w:szCs w:val="24"/>
          <w:lang w:val="lv-LV"/>
        </w:rPr>
        <w:t>mantiskais stāvoklis nav tāds, kas ļauj samaksāt drošības naudu pilnā apmērā.</w:t>
      </w:r>
    </w:p>
    <w:p w14:paraId="31C3B13D" w14:textId="77777777" w:rsidR="00520AA5" w:rsidRPr="00722900" w:rsidRDefault="00520AA5" w:rsidP="00722900">
      <w:pPr>
        <w:autoSpaceDE w:val="0"/>
        <w:autoSpaceDN w:val="0"/>
        <w:adjustRightInd w:val="0"/>
        <w:spacing w:after="0" w:line="276" w:lineRule="auto"/>
        <w:ind w:firstLine="567"/>
        <w:jc w:val="both"/>
        <w:rPr>
          <w:rFonts w:cs="Times New Roman"/>
          <w:szCs w:val="24"/>
          <w:lang w:val="lv-LV"/>
        </w:rPr>
      </w:pPr>
    </w:p>
    <w:p w14:paraId="3B733FC3" w14:textId="197F58E7" w:rsidR="005515E9" w:rsidRPr="00722900" w:rsidRDefault="00520AA5"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w:t>
      </w:r>
      <w:r w:rsidR="00204CCA" w:rsidRPr="00722900">
        <w:rPr>
          <w:rFonts w:cs="Times New Roman"/>
          <w:szCs w:val="24"/>
          <w:lang w:val="lv-LV"/>
        </w:rPr>
        <w:t>8</w:t>
      </w:r>
      <w:r w:rsidRPr="00722900">
        <w:rPr>
          <w:rFonts w:cs="Times New Roman"/>
          <w:szCs w:val="24"/>
          <w:lang w:val="lv-LV"/>
        </w:rPr>
        <w:t xml:space="preserve">] </w:t>
      </w:r>
      <w:r w:rsidR="007B567E" w:rsidRPr="00722900">
        <w:rPr>
          <w:rFonts w:cs="Times New Roman"/>
          <w:szCs w:val="24"/>
          <w:lang w:val="lv-LV"/>
        </w:rPr>
        <w:t>K</w:t>
      </w:r>
      <w:r w:rsidR="00A678A6" w:rsidRPr="00722900">
        <w:rPr>
          <w:rFonts w:cs="Times New Roman"/>
          <w:szCs w:val="24"/>
          <w:lang w:val="lv-LV"/>
        </w:rPr>
        <w:t>onkrētajā gadījumā k</w:t>
      </w:r>
      <w:r w:rsidR="00AA5AF4" w:rsidRPr="00722900">
        <w:rPr>
          <w:rFonts w:cs="Times New Roman"/>
          <w:szCs w:val="24"/>
          <w:lang w:val="lv-LV"/>
        </w:rPr>
        <w:t>ļūdain</w:t>
      </w:r>
      <w:r w:rsidR="007B567E" w:rsidRPr="00722900">
        <w:rPr>
          <w:rFonts w:cs="Times New Roman"/>
          <w:szCs w:val="24"/>
          <w:lang w:val="lv-LV"/>
        </w:rPr>
        <w:t>a ir</w:t>
      </w:r>
      <w:r w:rsidR="00AA5AF4" w:rsidRPr="00722900">
        <w:rPr>
          <w:rFonts w:cs="Times New Roman"/>
          <w:szCs w:val="24"/>
          <w:lang w:val="lv-LV"/>
        </w:rPr>
        <w:t xml:space="preserve"> </w:t>
      </w:r>
      <w:r w:rsidR="007B567E" w:rsidRPr="00722900">
        <w:rPr>
          <w:rFonts w:cs="Times New Roman"/>
          <w:szCs w:val="24"/>
          <w:lang w:val="lv-LV"/>
        </w:rPr>
        <w:t>tiesneša</w:t>
      </w:r>
      <w:r w:rsidR="00AA5AF4" w:rsidRPr="00722900">
        <w:rPr>
          <w:rFonts w:cs="Times New Roman"/>
          <w:szCs w:val="24"/>
          <w:lang w:val="lv-LV"/>
        </w:rPr>
        <w:t xml:space="preserve"> norāde, ka par personas mantisko stāvokli var liecināt arī ģimenes kopējais mantiskais stāvoklis, ja persona dzīvo kopīgā saimniecībā ar ģimenes locekļiem</w:t>
      </w:r>
      <w:r w:rsidR="00A678A6" w:rsidRPr="00722900">
        <w:rPr>
          <w:rFonts w:cs="Times New Roman"/>
          <w:szCs w:val="24"/>
          <w:lang w:val="lv-LV"/>
        </w:rPr>
        <w:t xml:space="preserve">, jo </w:t>
      </w:r>
      <w:r w:rsidR="00204CCA" w:rsidRPr="00722900">
        <w:rPr>
          <w:rFonts w:cs="Times New Roman"/>
          <w:szCs w:val="24"/>
          <w:lang w:val="lv-LV"/>
        </w:rPr>
        <w:t>atbilst</w:t>
      </w:r>
      <w:r w:rsidR="00A678A6" w:rsidRPr="00722900">
        <w:rPr>
          <w:rFonts w:cs="Times New Roman"/>
          <w:szCs w:val="24"/>
          <w:lang w:val="lv-LV"/>
        </w:rPr>
        <w:t>oši</w:t>
      </w:r>
      <w:r w:rsidR="00204CCA" w:rsidRPr="00722900">
        <w:rPr>
          <w:rFonts w:cs="Times New Roman"/>
          <w:szCs w:val="24"/>
          <w:lang w:val="lv-LV"/>
        </w:rPr>
        <w:t xml:space="preserve"> </w:t>
      </w:r>
      <w:r w:rsidR="00AA5AF4" w:rsidRPr="00722900">
        <w:rPr>
          <w:rFonts w:cs="Times New Roman"/>
          <w:szCs w:val="24"/>
          <w:lang w:val="lv-LV"/>
        </w:rPr>
        <w:t>Civilprocesa likuma 43.</w:t>
      </w:r>
      <w:proofErr w:type="gramStart"/>
      <w:r w:rsidR="00AA5AF4" w:rsidRPr="00722900">
        <w:rPr>
          <w:rFonts w:cs="Times New Roman"/>
          <w:szCs w:val="24"/>
          <w:vertAlign w:val="superscript"/>
          <w:lang w:val="lv-LV"/>
        </w:rPr>
        <w:t>1</w:t>
      </w:r>
      <w:r w:rsidR="00AA5AF4" w:rsidRPr="00722900">
        <w:rPr>
          <w:rFonts w:cs="Times New Roman"/>
          <w:szCs w:val="24"/>
          <w:lang w:val="lv-LV"/>
        </w:rPr>
        <w:t>panta</w:t>
      </w:r>
      <w:proofErr w:type="gramEnd"/>
      <w:r w:rsidR="00AA5AF4" w:rsidRPr="00722900">
        <w:rPr>
          <w:rFonts w:cs="Times New Roman"/>
          <w:szCs w:val="24"/>
          <w:lang w:val="lv-LV"/>
        </w:rPr>
        <w:t xml:space="preserve"> otraj</w:t>
      </w:r>
      <w:r w:rsidR="00A678A6" w:rsidRPr="00722900">
        <w:rPr>
          <w:rFonts w:cs="Times New Roman"/>
          <w:szCs w:val="24"/>
          <w:lang w:val="lv-LV"/>
        </w:rPr>
        <w:t>ai</w:t>
      </w:r>
      <w:r w:rsidR="00AA5AF4" w:rsidRPr="00722900">
        <w:rPr>
          <w:rFonts w:cs="Times New Roman"/>
          <w:szCs w:val="24"/>
          <w:lang w:val="lv-LV"/>
        </w:rPr>
        <w:t xml:space="preserve"> daļ</w:t>
      </w:r>
      <w:r w:rsidR="00A678A6" w:rsidRPr="00722900">
        <w:rPr>
          <w:rFonts w:cs="Times New Roman"/>
          <w:szCs w:val="24"/>
          <w:lang w:val="lv-LV"/>
        </w:rPr>
        <w:t>ai,</w:t>
      </w:r>
      <w:r w:rsidR="006A119A" w:rsidRPr="00722900">
        <w:rPr>
          <w:rFonts w:cs="Times New Roman"/>
          <w:szCs w:val="24"/>
          <w:lang w:val="lv-LV"/>
        </w:rPr>
        <w:t xml:space="preserve"> </w:t>
      </w:r>
      <w:r w:rsidR="00A678A6" w:rsidRPr="00722900">
        <w:rPr>
          <w:rFonts w:cs="Times New Roman"/>
          <w:szCs w:val="24"/>
          <w:lang w:val="lv-LV"/>
        </w:rPr>
        <w:t>l</w:t>
      </w:r>
      <w:r w:rsidR="00AA5AF4" w:rsidRPr="00722900">
        <w:rPr>
          <w:rFonts w:cs="Times New Roman"/>
          <w:szCs w:val="24"/>
          <w:lang w:val="lv-LV"/>
        </w:rPr>
        <w:t xml:space="preserve">emjot jautājumu par personas pilnīgu vai daļēju atbrīvošanu no drošības naudas samaksas, vērtējams tikai </w:t>
      </w:r>
      <w:r w:rsidR="006A119A" w:rsidRPr="00722900">
        <w:rPr>
          <w:rFonts w:cs="Times New Roman"/>
          <w:szCs w:val="24"/>
          <w:lang w:val="lv-LV"/>
        </w:rPr>
        <w:t xml:space="preserve">tās </w:t>
      </w:r>
      <w:r w:rsidR="00AA5AF4" w:rsidRPr="00722900">
        <w:rPr>
          <w:rFonts w:cs="Times New Roman"/>
          <w:szCs w:val="24"/>
          <w:lang w:val="lv-LV"/>
        </w:rPr>
        <w:t>fiziskās personas</w:t>
      </w:r>
      <w:r w:rsidR="006A119A" w:rsidRPr="00722900">
        <w:rPr>
          <w:rFonts w:cs="Times New Roman"/>
          <w:szCs w:val="24"/>
          <w:lang w:val="lv-LV"/>
        </w:rPr>
        <w:t xml:space="preserve"> mantiskais stāvoklis, kura lūgumu ir izteikusi.</w:t>
      </w:r>
    </w:p>
    <w:p w14:paraId="4F61E412" w14:textId="77777777" w:rsidR="00C9052F" w:rsidRPr="00722900" w:rsidRDefault="00C9052F" w:rsidP="00722900">
      <w:pPr>
        <w:autoSpaceDE w:val="0"/>
        <w:autoSpaceDN w:val="0"/>
        <w:adjustRightInd w:val="0"/>
        <w:spacing w:after="0" w:line="276" w:lineRule="auto"/>
        <w:ind w:firstLine="567"/>
        <w:jc w:val="both"/>
        <w:rPr>
          <w:rFonts w:cs="Times New Roman"/>
          <w:b/>
          <w:bCs/>
          <w:szCs w:val="24"/>
          <w:lang w:val="lv-LV"/>
        </w:rPr>
      </w:pPr>
    </w:p>
    <w:p w14:paraId="0A635880" w14:textId="31BB7407" w:rsidR="00F57756" w:rsidRPr="00722900" w:rsidRDefault="0018454D"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w:t>
      </w:r>
      <w:r w:rsidR="00204CCA" w:rsidRPr="00722900">
        <w:rPr>
          <w:rFonts w:cs="Times New Roman"/>
          <w:szCs w:val="24"/>
          <w:lang w:val="lv-LV"/>
        </w:rPr>
        <w:t>9</w:t>
      </w:r>
      <w:r w:rsidRPr="00722900">
        <w:rPr>
          <w:rFonts w:cs="Times New Roman"/>
          <w:szCs w:val="24"/>
          <w:lang w:val="lv-LV"/>
        </w:rPr>
        <w:t xml:space="preserve">] </w:t>
      </w:r>
      <w:r w:rsidR="00735657" w:rsidRPr="00722900">
        <w:rPr>
          <w:rFonts w:cs="Times New Roman"/>
          <w:szCs w:val="24"/>
          <w:lang w:val="lv-LV"/>
        </w:rPr>
        <w:t>Ņ</w:t>
      </w:r>
      <w:r w:rsidRPr="00722900">
        <w:rPr>
          <w:rFonts w:cs="Times New Roman"/>
          <w:szCs w:val="24"/>
          <w:lang w:val="lv-LV"/>
        </w:rPr>
        <w:t>emot vērā</w:t>
      </w:r>
      <w:r w:rsidR="003F3FEA" w:rsidRPr="00722900">
        <w:rPr>
          <w:rFonts w:cs="Times New Roman"/>
          <w:szCs w:val="24"/>
          <w:lang w:val="lv-LV"/>
        </w:rPr>
        <w:t xml:space="preserve">, ka </w:t>
      </w:r>
      <w:r w:rsidR="00722900">
        <w:rPr>
          <w:rFonts w:cs="Times New Roman"/>
          <w:szCs w:val="24"/>
          <w:lang w:val="lv-LV"/>
        </w:rPr>
        <w:t>[pers. A]</w:t>
      </w:r>
      <w:r w:rsidR="003F3FEA" w:rsidRPr="00722900">
        <w:rPr>
          <w:rFonts w:cs="Times New Roman"/>
          <w:szCs w:val="24"/>
          <w:lang w:val="lv-LV"/>
        </w:rPr>
        <w:t xml:space="preserve"> par kasācijas sūdzību ir samaksājusi daļu no drošības naudas 50</w:t>
      </w:r>
      <w:r w:rsidR="00204CCA" w:rsidRPr="00722900">
        <w:rPr>
          <w:rFonts w:cs="Times New Roman"/>
          <w:szCs w:val="24"/>
          <w:lang w:val="lv-LV"/>
        </w:rPr>
        <w:t xml:space="preserve"> </w:t>
      </w:r>
      <w:r w:rsidR="001B56D7" w:rsidRPr="00722900">
        <w:rPr>
          <w:rFonts w:cs="Times New Roman"/>
          <w:szCs w:val="24"/>
          <w:lang w:val="lv-LV"/>
        </w:rPr>
        <w:t>EUR</w:t>
      </w:r>
      <w:r w:rsidR="007B567E" w:rsidRPr="00722900">
        <w:rPr>
          <w:rFonts w:cs="Times New Roman"/>
          <w:szCs w:val="24"/>
          <w:lang w:val="lv-LV"/>
        </w:rPr>
        <w:t>,</w:t>
      </w:r>
      <w:r w:rsidR="003F3FEA" w:rsidRPr="00722900">
        <w:rPr>
          <w:rFonts w:cs="Times New Roman"/>
          <w:szCs w:val="24"/>
          <w:lang w:val="lv-LV"/>
        </w:rPr>
        <w:t xml:space="preserve"> un</w:t>
      </w:r>
      <w:r w:rsidR="002F205B" w:rsidRPr="00722900">
        <w:rPr>
          <w:rFonts w:cs="Times New Roman"/>
          <w:szCs w:val="24"/>
          <w:lang w:val="lv-LV"/>
        </w:rPr>
        <w:t>,</w:t>
      </w:r>
      <w:r w:rsidR="003F3FEA" w:rsidRPr="00722900">
        <w:rPr>
          <w:rFonts w:cs="Times New Roman"/>
          <w:szCs w:val="24"/>
          <w:lang w:val="lv-LV"/>
        </w:rPr>
        <w:t xml:space="preserve"> ievērojot š</w:t>
      </w:r>
      <w:r w:rsidR="002F205B" w:rsidRPr="00722900">
        <w:rPr>
          <w:rFonts w:cs="Times New Roman"/>
          <w:szCs w:val="24"/>
          <w:lang w:val="lv-LV"/>
        </w:rPr>
        <w:t>ajā</w:t>
      </w:r>
      <w:r w:rsidR="003F3FEA" w:rsidRPr="00722900">
        <w:rPr>
          <w:rFonts w:cs="Times New Roman"/>
          <w:szCs w:val="24"/>
          <w:lang w:val="lv-LV"/>
        </w:rPr>
        <w:t xml:space="preserve"> lēmum</w:t>
      </w:r>
      <w:r w:rsidR="002F205B" w:rsidRPr="00722900">
        <w:rPr>
          <w:rFonts w:cs="Times New Roman"/>
          <w:szCs w:val="24"/>
          <w:lang w:val="lv-LV"/>
        </w:rPr>
        <w:t>ā</w:t>
      </w:r>
      <w:r w:rsidR="003F3FEA" w:rsidRPr="00722900">
        <w:rPr>
          <w:rFonts w:cs="Times New Roman"/>
          <w:szCs w:val="24"/>
          <w:lang w:val="lv-LV"/>
        </w:rPr>
        <w:t xml:space="preserve"> norādītos apstākļus un secinājumus, atzīstams, ka </w:t>
      </w:r>
      <w:r w:rsidR="00722900">
        <w:rPr>
          <w:rFonts w:cs="Times New Roman"/>
          <w:szCs w:val="24"/>
          <w:lang w:val="lv-LV"/>
        </w:rPr>
        <w:t>[pers. A]</w:t>
      </w:r>
      <w:r w:rsidR="003F3FEA" w:rsidRPr="00722900">
        <w:rPr>
          <w:rFonts w:cs="Times New Roman"/>
          <w:szCs w:val="24"/>
          <w:lang w:val="lv-LV"/>
        </w:rPr>
        <w:t xml:space="preserve"> atbrīvojama no drošības naudas 250 </w:t>
      </w:r>
      <w:r w:rsidR="001B56D7" w:rsidRPr="00722900">
        <w:rPr>
          <w:rFonts w:cs="Times New Roman"/>
          <w:szCs w:val="24"/>
          <w:lang w:val="lv-LV"/>
        </w:rPr>
        <w:t>EUR</w:t>
      </w:r>
      <w:r w:rsidR="003F3FEA" w:rsidRPr="00722900">
        <w:rPr>
          <w:rFonts w:cs="Times New Roman"/>
          <w:szCs w:val="24"/>
          <w:lang w:val="lv-LV"/>
        </w:rPr>
        <w:t xml:space="preserve"> apmērā samaksas. </w:t>
      </w:r>
    </w:p>
    <w:p w14:paraId="377D8B0A" w14:textId="77777777" w:rsidR="002B2C41" w:rsidRPr="00722900" w:rsidRDefault="002B2C41" w:rsidP="00722900">
      <w:pPr>
        <w:autoSpaceDE w:val="0"/>
        <w:autoSpaceDN w:val="0"/>
        <w:adjustRightInd w:val="0"/>
        <w:spacing w:after="0" w:line="276" w:lineRule="auto"/>
        <w:jc w:val="center"/>
        <w:rPr>
          <w:rFonts w:cs="Times New Roman"/>
          <w:b/>
          <w:bCs/>
          <w:szCs w:val="24"/>
          <w:lang w:val="lv-LV"/>
        </w:rPr>
      </w:pPr>
    </w:p>
    <w:p w14:paraId="5C6C77BA" w14:textId="77777777" w:rsidR="0018454D" w:rsidRPr="00722900" w:rsidRDefault="0018454D" w:rsidP="00722900">
      <w:pPr>
        <w:autoSpaceDE w:val="0"/>
        <w:autoSpaceDN w:val="0"/>
        <w:adjustRightInd w:val="0"/>
        <w:spacing w:after="0" w:line="276" w:lineRule="auto"/>
        <w:jc w:val="center"/>
        <w:rPr>
          <w:rFonts w:cs="Times New Roman"/>
          <w:b/>
          <w:bCs/>
          <w:szCs w:val="24"/>
          <w:lang w:val="lv-LV"/>
        </w:rPr>
      </w:pPr>
      <w:r w:rsidRPr="00722900">
        <w:rPr>
          <w:rFonts w:cs="Times New Roman"/>
          <w:b/>
          <w:bCs/>
          <w:szCs w:val="24"/>
          <w:lang w:val="lv-LV"/>
        </w:rPr>
        <w:t>Rezolutīvā daļa</w:t>
      </w:r>
    </w:p>
    <w:p w14:paraId="483A0C3D" w14:textId="77777777" w:rsidR="00EE39CE" w:rsidRPr="00722900" w:rsidRDefault="00EE39CE" w:rsidP="00722900">
      <w:pPr>
        <w:autoSpaceDE w:val="0"/>
        <w:autoSpaceDN w:val="0"/>
        <w:adjustRightInd w:val="0"/>
        <w:spacing w:after="0" w:line="276" w:lineRule="auto"/>
        <w:jc w:val="center"/>
        <w:rPr>
          <w:rFonts w:cs="Times New Roman"/>
          <w:b/>
          <w:bCs/>
          <w:szCs w:val="24"/>
          <w:lang w:val="lv-LV"/>
        </w:rPr>
      </w:pPr>
    </w:p>
    <w:p w14:paraId="75F448B0" w14:textId="77777777" w:rsidR="00526B43" w:rsidRPr="00722900" w:rsidRDefault="0018454D"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 xml:space="preserve">Pamatojoties uz </w:t>
      </w:r>
      <w:r w:rsidR="002356BA" w:rsidRPr="00722900">
        <w:rPr>
          <w:rFonts w:cs="Times New Roman"/>
          <w:szCs w:val="24"/>
          <w:lang w:val="lv-LV"/>
        </w:rPr>
        <w:t>Civilprocesa likuma 43.</w:t>
      </w:r>
      <w:r w:rsidR="002356BA" w:rsidRPr="00722900">
        <w:rPr>
          <w:rFonts w:cs="Times New Roman"/>
          <w:szCs w:val="24"/>
          <w:vertAlign w:val="superscript"/>
          <w:lang w:val="lv-LV"/>
        </w:rPr>
        <w:t xml:space="preserve">1 </w:t>
      </w:r>
      <w:r w:rsidR="002356BA" w:rsidRPr="00722900">
        <w:rPr>
          <w:rFonts w:cs="Times New Roman"/>
          <w:szCs w:val="24"/>
          <w:lang w:val="lv-LV"/>
        </w:rPr>
        <w:t xml:space="preserve">panta otro daļu, </w:t>
      </w:r>
      <w:proofErr w:type="gramStart"/>
      <w:r w:rsidR="002356BA" w:rsidRPr="00722900">
        <w:rPr>
          <w:rFonts w:cs="Times New Roman"/>
          <w:szCs w:val="24"/>
          <w:lang w:val="lv-LV"/>
        </w:rPr>
        <w:t>448.panta</w:t>
      </w:r>
      <w:proofErr w:type="gramEnd"/>
      <w:r w:rsidR="002356BA" w:rsidRPr="00722900">
        <w:rPr>
          <w:rFonts w:cs="Times New Roman"/>
          <w:szCs w:val="24"/>
          <w:lang w:val="lv-LV"/>
        </w:rPr>
        <w:t xml:space="preserve"> pirmās daļas 3.punktu un 449.panta pirmo daļu, Senāts</w:t>
      </w:r>
    </w:p>
    <w:p w14:paraId="046AC632" w14:textId="77777777" w:rsidR="003F3ABB" w:rsidRPr="00722900" w:rsidRDefault="003F3ABB" w:rsidP="00722900">
      <w:pPr>
        <w:autoSpaceDE w:val="0"/>
        <w:autoSpaceDN w:val="0"/>
        <w:adjustRightInd w:val="0"/>
        <w:spacing w:after="0" w:line="276" w:lineRule="auto"/>
        <w:rPr>
          <w:rFonts w:cs="Times New Roman"/>
          <w:b/>
          <w:bCs/>
          <w:szCs w:val="24"/>
          <w:lang w:val="lv-LV"/>
        </w:rPr>
      </w:pPr>
    </w:p>
    <w:p w14:paraId="7D97AA34" w14:textId="4DCB1ED6" w:rsidR="00526B43" w:rsidRPr="00722900" w:rsidRDefault="00204CCA" w:rsidP="00722900">
      <w:pPr>
        <w:autoSpaceDE w:val="0"/>
        <w:autoSpaceDN w:val="0"/>
        <w:adjustRightInd w:val="0"/>
        <w:spacing w:after="0" w:line="276" w:lineRule="auto"/>
        <w:jc w:val="center"/>
        <w:rPr>
          <w:rFonts w:cs="Times New Roman"/>
          <w:b/>
          <w:bCs/>
          <w:szCs w:val="24"/>
          <w:lang w:val="lv-LV"/>
        </w:rPr>
      </w:pPr>
      <w:r w:rsidRPr="00722900">
        <w:rPr>
          <w:rFonts w:cs="Times New Roman"/>
          <w:b/>
          <w:bCs/>
          <w:szCs w:val="24"/>
          <w:lang w:val="lv-LV"/>
        </w:rPr>
        <w:t>n</w:t>
      </w:r>
      <w:r w:rsidR="00526B43" w:rsidRPr="00722900">
        <w:rPr>
          <w:rFonts w:cs="Times New Roman"/>
          <w:b/>
          <w:bCs/>
          <w:szCs w:val="24"/>
          <w:lang w:val="lv-LV"/>
        </w:rPr>
        <w:t>olēma</w:t>
      </w:r>
      <w:r w:rsidR="003909E2" w:rsidRPr="00722900">
        <w:rPr>
          <w:rFonts w:cs="Times New Roman"/>
          <w:b/>
          <w:bCs/>
          <w:szCs w:val="24"/>
          <w:lang w:val="lv-LV"/>
        </w:rPr>
        <w:t xml:space="preserve"> </w:t>
      </w:r>
    </w:p>
    <w:p w14:paraId="3E697EA2" w14:textId="77777777" w:rsidR="00EE39CE" w:rsidRPr="00722900" w:rsidRDefault="00EE39CE" w:rsidP="00722900">
      <w:pPr>
        <w:autoSpaceDE w:val="0"/>
        <w:autoSpaceDN w:val="0"/>
        <w:adjustRightInd w:val="0"/>
        <w:spacing w:after="0" w:line="276" w:lineRule="auto"/>
        <w:jc w:val="center"/>
        <w:rPr>
          <w:rFonts w:cs="Times New Roman"/>
          <w:b/>
          <w:bCs/>
          <w:szCs w:val="24"/>
          <w:lang w:val="lv-LV"/>
        </w:rPr>
      </w:pPr>
    </w:p>
    <w:p w14:paraId="702BDC7F" w14:textId="32D5CDEC" w:rsidR="007506B1" w:rsidRPr="00722900" w:rsidRDefault="0018454D"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lastRenderedPageBreak/>
        <w:t>atcelt Rīgas apgabaltiesas Civillietu tiesas kolēģijas tiesn</w:t>
      </w:r>
      <w:r w:rsidR="00C85E61" w:rsidRPr="00722900">
        <w:rPr>
          <w:rFonts w:cs="Times New Roman"/>
          <w:szCs w:val="24"/>
          <w:lang w:val="lv-LV"/>
        </w:rPr>
        <w:t>e</w:t>
      </w:r>
      <w:r w:rsidR="00473684" w:rsidRPr="00722900">
        <w:rPr>
          <w:rFonts w:cs="Times New Roman"/>
          <w:szCs w:val="24"/>
          <w:lang w:val="lv-LV"/>
        </w:rPr>
        <w:t>ša</w:t>
      </w:r>
      <w:r w:rsidRPr="00722900">
        <w:rPr>
          <w:rFonts w:cs="Times New Roman"/>
          <w:szCs w:val="24"/>
          <w:lang w:val="lv-LV"/>
        </w:rPr>
        <w:t xml:space="preserve"> </w:t>
      </w:r>
      <w:proofErr w:type="gramStart"/>
      <w:r w:rsidRPr="00722900">
        <w:rPr>
          <w:rFonts w:cs="Times New Roman"/>
          <w:szCs w:val="24"/>
          <w:lang w:val="lv-LV"/>
        </w:rPr>
        <w:t>202</w:t>
      </w:r>
      <w:r w:rsidR="00C85E61" w:rsidRPr="00722900">
        <w:rPr>
          <w:rFonts w:cs="Times New Roman"/>
          <w:szCs w:val="24"/>
          <w:lang w:val="lv-LV"/>
        </w:rPr>
        <w:t>2</w:t>
      </w:r>
      <w:r w:rsidRPr="00722900">
        <w:rPr>
          <w:rFonts w:cs="Times New Roman"/>
          <w:szCs w:val="24"/>
          <w:lang w:val="lv-LV"/>
        </w:rPr>
        <w:t>.gada</w:t>
      </w:r>
      <w:proofErr w:type="gramEnd"/>
      <w:r w:rsidRPr="00722900">
        <w:rPr>
          <w:rFonts w:cs="Times New Roman"/>
          <w:szCs w:val="24"/>
          <w:lang w:val="lv-LV"/>
        </w:rPr>
        <w:t xml:space="preserve"> </w:t>
      </w:r>
      <w:r w:rsidR="00C85E61" w:rsidRPr="00722900">
        <w:rPr>
          <w:rFonts w:cs="Times New Roman"/>
          <w:szCs w:val="24"/>
          <w:lang w:val="lv-LV"/>
        </w:rPr>
        <w:t>22</w:t>
      </w:r>
      <w:r w:rsidRPr="00722900">
        <w:rPr>
          <w:rFonts w:cs="Times New Roman"/>
          <w:szCs w:val="24"/>
          <w:lang w:val="lv-LV"/>
        </w:rPr>
        <w:t>.</w:t>
      </w:r>
      <w:r w:rsidR="00C85E61" w:rsidRPr="00722900">
        <w:rPr>
          <w:rFonts w:cs="Times New Roman"/>
          <w:szCs w:val="24"/>
          <w:lang w:val="lv-LV"/>
        </w:rPr>
        <w:t>septembra</w:t>
      </w:r>
      <w:r w:rsidRPr="00722900">
        <w:rPr>
          <w:rFonts w:cs="Times New Roman"/>
          <w:szCs w:val="24"/>
          <w:lang w:val="lv-LV"/>
        </w:rPr>
        <w:t xml:space="preserve"> lēmumu</w:t>
      </w:r>
      <w:r w:rsidR="007506B1" w:rsidRPr="00722900">
        <w:rPr>
          <w:rFonts w:cs="Times New Roman"/>
          <w:szCs w:val="24"/>
          <w:lang w:val="lv-LV"/>
        </w:rPr>
        <w:t>.</w:t>
      </w:r>
    </w:p>
    <w:p w14:paraId="5DB6F78F" w14:textId="4EB2AAD7" w:rsidR="0018454D" w:rsidRPr="00722900" w:rsidRDefault="007506B1"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A</w:t>
      </w:r>
      <w:r w:rsidR="0018454D" w:rsidRPr="00722900">
        <w:rPr>
          <w:rFonts w:cs="Times New Roman"/>
          <w:szCs w:val="24"/>
          <w:lang w:val="lv-LV"/>
        </w:rPr>
        <w:t xml:space="preserve">tbrīvot </w:t>
      </w:r>
      <w:r w:rsidR="003E786F">
        <w:rPr>
          <w:rFonts w:cs="Times New Roman"/>
          <w:szCs w:val="24"/>
          <w:lang w:val="lv-LV"/>
        </w:rPr>
        <w:t>[pers. A]</w:t>
      </w:r>
      <w:r w:rsidR="00C85E61" w:rsidRPr="00722900">
        <w:rPr>
          <w:rFonts w:cs="Times New Roman"/>
          <w:szCs w:val="24"/>
          <w:lang w:val="lv-LV"/>
        </w:rPr>
        <w:t xml:space="preserve"> </w:t>
      </w:r>
      <w:r w:rsidR="0018454D" w:rsidRPr="00722900">
        <w:rPr>
          <w:rFonts w:cs="Times New Roman"/>
          <w:szCs w:val="24"/>
          <w:lang w:val="lv-LV"/>
        </w:rPr>
        <w:t xml:space="preserve">no drošības naudas </w:t>
      </w:r>
      <w:r w:rsidR="00C85E61" w:rsidRPr="00722900">
        <w:rPr>
          <w:rFonts w:cs="Times New Roman"/>
          <w:szCs w:val="24"/>
          <w:lang w:val="lv-LV"/>
        </w:rPr>
        <w:t xml:space="preserve">250 </w:t>
      </w:r>
      <w:r w:rsidR="001B56D7" w:rsidRPr="00722900">
        <w:rPr>
          <w:rFonts w:cs="Times New Roman"/>
          <w:szCs w:val="24"/>
          <w:lang w:val="lv-LV"/>
        </w:rPr>
        <w:t xml:space="preserve">EUR (divi simti piecdesmit </w:t>
      </w:r>
      <w:r w:rsidR="001B56D7" w:rsidRPr="00722900">
        <w:rPr>
          <w:rFonts w:cs="Times New Roman"/>
          <w:i/>
          <w:iCs/>
          <w:szCs w:val="24"/>
          <w:lang w:val="lv-LV"/>
        </w:rPr>
        <w:t>euro</w:t>
      </w:r>
      <w:r w:rsidR="001B56D7" w:rsidRPr="00722900">
        <w:rPr>
          <w:rFonts w:cs="Times New Roman"/>
          <w:szCs w:val="24"/>
          <w:lang w:val="lv-LV"/>
        </w:rPr>
        <w:t>)</w:t>
      </w:r>
      <w:r w:rsidR="00C9052F" w:rsidRPr="00722900">
        <w:rPr>
          <w:rFonts w:cs="Times New Roman"/>
          <w:szCs w:val="24"/>
          <w:lang w:val="lv-LV"/>
        </w:rPr>
        <w:t xml:space="preserve"> </w:t>
      </w:r>
      <w:r w:rsidR="0018454D" w:rsidRPr="00722900">
        <w:rPr>
          <w:rFonts w:cs="Times New Roman"/>
          <w:szCs w:val="24"/>
          <w:lang w:val="lv-LV"/>
        </w:rPr>
        <w:t>samaksas</w:t>
      </w:r>
      <w:r w:rsidR="00C85E61" w:rsidRPr="00722900">
        <w:rPr>
          <w:rFonts w:cs="Times New Roman"/>
          <w:szCs w:val="24"/>
          <w:lang w:val="lv-LV"/>
        </w:rPr>
        <w:t xml:space="preserve"> par kasācijas</w:t>
      </w:r>
      <w:r w:rsidR="0018454D" w:rsidRPr="00722900">
        <w:rPr>
          <w:rFonts w:cs="Times New Roman"/>
          <w:szCs w:val="24"/>
          <w:lang w:val="lv-LV"/>
        </w:rPr>
        <w:t xml:space="preserve"> sūdzīb</w:t>
      </w:r>
      <w:r w:rsidR="00C85E61" w:rsidRPr="00722900">
        <w:rPr>
          <w:rFonts w:cs="Times New Roman"/>
          <w:szCs w:val="24"/>
          <w:lang w:val="lv-LV"/>
        </w:rPr>
        <w:t>as iesniegšanu.</w:t>
      </w:r>
    </w:p>
    <w:p w14:paraId="4F4419DE" w14:textId="5AE1C027" w:rsidR="0018454D" w:rsidRPr="00722900" w:rsidRDefault="0018454D"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 xml:space="preserve">Lietu nodot apelācijas instances tiesai </w:t>
      </w:r>
      <w:r w:rsidR="00473684" w:rsidRPr="00722900">
        <w:rPr>
          <w:rFonts w:cs="Times New Roman"/>
          <w:szCs w:val="24"/>
          <w:lang w:val="lv-LV"/>
        </w:rPr>
        <w:t xml:space="preserve">Civilprocesa likuma </w:t>
      </w:r>
      <w:proofErr w:type="gramStart"/>
      <w:r w:rsidR="00473684" w:rsidRPr="00722900">
        <w:rPr>
          <w:rFonts w:cs="Times New Roman"/>
          <w:szCs w:val="24"/>
          <w:lang w:val="lv-LV"/>
        </w:rPr>
        <w:t>460.pantā</w:t>
      </w:r>
      <w:proofErr w:type="gramEnd"/>
      <w:r w:rsidR="00473684" w:rsidRPr="00722900">
        <w:rPr>
          <w:rFonts w:cs="Times New Roman"/>
          <w:szCs w:val="24"/>
          <w:lang w:val="lv-LV"/>
        </w:rPr>
        <w:t xml:space="preserve"> noteikto darbību izpildei. </w:t>
      </w:r>
    </w:p>
    <w:p w14:paraId="02A1293A" w14:textId="77777777" w:rsidR="0018454D" w:rsidRPr="00722900" w:rsidRDefault="0018454D" w:rsidP="00722900">
      <w:pPr>
        <w:autoSpaceDE w:val="0"/>
        <w:autoSpaceDN w:val="0"/>
        <w:adjustRightInd w:val="0"/>
        <w:spacing w:after="0" w:line="276" w:lineRule="auto"/>
        <w:ind w:firstLine="567"/>
        <w:jc w:val="both"/>
        <w:rPr>
          <w:rFonts w:cs="Times New Roman"/>
          <w:szCs w:val="24"/>
          <w:lang w:val="lv-LV"/>
        </w:rPr>
      </w:pPr>
      <w:r w:rsidRPr="00722900">
        <w:rPr>
          <w:rFonts w:cs="Times New Roman"/>
          <w:szCs w:val="24"/>
          <w:lang w:val="lv-LV"/>
        </w:rPr>
        <w:t>Lēmums nav pārsūdzams.</w:t>
      </w:r>
    </w:p>
    <w:sectPr w:rsidR="0018454D" w:rsidRPr="00722900" w:rsidSect="00722900">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74CD" w14:textId="77777777" w:rsidR="0086368E" w:rsidRDefault="00AA4FE6">
      <w:pPr>
        <w:spacing w:after="0" w:line="240" w:lineRule="auto"/>
      </w:pPr>
      <w:r>
        <w:separator/>
      </w:r>
    </w:p>
  </w:endnote>
  <w:endnote w:type="continuationSeparator" w:id="0">
    <w:p w14:paraId="79C8FD57" w14:textId="77777777" w:rsidR="0086368E" w:rsidRDefault="00AA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9ED5" w14:textId="77777777" w:rsidR="00B36FBF" w:rsidRPr="007D7CF4" w:rsidRDefault="008A4C28" w:rsidP="00B36FBF">
    <w:pPr>
      <w:tabs>
        <w:tab w:val="center" w:pos="4320"/>
        <w:tab w:val="right" w:pos="8640"/>
      </w:tabs>
      <w:spacing w:after="0" w:line="240" w:lineRule="auto"/>
      <w:jc w:val="center"/>
    </w:pPr>
    <w:r w:rsidRPr="007D7CF4">
      <w:rPr>
        <w:szCs w:val="24"/>
      </w:rPr>
      <w:fldChar w:fldCharType="begin"/>
    </w:r>
    <w:r w:rsidRPr="007D7CF4">
      <w:rPr>
        <w:szCs w:val="24"/>
      </w:rPr>
      <w:instrText xml:space="preserve"> PAGE </w:instrText>
    </w:r>
    <w:r w:rsidRPr="007D7CF4">
      <w:rPr>
        <w:szCs w:val="24"/>
      </w:rPr>
      <w:fldChar w:fldCharType="separate"/>
    </w:r>
    <w:r>
      <w:rPr>
        <w:szCs w:val="24"/>
      </w:rPr>
      <w:t>1</w:t>
    </w:r>
    <w:r w:rsidRPr="007D7CF4">
      <w:rPr>
        <w:szCs w:val="24"/>
      </w:rPr>
      <w:fldChar w:fldCharType="end"/>
    </w:r>
    <w:r w:rsidRPr="007D7CF4">
      <w:rPr>
        <w:szCs w:val="24"/>
      </w:rPr>
      <w:t xml:space="preserve"> no </w:t>
    </w:r>
    <w:r w:rsidRPr="007D7CF4">
      <w:rPr>
        <w:szCs w:val="24"/>
      </w:rPr>
      <w:fldChar w:fldCharType="begin"/>
    </w:r>
    <w:r w:rsidRPr="007D7CF4">
      <w:rPr>
        <w:szCs w:val="24"/>
      </w:rPr>
      <w:instrText xml:space="preserve"> NUMPAGES  </w:instrText>
    </w:r>
    <w:r w:rsidRPr="007D7CF4">
      <w:rPr>
        <w:szCs w:val="24"/>
      </w:rPr>
      <w:fldChar w:fldCharType="separate"/>
    </w:r>
    <w:r>
      <w:rPr>
        <w:szCs w:val="24"/>
      </w:rPr>
      <w:t>7</w:t>
    </w:r>
    <w:r w:rsidRPr="007D7CF4">
      <w:rPr>
        <w:szCs w:val="24"/>
      </w:rPr>
      <w:fldChar w:fldCharType="end"/>
    </w:r>
  </w:p>
  <w:p w14:paraId="5D261F01" w14:textId="77777777" w:rsidR="00B36FBF" w:rsidRDefault="00601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7D2F" w14:textId="77777777" w:rsidR="0086368E" w:rsidRDefault="00AA4FE6">
      <w:pPr>
        <w:spacing w:after="0" w:line="240" w:lineRule="auto"/>
      </w:pPr>
      <w:r>
        <w:separator/>
      </w:r>
    </w:p>
  </w:footnote>
  <w:footnote w:type="continuationSeparator" w:id="0">
    <w:p w14:paraId="25198392" w14:textId="77777777" w:rsidR="0086368E" w:rsidRDefault="00AA4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049ED"/>
    <w:multiLevelType w:val="hybridMultilevel"/>
    <w:tmpl w:val="C7D00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87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43"/>
    <w:rsid w:val="0002149D"/>
    <w:rsid w:val="0002271E"/>
    <w:rsid w:val="00042419"/>
    <w:rsid w:val="00042B31"/>
    <w:rsid w:val="000777D9"/>
    <w:rsid w:val="000807CF"/>
    <w:rsid w:val="001164BA"/>
    <w:rsid w:val="00162744"/>
    <w:rsid w:val="0018454D"/>
    <w:rsid w:val="001B56D7"/>
    <w:rsid w:val="00204CCA"/>
    <w:rsid w:val="00214556"/>
    <w:rsid w:val="002356BA"/>
    <w:rsid w:val="002466F9"/>
    <w:rsid w:val="00251E85"/>
    <w:rsid w:val="002543DB"/>
    <w:rsid w:val="0026289F"/>
    <w:rsid w:val="00275409"/>
    <w:rsid w:val="00283704"/>
    <w:rsid w:val="002B2C41"/>
    <w:rsid w:val="002C6051"/>
    <w:rsid w:val="002C65F3"/>
    <w:rsid w:val="002F205B"/>
    <w:rsid w:val="00301B82"/>
    <w:rsid w:val="003078AF"/>
    <w:rsid w:val="00325DEC"/>
    <w:rsid w:val="003909E2"/>
    <w:rsid w:val="003D51EE"/>
    <w:rsid w:val="003E786F"/>
    <w:rsid w:val="003F0BD6"/>
    <w:rsid w:val="003F3ABB"/>
    <w:rsid w:val="003F3FEA"/>
    <w:rsid w:val="00410DCB"/>
    <w:rsid w:val="00430CCD"/>
    <w:rsid w:val="00443A9F"/>
    <w:rsid w:val="00473684"/>
    <w:rsid w:val="004A7097"/>
    <w:rsid w:val="004B24DD"/>
    <w:rsid w:val="004D4196"/>
    <w:rsid w:val="00520AA5"/>
    <w:rsid w:val="00526B43"/>
    <w:rsid w:val="005515E9"/>
    <w:rsid w:val="005A47B0"/>
    <w:rsid w:val="006012F3"/>
    <w:rsid w:val="006A119A"/>
    <w:rsid w:val="006B4565"/>
    <w:rsid w:val="006F001D"/>
    <w:rsid w:val="00710C40"/>
    <w:rsid w:val="00722900"/>
    <w:rsid w:val="00735657"/>
    <w:rsid w:val="007506B1"/>
    <w:rsid w:val="00756539"/>
    <w:rsid w:val="007842E8"/>
    <w:rsid w:val="007B567E"/>
    <w:rsid w:val="007C2AFA"/>
    <w:rsid w:val="007D3FC9"/>
    <w:rsid w:val="00807408"/>
    <w:rsid w:val="0082057B"/>
    <w:rsid w:val="008360B5"/>
    <w:rsid w:val="00837A81"/>
    <w:rsid w:val="00854D0F"/>
    <w:rsid w:val="0086368E"/>
    <w:rsid w:val="008A4C28"/>
    <w:rsid w:val="008C42A3"/>
    <w:rsid w:val="00911578"/>
    <w:rsid w:val="00933462"/>
    <w:rsid w:val="00A51327"/>
    <w:rsid w:val="00A678A6"/>
    <w:rsid w:val="00AA47E2"/>
    <w:rsid w:val="00AA4FE6"/>
    <w:rsid w:val="00AA5AF4"/>
    <w:rsid w:val="00AB3F5E"/>
    <w:rsid w:val="00AC5FD0"/>
    <w:rsid w:val="00B2388C"/>
    <w:rsid w:val="00BA5731"/>
    <w:rsid w:val="00BD3048"/>
    <w:rsid w:val="00BE30DB"/>
    <w:rsid w:val="00C17C70"/>
    <w:rsid w:val="00C65FE9"/>
    <w:rsid w:val="00C85E61"/>
    <w:rsid w:val="00C9052F"/>
    <w:rsid w:val="00C90970"/>
    <w:rsid w:val="00D22942"/>
    <w:rsid w:val="00DD33C2"/>
    <w:rsid w:val="00DE6D65"/>
    <w:rsid w:val="00DF08E7"/>
    <w:rsid w:val="00E0385B"/>
    <w:rsid w:val="00E10071"/>
    <w:rsid w:val="00E10C74"/>
    <w:rsid w:val="00ED1F82"/>
    <w:rsid w:val="00EE39CE"/>
    <w:rsid w:val="00F022A3"/>
    <w:rsid w:val="00F14471"/>
    <w:rsid w:val="00F22FDC"/>
    <w:rsid w:val="00F5353E"/>
    <w:rsid w:val="00F57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7FE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B4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B43"/>
  </w:style>
  <w:style w:type="character" w:customStyle="1" w:styleId="Bodytext5">
    <w:name w:val="Body text (5)_"/>
    <w:basedOn w:val="DefaultParagraphFont"/>
    <w:link w:val="Bodytext50"/>
    <w:rsid w:val="00AC5FD0"/>
    <w:rPr>
      <w:rFonts w:eastAsia="Times New Roman" w:cs="Times New Roman"/>
      <w:b/>
      <w:bCs/>
      <w:i/>
      <w:iCs/>
      <w:shd w:val="clear" w:color="auto" w:fill="FFFFFF"/>
    </w:rPr>
  </w:style>
  <w:style w:type="paragraph" w:customStyle="1" w:styleId="Bodytext50">
    <w:name w:val="Body text (5)"/>
    <w:basedOn w:val="Normal"/>
    <w:link w:val="Bodytext5"/>
    <w:rsid w:val="00AC5FD0"/>
    <w:pPr>
      <w:widowControl w:val="0"/>
      <w:shd w:val="clear" w:color="auto" w:fill="FFFFFF"/>
      <w:spacing w:before="60" w:after="60" w:line="274" w:lineRule="exact"/>
      <w:ind w:hanging="420"/>
      <w:jc w:val="both"/>
    </w:pPr>
    <w:rPr>
      <w:rFonts w:eastAsia="Times New Roman" w:cs="Times New Roman"/>
      <w:b/>
      <w:bCs/>
      <w:i/>
      <w:iCs/>
    </w:rPr>
  </w:style>
  <w:style w:type="paragraph" w:styleId="ListParagraph">
    <w:name w:val="List Paragraph"/>
    <w:basedOn w:val="Normal"/>
    <w:uiPriority w:val="34"/>
    <w:qFormat/>
    <w:rsid w:val="003D51EE"/>
    <w:pPr>
      <w:spacing w:line="259" w:lineRule="auto"/>
      <w:ind w:left="720"/>
      <w:contextualSpacing/>
    </w:pPr>
    <w:rPr>
      <w:lang w:val="lv-LV"/>
    </w:rPr>
  </w:style>
  <w:style w:type="character" w:customStyle="1" w:styleId="Bodytext2Italic">
    <w:name w:val="Body text (2) + Italic"/>
    <w:basedOn w:val="DefaultParagraphFont"/>
    <w:rsid w:val="003D51EE"/>
    <w:rPr>
      <w:rFonts w:ascii="Times New Roman" w:eastAsia="Times New Roman" w:hAnsi="Times New Roman" w:cs="Times New Roman"/>
      <w:b w:val="0"/>
      <w:bCs w:val="0"/>
      <w:i/>
      <w:iCs/>
      <w:smallCaps w:val="0"/>
      <w:strike w:val="0"/>
      <w:color w:val="000000"/>
      <w:spacing w:val="0"/>
      <w:w w:val="100"/>
      <w:position w:val="0"/>
      <w:sz w:val="21"/>
      <w:szCs w:val="21"/>
      <w:u w:val="none"/>
      <w:lang w:val="lv-LV" w:eastAsia="lv-LV" w:bidi="lv-LV"/>
    </w:rPr>
  </w:style>
  <w:style w:type="character" w:customStyle="1" w:styleId="Bodytext2">
    <w:name w:val="Body text (2)_"/>
    <w:basedOn w:val="DefaultParagraphFont"/>
    <w:link w:val="Bodytext20"/>
    <w:rsid w:val="003D51EE"/>
    <w:rPr>
      <w:rFonts w:eastAsia="Times New Roman" w:cs="Times New Roman"/>
      <w:sz w:val="21"/>
      <w:szCs w:val="21"/>
      <w:shd w:val="clear" w:color="auto" w:fill="FFFFFF"/>
    </w:rPr>
  </w:style>
  <w:style w:type="paragraph" w:customStyle="1" w:styleId="Bodytext20">
    <w:name w:val="Body text (2)"/>
    <w:basedOn w:val="Normal"/>
    <w:link w:val="Bodytext2"/>
    <w:rsid w:val="003D51EE"/>
    <w:pPr>
      <w:widowControl w:val="0"/>
      <w:shd w:val="clear" w:color="auto" w:fill="FFFFFF"/>
      <w:spacing w:after="180" w:line="245" w:lineRule="exact"/>
    </w:pPr>
    <w:rPr>
      <w:rFonts w:eastAsia="Times New Roman" w:cs="Times New Roman"/>
      <w:sz w:val="21"/>
      <w:szCs w:val="21"/>
    </w:rPr>
  </w:style>
  <w:style w:type="paragraph" w:styleId="Header">
    <w:name w:val="header"/>
    <w:basedOn w:val="Normal"/>
    <w:link w:val="HeaderChar"/>
    <w:uiPriority w:val="99"/>
    <w:unhideWhenUsed/>
    <w:rsid w:val="004A70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7097"/>
  </w:style>
  <w:style w:type="character" w:styleId="CommentReference">
    <w:name w:val="annotation reference"/>
    <w:basedOn w:val="DefaultParagraphFont"/>
    <w:uiPriority w:val="99"/>
    <w:semiHidden/>
    <w:unhideWhenUsed/>
    <w:rsid w:val="006012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5153</Words>
  <Characters>2938</Characters>
  <Application>Microsoft Office Word</Application>
  <DocSecurity>0</DocSecurity>
  <Lines>24</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2023-01-24T13:58:00Z</dcterms:created>
  <dcterms:modified xsi:type="dcterms:W3CDTF">2023-01-25T09:42:00Z</dcterms:modified>
</cp:coreProperties>
</file>