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9BA1A" w14:textId="77777777" w:rsidR="00AC0CAE" w:rsidRPr="00AC0CAE" w:rsidRDefault="00AC0CAE" w:rsidP="00AC0CAE">
      <w:pPr>
        <w:tabs>
          <w:tab w:val="left" w:pos="3318"/>
        </w:tabs>
        <w:spacing w:line="276" w:lineRule="auto"/>
        <w:ind w:left="425" w:right="284"/>
        <w:jc w:val="both"/>
        <w:rPr>
          <w:rFonts w:eastAsia="Calibri"/>
          <w:b/>
          <w:bCs/>
        </w:rPr>
      </w:pPr>
      <w:r w:rsidRPr="00AC0CAE">
        <w:rPr>
          <w:rFonts w:eastAsia="Calibri"/>
          <w:b/>
          <w:bCs/>
        </w:rPr>
        <w:t xml:space="preserve">Zvērināta revidenta atzinums par sabiedrības atkarības pārskata pārbaudi </w:t>
      </w:r>
    </w:p>
    <w:p w14:paraId="7D257CAA" w14:textId="77777777" w:rsidR="00AC0CAE" w:rsidRPr="00AC0CAE" w:rsidRDefault="00AC0CAE" w:rsidP="00AC0CAE">
      <w:pPr>
        <w:tabs>
          <w:tab w:val="left" w:pos="3318"/>
        </w:tabs>
        <w:spacing w:line="276" w:lineRule="auto"/>
        <w:ind w:left="425" w:right="284"/>
        <w:jc w:val="both"/>
        <w:rPr>
          <w:rFonts w:eastAsia="Calibri"/>
        </w:rPr>
      </w:pPr>
      <w:r w:rsidRPr="00AC0CAE">
        <w:rPr>
          <w:rFonts w:eastAsia="Calibri"/>
        </w:rPr>
        <w:t xml:space="preserve">Revidentam par atkarīgās sabiedrības atkarības pārskata pārbaudi ir jāsastāda rakstveida atzinums, kurā ir skaidri un nepārprotami jāatbild uz Koncernu likuma 31. panta otrajā daļā norādītajiem jautājumiem. Latvijā atzītie starptautiskie revīzijas standarti revidenta atzinumam par atkarības pārskatu piemērojami tiktāl, ciktāl tie nav pretrunā Latvijas likumiem. </w:t>
      </w:r>
    </w:p>
    <w:p w14:paraId="222C8477" w14:textId="0597C618" w:rsidR="00AC0CAE" w:rsidRPr="00AC0CAE" w:rsidRDefault="00AC0CAE" w:rsidP="00AC0CAE">
      <w:pPr>
        <w:tabs>
          <w:tab w:val="left" w:pos="3318"/>
        </w:tabs>
        <w:spacing w:line="276" w:lineRule="auto"/>
        <w:ind w:left="425" w:right="284"/>
        <w:jc w:val="both"/>
        <w:rPr>
          <w:rFonts w:eastAsia="Calibri"/>
        </w:rPr>
      </w:pPr>
    </w:p>
    <w:p w14:paraId="20E282B4" w14:textId="729332F6" w:rsidR="00AC0CAE" w:rsidRPr="00AC0CAE" w:rsidRDefault="00AC0CAE" w:rsidP="00AC0CAE">
      <w:pPr>
        <w:tabs>
          <w:tab w:val="left" w:pos="3318"/>
        </w:tabs>
        <w:spacing w:line="276" w:lineRule="auto"/>
        <w:ind w:left="425" w:right="284"/>
        <w:jc w:val="both"/>
        <w:rPr>
          <w:rFonts w:eastAsia="Calibri"/>
          <w:b/>
          <w:bCs/>
        </w:rPr>
      </w:pPr>
      <w:r w:rsidRPr="00AC0CAE">
        <w:rPr>
          <w:rFonts w:eastAsia="Calibri"/>
          <w:b/>
          <w:bCs/>
        </w:rPr>
        <w:t xml:space="preserve">Akcionāra tiesības uz ziņām par darījumiem starp akciju sabiedrību un akcionāru, valdes vai padomes locekli vai saistīto personu </w:t>
      </w:r>
    </w:p>
    <w:p w14:paraId="2CBCF315" w14:textId="77777777" w:rsidR="00AC0CAE" w:rsidRPr="00AC0CAE" w:rsidRDefault="00AC0CAE" w:rsidP="00AC0CAE">
      <w:pPr>
        <w:tabs>
          <w:tab w:val="left" w:pos="3318"/>
        </w:tabs>
        <w:spacing w:line="276" w:lineRule="auto"/>
        <w:ind w:left="425" w:right="284"/>
        <w:jc w:val="both"/>
        <w:rPr>
          <w:rFonts w:eastAsia="Calibri"/>
        </w:rPr>
      </w:pPr>
      <w:r w:rsidRPr="00AC0CAE">
        <w:rPr>
          <w:rFonts w:eastAsia="Calibri"/>
        </w:rPr>
        <w:t xml:space="preserve">Akciju sabiedrības akcionāra tiesības uz informāciju par norisēm akciju sabiedrībā ir šaurākas nekā sabiedrības ar ierobežotu atbildību dalībnieka tiesības uz informāciju par norisēm šādā sabiedrībā. Akcionāram ir tiesības uz ziņām par sabiedrības saimniecisko stāvokli (bet ne šīs ziņas pamatojošiem dokumentiem), turklāt apjomā, kādā </w:t>
      </w:r>
      <w:proofErr w:type="gramStart"/>
      <w:r w:rsidRPr="00AC0CAE">
        <w:rPr>
          <w:rFonts w:eastAsia="Calibri"/>
        </w:rPr>
        <w:t>tās nepieciešamas darba kārtības</w:t>
      </w:r>
      <w:proofErr w:type="gramEnd"/>
      <w:r w:rsidRPr="00AC0CAE">
        <w:rPr>
          <w:rFonts w:eastAsia="Calibri"/>
        </w:rPr>
        <w:t xml:space="preserve"> jautājumu izskatīšanai un objektīvai izlemšanai. </w:t>
      </w:r>
    </w:p>
    <w:p w14:paraId="67C62F3D" w14:textId="77777777" w:rsidR="00AC0CAE" w:rsidRPr="00AC0CAE" w:rsidRDefault="00AC0CAE" w:rsidP="00AC0CAE">
      <w:pPr>
        <w:tabs>
          <w:tab w:val="left" w:pos="3318"/>
        </w:tabs>
        <w:spacing w:line="276" w:lineRule="auto"/>
        <w:ind w:left="425" w:right="284"/>
        <w:jc w:val="both"/>
        <w:rPr>
          <w:rFonts w:eastAsia="Calibri"/>
        </w:rPr>
      </w:pPr>
      <w:r w:rsidRPr="00AC0CAE">
        <w:rPr>
          <w:rFonts w:eastAsia="Calibri"/>
        </w:rPr>
        <w:t>Valde nedrīkst atteikties sniegt akcionāram ziņas par noslēgtajiem darījumiem starp sabiedrību un akcionāru, valdes vai padomes locekli vai saistīto personu, tomēr jāvērtē, cik detalizētas ziņas nepieciešamas attiecīgā akcionāru sapulces lēmuma pieņemšanai. Ja valde akcionāram nepieciešamās ziņas nesniedz, tad akcionārs var celt prasību tiesā pret akciju sabiedrību par šo ziņu izsniegšanu, ievērojot principu, ka personai ir tiesības prasīt tiesā tikai tādu informāciju, kāda tai ir nepieciešama, bet nav pieejama.</w:t>
      </w:r>
    </w:p>
    <w:p w14:paraId="390F235B" w14:textId="77777777" w:rsidR="00AC0CAE" w:rsidRPr="00AC0CAE" w:rsidRDefault="00AC0CAE" w:rsidP="00AC0CAE">
      <w:pPr>
        <w:tabs>
          <w:tab w:val="left" w:pos="3318"/>
        </w:tabs>
        <w:spacing w:line="276" w:lineRule="auto"/>
        <w:ind w:left="425" w:right="284"/>
        <w:jc w:val="both"/>
        <w:rPr>
          <w:rFonts w:eastAsia="Calibri"/>
        </w:rPr>
      </w:pPr>
      <w:r w:rsidRPr="00AC0CAE">
        <w:rPr>
          <w:rFonts w:eastAsia="Calibri"/>
        </w:rPr>
        <w:t>Tiesības uz informāciju ir akcionāra individuālas tiesības, tostarp gadījumā, ja tās tiek īstenotas akcionāru sapulcē. Ja tiesa konstatē šo akcionāra tiesību aizskārumu, tā uzliek akciju sabiedrībai pienākumu sniegt ziņas akcionāram individuāli bez akcionāru sapulces sasaukšanas. Akciju sabiedrības valdes kompetencē ir izlemt, kādā veidā, ņemot vērā akcionāru vienlīdzības principu, informēt citus akcionārus par individuālajam akcionāram izsniegto informāciju, piedāvājot vai nodrošinot to saņemt arī citiem akcionāriem.</w:t>
      </w:r>
    </w:p>
    <w:p w14:paraId="685B9CEA" w14:textId="0447C8A1" w:rsidR="00746ABE" w:rsidRPr="00AC0CAE" w:rsidRDefault="00746ABE" w:rsidP="00AC0CAE">
      <w:pPr>
        <w:pBdr>
          <w:top w:val="nil"/>
          <w:left w:val="nil"/>
          <w:bottom w:val="nil"/>
          <w:right w:val="nil"/>
          <w:between w:val="nil"/>
        </w:pBdr>
        <w:spacing w:line="276" w:lineRule="auto"/>
        <w:jc w:val="both"/>
        <w:rPr>
          <w:color w:val="000000"/>
        </w:rPr>
      </w:pPr>
    </w:p>
    <w:p w14:paraId="1D9FB93E" w14:textId="53DAE7D4" w:rsidR="00746ABE" w:rsidRPr="00AC0CAE" w:rsidRDefault="00BF43AD" w:rsidP="00AC0CAE">
      <w:pPr>
        <w:spacing w:line="276" w:lineRule="auto"/>
        <w:jc w:val="center"/>
        <w:rPr>
          <w:b/>
        </w:rPr>
      </w:pPr>
      <w:r w:rsidRPr="00AC0CAE">
        <w:rPr>
          <w:b/>
        </w:rPr>
        <w:t>Latvijas Republikas Senāt</w:t>
      </w:r>
      <w:r w:rsidR="00AC0CAE" w:rsidRPr="00AC0CAE">
        <w:rPr>
          <w:b/>
        </w:rPr>
        <w:t>a</w:t>
      </w:r>
    </w:p>
    <w:p w14:paraId="0FFC8B35" w14:textId="7A9E7389" w:rsidR="00AC0CAE" w:rsidRPr="00AC0CAE" w:rsidRDefault="00AC0CAE" w:rsidP="00AC0CAE">
      <w:pPr>
        <w:spacing w:line="276" w:lineRule="auto"/>
        <w:jc w:val="center"/>
        <w:rPr>
          <w:b/>
        </w:rPr>
      </w:pPr>
      <w:r w:rsidRPr="00AC0CAE">
        <w:rPr>
          <w:b/>
        </w:rPr>
        <w:t>Civillietu departamenta</w:t>
      </w:r>
    </w:p>
    <w:p w14:paraId="2BC35A96" w14:textId="6FA28D16" w:rsidR="00AC0CAE" w:rsidRPr="00AC0CAE" w:rsidRDefault="00AC0CAE" w:rsidP="00AC0CAE">
      <w:pPr>
        <w:spacing w:line="276" w:lineRule="auto"/>
        <w:jc w:val="center"/>
        <w:rPr>
          <w:b/>
        </w:rPr>
      </w:pPr>
      <w:r w:rsidRPr="00AC0CAE">
        <w:rPr>
          <w:b/>
        </w:rPr>
        <w:t>2022. gada 21. decembra</w:t>
      </w:r>
    </w:p>
    <w:p w14:paraId="13923925" w14:textId="77777777" w:rsidR="00746ABE" w:rsidRPr="00AC0CAE" w:rsidRDefault="00BF43AD" w:rsidP="00AC0CAE">
      <w:pPr>
        <w:spacing w:line="276" w:lineRule="auto"/>
        <w:jc w:val="center"/>
        <w:rPr>
          <w:b/>
        </w:rPr>
      </w:pPr>
      <w:r w:rsidRPr="00AC0CAE">
        <w:rPr>
          <w:b/>
        </w:rPr>
        <w:t>SPRIEDUMS</w:t>
      </w:r>
    </w:p>
    <w:p w14:paraId="329AD39C" w14:textId="760592BC" w:rsidR="00AC0CAE" w:rsidRPr="00AC0CAE" w:rsidRDefault="00AC0CAE" w:rsidP="00AC0CAE">
      <w:pPr>
        <w:spacing w:line="276" w:lineRule="auto"/>
        <w:jc w:val="center"/>
        <w:rPr>
          <w:b/>
          <w:bCs/>
        </w:rPr>
      </w:pPr>
      <w:r w:rsidRPr="00AC0CAE">
        <w:rPr>
          <w:b/>
          <w:bCs/>
        </w:rPr>
        <w:t>Lieta Nr. C31344616, SKC-54/2022</w:t>
      </w:r>
    </w:p>
    <w:p w14:paraId="2BA5435C" w14:textId="77777777" w:rsidR="00AC0CAE" w:rsidRPr="00AC0CAE" w:rsidRDefault="00AC0CAE" w:rsidP="00AC0CAE">
      <w:pPr>
        <w:spacing w:line="276" w:lineRule="auto"/>
        <w:jc w:val="center"/>
        <w:rPr>
          <w:b/>
        </w:rPr>
      </w:pPr>
      <w:r w:rsidRPr="00AC0CAE">
        <w:rPr>
          <w:color w:val="2A2B2C"/>
          <w:shd w:val="clear" w:color="auto" w:fill="FFFFFF"/>
        </w:rPr>
        <w:t> </w:t>
      </w:r>
      <w:hyperlink r:id="rId8" w:history="1">
        <w:r w:rsidRPr="00AC0CAE">
          <w:rPr>
            <w:rStyle w:val="Hyperlink"/>
            <w:shd w:val="clear" w:color="auto" w:fill="FFFFFF"/>
          </w:rPr>
          <w:t>ECLI:LV:AT:2022:1221.C31344616.14.S</w:t>
        </w:r>
      </w:hyperlink>
    </w:p>
    <w:p w14:paraId="02D382EA" w14:textId="77777777" w:rsidR="00746ABE" w:rsidRPr="00AC0CAE" w:rsidRDefault="00746ABE" w:rsidP="00AC0CAE">
      <w:pPr>
        <w:spacing w:line="276" w:lineRule="auto"/>
        <w:jc w:val="center"/>
      </w:pPr>
    </w:p>
    <w:p w14:paraId="0751EB4E" w14:textId="77777777" w:rsidR="00746ABE" w:rsidRPr="00AC0CAE" w:rsidRDefault="00BF43AD" w:rsidP="00AC0CAE">
      <w:pPr>
        <w:spacing w:line="276" w:lineRule="auto"/>
        <w:ind w:firstLine="709"/>
        <w:jc w:val="both"/>
      </w:pPr>
      <w:r w:rsidRPr="00AC0CAE">
        <w:t xml:space="preserve">Senāts šādā sastāvā: </w:t>
      </w:r>
    </w:p>
    <w:p w14:paraId="68F50E91" w14:textId="77777777" w:rsidR="000973BA" w:rsidRPr="00AC0CAE" w:rsidRDefault="000973BA" w:rsidP="00AC0CAE">
      <w:pPr>
        <w:tabs>
          <w:tab w:val="left" w:pos="0"/>
        </w:tabs>
        <w:spacing w:line="276" w:lineRule="auto"/>
        <w:ind w:firstLine="1418"/>
        <w:jc w:val="both"/>
      </w:pPr>
      <w:r w:rsidRPr="00AC0CAE">
        <w:t>senatore referente Zane Pētersone,</w:t>
      </w:r>
    </w:p>
    <w:p w14:paraId="1C3CC5CB" w14:textId="77777777" w:rsidR="000973BA" w:rsidRPr="00AC0CAE" w:rsidRDefault="000973BA" w:rsidP="00AC0CAE">
      <w:pPr>
        <w:tabs>
          <w:tab w:val="left" w:pos="0"/>
        </w:tabs>
        <w:spacing w:line="276" w:lineRule="auto"/>
        <w:ind w:firstLine="1418"/>
        <w:jc w:val="both"/>
      </w:pPr>
      <w:r w:rsidRPr="00AC0CAE">
        <w:t>senatore Anita Čerņavska,</w:t>
      </w:r>
    </w:p>
    <w:p w14:paraId="627CAC8C" w14:textId="77777777" w:rsidR="000973BA" w:rsidRPr="00AC0CAE" w:rsidRDefault="000973BA" w:rsidP="00AC0CAE">
      <w:pPr>
        <w:tabs>
          <w:tab w:val="left" w:pos="3119"/>
        </w:tabs>
        <w:spacing w:line="276" w:lineRule="auto"/>
        <w:ind w:firstLine="1418"/>
        <w:jc w:val="both"/>
      </w:pPr>
      <w:r w:rsidRPr="00AC0CAE">
        <w:t>senators Normunds Salenieks</w:t>
      </w:r>
    </w:p>
    <w:p w14:paraId="293D8FE6" w14:textId="77777777" w:rsidR="00AC0CAE" w:rsidRPr="00AC0CAE" w:rsidRDefault="00AC0CAE" w:rsidP="00AC0CAE">
      <w:pPr>
        <w:spacing w:line="276" w:lineRule="auto"/>
        <w:ind w:firstLine="720"/>
        <w:jc w:val="both"/>
      </w:pPr>
    </w:p>
    <w:p w14:paraId="54FE7275" w14:textId="7E15E6A0" w:rsidR="00746ABE" w:rsidRPr="00AC0CAE" w:rsidRDefault="00BF43AD" w:rsidP="00AC0CAE">
      <w:pPr>
        <w:spacing w:line="276" w:lineRule="auto"/>
        <w:ind w:firstLine="720"/>
        <w:jc w:val="both"/>
      </w:pPr>
      <w:r w:rsidRPr="00AC0CAE">
        <w:t xml:space="preserve">izskatīja rakstveida procesā </w:t>
      </w:r>
      <w:r w:rsidR="004A1046" w:rsidRPr="00AC0CAE">
        <w:t>civil</w:t>
      </w:r>
      <w:r w:rsidRPr="00AC0CAE">
        <w:t xml:space="preserve">lietu </w:t>
      </w:r>
      <w:r w:rsidR="00654A06" w:rsidRPr="00AC0CAE">
        <w:t>SIA „AL LAW” prasībā pret AS „</w:t>
      </w:r>
      <w:proofErr w:type="gramStart"/>
      <w:r w:rsidR="00654A06" w:rsidRPr="00AC0CAE">
        <w:t>Rīgas piena kombināts</w:t>
      </w:r>
      <w:proofErr w:type="gramEnd"/>
      <w:r w:rsidR="00654A06" w:rsidRPr="00AC0CAE">
        <w:t>” ar trešo personu SIA „</w:t>
      </w:r>
      <w:proofErr w:type="spellStart"/>
      <w:r w:rsidR="00654A06" w:rsidRPr="00AC0CAE">
        <w:t>PricewaterhouseCoopers</w:t>
      </w:r>
      <w:proofErr w:type="spellEnd"/>
      <w:r w:rsidR="00654A06" w:rsidRPr="00AC0CAE">
        <w:t>” par akcionāru sapulces lēmum</w:t>
      </w:r>
      <w:r w:rsidR="00C40D37" w:rsidRPr="00AC0CAE">
        <w:t>a</w:t>
      </w:r>
      <w:r w:rsidR="00654A06" w:rsidRPr="00AC0CAE">
        <w:t xml:space="preserve"> atzīšanu par spēkā neesoš</w:t>
      </w:r>
      <w:r w:rsidR="00B2405B" w:rsidRPr="00AC0CAE">
        <w:t>u</w:t>
      </w:r>
      <w:r w:rsidR="00654A06" w:rsidRPr="00AC0CAE">
        <w:t xml:space="preserve"> un pienākuma uzlikšanu sniegt informāciju un izsniegt dokumentus </w:t>
      </w:r>
      <w:r w:rsidR="00A67872" w:rsidRPr="00AC0CAE">
        <w:t>sakarā</w:t>
      </w:r>
      <w:r w:rsidR="00D42856" w:rsidRPr="00AC0CAE">
        <w:t xml:space="preserve"> ar</w:t>
      </w:r>
      <w:r w:rsidR="00A67872" w:rsidRPr="00AC0CAE">
        <w:t xml:space="preserve"> </w:t>
      </w:r>
      <w:r w:rsidR="00654A06" w:rsidRPr="00AC0CAE">
        <w:t>SIA „AL LAW” kasācijas sūdzību un AS „Rīgas piena kombināts” kasācijas sūdzību par Rīgas apgabaltiesas Civillietu tiesas kolēģijas 2020.gada 14.septembra spriedumu</w:t>
      </w:r>
      <w:r w:rsidR="00D42856" w:rsidRPr="00AC0CAE">
        <w:t>.</w:t>
      </w:r>
    </w:p>
    <w:p w14:paraId="06C8BB84" w14:textId="77777777" w:rsidR="00654A06" w:rsidRPr="00AC0CAE" w:rsidRDefault="00654A06" w:rsidP="00AC0CAE">
      <w:pPr>
        <w:spacing w:line="276" w:lineRule="auto"/>
        <w:jc w:val="both"/>
      </w:pPr>
    </w:p>
    <w:p w14:paraId="4079C60D" w14:textId="77777777" w:rsidR="00746ABE" w:rsidRPr="00AC0CAE" w:rsidRDefault="00BF43AD" w:rsidP="00AC0CAE">
      <w:pPr>
        <w:spacing w:line="276" w:lineRule="auto"/>
        <w:jc w:val="center"/>
        <w:rPr>
          <w:b/>
        </w:rPr>
      </w:pPr>
      <w:r w:rsidRPr="00AC0CAE">
        <w:rPr>
          <w:b/>
        </w:rPr>
        <w:lastRenderedPageBreak/>
        <w:t>Aprakstošā daļa</w:t>
      </w:r>
    </w:p>
    <w:p w14:paraId="6C2529C8" w14:textId="0C85BA38" w:rsidR="00F7770E" w:rsidRPr="00AC0CAE" w:rsidRDefault="00BF0A75" w:rsidP="00AC0CAE">
      <w:pPr>
        <w:shd w:val="clear" w:color="auto" w:fill="FFFFFF"/>
        <w:spacing w:line="276" w:lineRule="auto"/>
        <w:ind w:firstLine="709"/>
        <w:jc w:val="both"/>
      </w:pPr>
      <w:r w:rsidRPr="00AC0CAE">
        <w:t>[1]</w:t>
      </w:r>
      <w:r w:rsidR="0064095C" w:rsidRPr="00AC0CAE">
        <w:t xml:space="preserve"> </w:t>
      </w:r>
      <w:r w:rsidR="00654A06" w:rsidRPr="00AC0CAE">
        <w:t xml:space="preserve">SIA „AL LAW” </w:t>
      </w:r>
      <w:proofErr w:type="gramStart"/>
      <w:r w:rsidR="00654A06" w:rsidRPr="00AC0CAE">
        <w:t>2016.gada</w:t>
      </w:r>
      <w:proofErr w:type="gramEnd"/>
      <w:r w:rsidR="00654A06" w:rsidRPr="00AC0CAE">
        <w:t xml:space="preserve"> 29.septembrī cēl</w:t>
      </w:r>
      <w:r w:rsidR="00F9566B" w:rsidRPr="00AC0CAE">
        <w:t>a</w:t>
      </w:r>
      <w:r w:rsidR="00654A06" w:rsidRPr="00AC0CAE">
        <w:t xml:space="preserve"> tiesā prasību pret AS ,,Rīgas piena kombināts” ar trešo personu SIA „</w:t>
      </w:r>
      <w:proofErr w:type="spellStart"/>
      <w:r w:rsidR="00654A06" w:rsidRPr="00AC0CAE">
        <w:t>PricewaterhouseCoopers</w:t>
      </w:r>
      <w:proofErr w:type="spellEnd"/>
      <w:r w:rsidR="00654A06" w:rsidRPr="00AC0CAE">
        <w:t>” par akcionāru sapulces lēmuma atzīšanu par spēkā neesošu un pienākuma uzlikšanu sniegt informāciju un izsniegt dokumentus,  lū</w:t>
      </w:r>
      <w:r w:rsidR="00F9566B" w:rsidRPr="00AC0CAE">
        <w:t>dzot</w:t>
      </w:r>
      <w:r w:rsidR="00654A06" w:rsidRPr="00AC0CAE">
        <w:t>:</w:t>
      </w:r>
    </w:p>
    <w:p w14:paraId="2EE833CB" w14:textId="0A0E05A6" w:rsidR="00654A06" w:rsidRPr="00AC0CAE" w:rsidRDefault="00654A06" w:rsidP="00AC0CAE">
      <w:pPr>
        <w:spacing w:line="276" w:lineRule="auto"/>
        <w:ind w:firstLine="720"/>
        <w:jc w:val="both"/>
      </w:pPr>
      <w:r w:rsidRPr="00AC0CAE">
        <w:t xml:space="preserve">1) atzīt par spēkā neesošu AS „Rīgas piena kombināts” </w:t>
      </w:r>
      <w:proofErr w:type="gramStart"/>
      <w:r w:rsidRPr="00AC0CAE">
        <w:t>2016.gada</w:t>
      </w:r>
      <w:proofErr w:type="gramEnd"/>
      <w:r w:rsidRPr="00AC0CAE">
        <w:t xml:space="preserve"> 6.jūlija kārtējās akcionāru sapulces lēmumu par sabiedrības gada pārskata, atkarības </w:t>
      </w:r>
      <w:r w:rsidR="00F9566B" w:rsidRPr="00AC0CAE">
        <w:t xml:space="preserve">pārskata </w:t>
      </w:r>
      <w:r w:rsidRPr="00AC0CAE">
        <w:t xml:space="preserve">un konsolidētā pārskata par 2015.gadu apstiprināšanu; </w:t>
      </w:r>
    </w:p>
    <w:p w14:paraId="1D17C2C6" w14:textId="436CF0F5" w:rsidR="00654A06" w:rsidRPr="00AC0CAE" w:rsidRDefault="00654A06" w:rsidP="00AC0CAE">
      <w:pPr>
        <w:spacing w:line="276" w:lineRule="auto"/>
        <w:ind w:firstLine="720"/>
        <w:jc w:val="both"/>
      </w:pPr>
      <w:r w:rsidRPr="00AC0CAE">
        <w:t>2) uzlikt pienākumu AS „</w:t>
      </w:r>
      <w:proofErr w:type="gramStart"/>
      <w:r w:rsidRPr="00AC0CAE">
        <w:t>Rīgas piena kombināts</w:t>
      </w:r>
      <w:proofErr w:type="gramEnd"/>
      <w:r w:rsidRPr="00AC0CAE">
        <w:t>” sniegt prasītājai informāciju par noslēgtajiem darījumiem starp sabiedrību un tās valdes locekļiem, padomes locekļiem, valdošo uzņēmumu „</w:t>
      </w:r>
      <w:proofErr w:type="spellStart"/>
      <w:r w:rsidRPr="00AC0CAE">
        <w:t>Food</w:t>
      </w:r>
      <w:proofErr w:type="spellEnd"/>
      <w:r w:rsidRPr="00AC0CAE">
        <w:t xml:space="preserve"> </w:t>
      </w:r>
      <w:proofErr w:type="spellStart"/>
      <w:r w:rsidRPr="00AC0CAE">
        <w:t>Union</w:t>
      </w:r>
      <w:proofErr w:type="spellEnd"/>
      <w:r w:rsidRPr="00AC0CAE">
        <w:t xml:space="preserve"> </w:t>
      </w:r>
      <w:proofErr w:type="spellStart"/>
      <w:r w:rsidRPr="00AC0CAE">
        <w:t>Holding</w:t>
      </w:r>
      <w:proofErr w:type="spellEnd"/>
      <w:r w:rsidRPr="00AC0CAE">
        <w:t xml:space="preserve"> (CY) </w:t>
      </w:r>
      <w:proofErr w:type="spellStart"/>
      <w:r w:rsidRPr="00AC0CAE">
        <w:t>Limited</w:t>
      </w:r>
      <w:proofErr w:type="spellEnd"/>
      <w:r w:rsidRPr="00AC0CAE">
        <w:t xml:space="preserve">” un citām saistītajām personām, atklājot šo darījumu būtību, tostarp atklājot arī noslēgto darījumu veidu, darījumu priekšmetu un būtiskās sastāvdaļas, termiņus, kā arī finanšu posteņus; </w:t>
      </w:r>
    </w:p>
    <w:p w14:paraId="3397D91B" w14:textId="38C6E9A5" w:rsidR="00654A06" w:rsidRPr="00AC0CAE" w:rsidRDefault="002C0E2D" w:rsidP="00AC0CAE">
      <w:pPr>
        <w:spacing w:line="276" w:lineRule="auto"/>
        <w:ind w:firstLine="720"/>
        <w:jc w:val="both"/>
      </w:pPr>
      <w:r w:rsidRPr="00AC0CAE">
        <w:t xml:space="preserve">3) </w:t>
      </w:r>
      <w:r w:rsidR="00654A06" w:rsidRPr="00AC0CAE">
        <w:t>uzlikt pienākumu atbildētājai izsniegt prasītājai bez maksas sabiedrības akcionāru sapulču 2013.–</w:t>
      </w:r>
      <w:proofErr w:type="gramStart"/>
      <w:r w:rsidR="00654A06" w:rsidRPr="00AC0CAE">
        <w:t>2015.gada</w:t>
      </w:r>
      <w:proofErr w:type="gramEnd"/>
      <w:r w:rsidR="00654A06" w:rsidRPr="00AC0CAE">
        <w:t xml:space="preserve"> protokolus un visu tiem pievienoto dokumentu kopijas;</w:t>
      </w:r>
    </w:p>
    <w:p w14:paraId="22ADA6DD" w14:textId="299F10B2" w:rsidR="00654A06" w:rsidRPr="00AC0CAE" w:rsidRDefault="002C0E2D" w:rsidP="00AC0CAE">
      <w:pPr>
        <w:spacing w:line="276" w:lineRule="auto"/>
        <w:ind w:firstLine="720"/>
        <w:jc w:val="both"/>
      </w:pPr>
      <w:r w:rsidRPr="00AC0CAE">
        <w:t xml:space="preserve">4) </w:t>
      </w:r>
      <w:r w:rsidR="00654A06" w:rsidRPr="00AC0CAE">
        <w:t>piedzīt no atbildētājas tiesāšanās izdevumus.</w:t>
      </w:r>
    </w:p>
    <w:p w14:paraId="5FE03726" w14:textId="68C0C056" w:rsidR="00B50D4C" w:rsidRPr="00AC0CAE" w:rsidRDefault="00B50D4C" w:rsidP="00AC0CAE">
      <w:pPr>
        <w:shd w:val="clear" w:color="auto" w:fill="FFFFFF"/>
        <w:spacing w:line="276" w:lineRule="auto"/>
        <w:ind w:firstLine="709"/>
        <w:jc w:val="both"/>
      </w:pPr>
      <w:r w:rsidRPr="00AC0CAE">
        <w:t>Prasības pieteikumā norādīti šādi apstākļi.</w:t>
      </w:r>
    </w:p>
    <w:p w14:paraId="58BBDF99" w14:textId="3B6F98D8" w:rsidR="002C0E2D" w:rsidRPr="00AC0CAE" w:rsidRDefault="00B50D4C" w:rsidP="00AC0CAE">
      <w:pPr>
        <w:spacing w:line="276" w:lineRule="auto"/>
        <w:ind w:firstLine="720"/>
        <w:jc w:val="both"/>
      </w:pPr>
      <w:r w:rsidRPr="00AC0CAE">
        <w:t xml:space="preserve">[1.1] </w:t>
      </w:r>
      <w:r w:rsidR="002C0E2D" w:rsidRPr="00AC0CAE">
        <w:t xml:space="preserve">Prasītājai kopš </w:t>
      </w:r>
      <w:proofErr w:type="gramStart"/>
      <w:r w:rsidR="002C0E2D" w:rsidRPr="00AC0CAE">
        <w:t>2016.gada</w:t>
      </w:r>
      <w:proofErr w:type="gramEnd"/>
      <w:r w:rsidR="002C0E2D" w:rsidRPr="00AC0CAE">
        <w:t xml:space="preserve"> 10.februāra pieder 100 no 346 166 AS „Rīgas piena kombināts” akcijām. Savukārt lielākā akcionāre ar 332 971 akcijām ir Kiprā reģistrētā sabiedrība „</w:t>
      </w:r>
      <w:proofErr w:type="spellStart"/>
      <w:r w:rsidR="002C0E2D" w:rsidRPr="00AC0CAE">
        <w:t>Food</w:t>
      </w:r>
      <w:proofErr w:type="spellEnd"/>
      <w:r w:rsidR="002C0E2D" w:rsidRPr="00AC0CAE">
        <w:t xml:space="preserve"> </w:t>
      </w:r>
      <w:proofErr w:type="spellStart"/>
      <w:r w:rsidR="002C0E2D" w:rsidRPr="00AC0CAE">
        <w:t>Union</w:t>
      </w:r>
      <w:proofErr w:type="spellEnd"/>
      <w:r w:rsidR="002C0E2D" w:rsidRPr="00AC0CAE">
        <w:t xml:space="preserve"> </w:t>
      </w:r>
      <w:proofErr w:type="spellStart"/>
      <w:r w:rsidR="002C0E2D" w:rsidRPr="00AC0CAE">
        <w:t>Holding</w:t>
      </w:r>
      <w:proofErr w:type="spellEnd"/>
      <w:r w:rsidR="002C0E2D" w:rsidRPr="00AC0CAE">
        <w:t xml:space="preserve"> (CY) </w:t>
      </w:r>
      <w:proofErr w:type="spellStart"/>
      <w:r w:rsidR="002C0E2D" w:rsidRPr="00AC0CAE">
        <w:t>Limited</w:t>
      </w:r>
      <w:proofErr w:type="spellEnd"/>
      <w:r w:rsidR="002C0E2D" w:rsidRPr="00AC0CAE">
        <w:t xml:space="preserve">”. </w:t>
      </w:r>
    </w:p>
    <w:p w14:paraId="7350BE5A" w14:textId="763E3A07" w:rsidR="004A7238" w:rsidRPr="00AC0CAE" w:rsidRDefault="002C0E2D" w:rsidP="00AC0CAE">
      <w:pPr>
        <w:spacing w:line="276" w:lineRule="auto"/>
        <w:ind w:firstLine="720"/>
        <w:jc w:val="both"/>
      </w:pPr>
      <w:r w:rsidRPr="00AC0CAE">
        <w:t xml:space="preserve">[1.2] </w:t>
      </w:r>
      <w:r w:rsidR="004A7238" w:rsidRPr="00AC0CAE">
        <w:t xml:space="preserve">Prasītāja, gatavojoties kārtējai akcionāru sapulcei, </w:t>
      </w:r>
      <w:proofErr w:type="gramStart"/>
      <w:r w:rsidR="004A7238" w:rsidRPr="00AC0CAE">
        <w:t>2016.gada</w:t>
      </w:r>
      <w:proofErr w:type="gramEnd"/>
      <w:r w:rsidR="004A7238" w:rsidRPr="00AC0CAE">
        <w:t xml:space="preserve"> 6.martā pieprasīja atbildētājai izsniegt </w:t>
      </w:r>
      <w:r w:rsidR="007D1478" w:rsidRPr="00AC0CAE">
        <w:t xml:space="preserve">pēdējo trīs gadu </w:t>
      </w:r>
      <w:r w:rsidR="004A7238" w:rsidRPr="00AC0CAE">
        <w:t xml:space="preserve">akcionāru sapulču protokolus un </w:t>
      </w:r>
      <w:r w:rsidR="007D1478" w:rsidRPr="00AC0CAE">
        <w:t xml:space="preserve">to </w:t>
      </w:r>
      <w:r w:rsidR="004A7238" w:rsidRPr="00AC0CAE">
        <w:t>pielikumus, kā arī sniegt informāciju par atbildētājas darījumiem ar tās valdes un padomes locekļiem, valdošu uzņēmumu un citām saistītajām personām. Informācijas un dokumentu saņemšanas mērķis bij</w:t>
      </w:r>
      <w:r w:rsidR="007D1478" w:rsidRPr="00AC0CAE">
        <w:t>a</w:t>
      </w:r>
      <w:r w:rsidR="004A7238" w:rsidRPr="00AC0CAE">
        <w:t xml:space="preserve"> noskaidrot, kas īsti notiek sabiedrības saimnieciskajā darbībā, jo, piemēram, </w:t>
      </w:r>
      <w:proofErr w:type="gramStart"/>
      <w:r w:rsidR="004A7238" w:rsidRPr="00AC0CAE">
        <w:t>2014.gadā</w:t>
      </w:r>
      <w:proofErr w:type="gramEnd"/>
      <w:r w:rsidR="004A7238" w:rsidRPr="00AC0CAE">
        <w:t xml:space="preserve"> tā strādāja ar bruto peļņu vairāk nekā 16 miljoni </w:t>
      </w:r>
      <w:r w:rsidR="004A7238" w:rsidRPr="00AC0CAE">
        <w:rPr>
          <w:i/>
          <w:iCs/>
        </w:rPr>
        <w:t>e</w:t>
      </w:r>
      <w:r w:rsidR="007D1478" w:rsidRPr="00AC0CAE">
        <w:rPr>
          <w:i/>
          <w:iCs/>
        </w:rPr>
        <w:t>u</w:t>
      </w:r>
      <w:r w:rsidR="004A7238" w:rsidRPr="00AC0CAE">
        <w:rPr>
          <w:i/>
          <w:iCs/>
        </w:rPr>
        <w:t>ro</w:t>
      </w:r>
      <w:r w:rsidR="004A7238" w:rsidRPr="00AC0CAE">
        <w:t>, bet administrācijas izmaksu, procentu maksājumu un citu izdevumu dēļ radušies zaudējumi gandrīz seš</w:t>
      </w:r>
      <w:r w:rsidR="007D1478" w:rsidRPr="00AC0CAE">
        <w:t>i</w:t>
      </w:r>
      <w:r w:rsidR="004A7238" w:rsidRPr="00AC0CAE">
        <w:t xml:space="preserve"> miljoni </w:t>
      </w:r>
      <w:r w:rsidR="004A7238" w:rsidRPr="00AC0CAE">
        <w:rPr>
          <w:i/>
          <w:iCs/>
        </w:rPr>
        <w:t>e</w:t>
      </w:r>
      <w:r w:rsidR="007D1478" w:rsidRPr="00AC0CAE">
        <w:rPr>
          <w:i/>
          <w:iCs/>
        </w:rPr>
        <w:t>u</w:t>
      </w:r>
      <w:r w:rsidR="004A7238" w:rsidRPr="00AC0CAE">
        <w:rPr>
          <w:i/>
          <w:iCs/>
        </w:rPr>
        <w:t>ro</w:t>
      </w:r>
      <w:r w:rsidR="007D1478" w:rsidRPr="00AC0CAE">
        <w:t>.</w:t>
      </w:r>
    </w:p>
    <w:p w14:paraId="784892BF" w14:textId="5AED99D0" w:rsidR="004A7238" w:rsidRPr="00AC0CAE" w:rsidRDefault="004A7238" w:rsidP="00AC0CAE">
      <w:pPr>
        <w:spacing w:line="276" w:lineRule="auto"/>
        <w:ind w:firstLine="720"/>
        <w:jc w:val="both"/>
      </w:pPr>
      <w:r w:rsidRPr="00AC0CAE">
        <w:t xml:space="preserve">Tomēr atbildētāja </w:t>
      </w:r>
      <w:proofErr w:type="gramStart"/>
      <w:r w:rsidRPr="00AC0CAE">
        <w:t>2016.gada</w:t>
      </w:r>
      <w:proofErr w:type="gramEnd"/>
      <w:r w:rsidRPr="00AC0CAE">
        <w:t xml:space="preserve"> 7.aprīlī atteicās izsniegt šos dokumentus, norādot, ka prasītāja kļuvusi par akcionāri 2016.gada 10.februārī, bet pēc šī datuma neviena akcionāru sapulce nav notikusi. Vienlaikus atteikts sniegt pieprasīto informāciju par darījumiem, atbildot, </w:t>
      </w:r>
      <w:proofErr w:type="gramStart"/>
      <w:r w:rsidRPr="00AC0CAE">
        <w:t>ka akcionāru sapulce vēl nav sasaukta, tādēļ neesot</w:t>
      </w:r>
      <w:proofErr w:type="gramEnd"/>
      <w:r w:rsidRPr="00AC0CAE">
        <w:t xml:space="preserve"> zināmi sapulcē izskatāmie jautājumi. </w:t>
      </w:r>
    </w:p>
    <w:p w14:paraId="2CB3BFFD" w14:textId="4B5B337C" w:rsidR="004A7238" w:rsidRPr="00AC0CAE" w:rsidRDefault="007D1478" w:rsidP="00AC0CAE">
      <w:pPr>
        <w:spacing w:line="276" w:lineRule="auto"/>
        <w:ind w:firstLine="720"/>
        <w:jc w:val="both"/>
      </w:pPr>
      <w:r w:rsidRPr="00AC0CAE">
        <w:t xml:space="preserve">[1.3] </w:t>
      </w:r>
      <w:r w:rsidR="004A7238" w:rsidRPr="00AC0CAE">
        <w:t>Ievērojot, ka sabiedrības akcionāru sapulce, kurā tiek lemts jautājums par gada</w:t>
      </w:r>
      <w:r w:rsidRPr="00AC0CAE">
        <w:t xml:space="preserve"> pārskata</w:t>
      </w:r>
      <w:r w:rsidR="004A7238" w:rsidRPr="00AC0CAE">
        <w:t xml:space="preserve">, konsolidētā </w:t>
      </w:r>
      <w:r w:rsidRPr="00AC0CAE">
        <w:t>pārskata</w:t>
      </w:r>
      <w:proofErr w:type="gramStart"/>
      <w:r w:rsidRPr="00AC0CAE">
        <w:t xml:space="preserve"> </w:t>
      </w:r>
      <w:r w:rsidR="004A7238" w:rsidRPr="00AC0CAE">
        <w:t>un</w:t>
      </w:r>
      <w:proofErr w:type="gramEnd"/>
      <w:r w:rsidR="004A7238" w:rsidRPr="00AC0CAE">
        <w:t xml:space="preserve"> atkarības pārskata apstiprināšanu, notiek katru gadu, nav nepieciešams sagaidīt formālu sapulces izsludināšanu, lai sniegtu akcionāram pieprasītās ziņas par minētajiem darījumiem.</w:t>
      </w:r>
    </w:p>
    <w:p w14:paraId="41E24EFB" w14:textId="54228528" w:rsidR="004A7238" w:rsidRPr="00AC0CAE" w:rsidRDefault="004A7238" w:rsidP="00AC0CAE">
      <w:pPr>
        <w:spacing w:line="276" w:lineRule="auto"/>
        <w:ind w:firstLine="720"/>
        <w:jc w:val="both"/>
      </w:pPr>
      <w:r w:rsidRPr="00AC0CAE">
        <w:t xml:space="preserve">Komerclikuma </w:t>
      </w:r>
      <w:proofErr w:type="gramStart"/>
      <w:r w:rsidRPr="00AC0CAE">
        <w:t>283.panta</w:t>
      </w:r>
      <w:proofErr w:type="gramEnd"/>
      <w:r w:rsidRPr="00AC0CAE">
        <w:t xml:space="preserve"> trešās daļas 4.punkts imperatīvi paredz, ka valdei jebkurā gadījumā pēc akcionāru pieprasījuma jāsniedz ziņas par noslēgtajiem darījumiem starp sabiedrību un valdes vai padomes locekli vai saistīto personu. </w:t>
      </w:r>
    </w:p>
    <w:p w14:paraId="4B3D7F2A" w14:textId="2CE9C2A0" w:rsidR="004A7238" w:rsidRPr="00AC0CAE" w:rsidRDefault="004A7238" w:rsidP="00AC0CAE">
      <w:pPr>
        <w:spacing w:line="276" w:lineRule="auto"/>
        <w:ind w:firstLine="720"/>
        <w:jc w:val="both"/>
      </w:pPr>
      <w:proofErr w:type="gramStart"/>
      <w:r w:rsidRPr="00AC0CAE">
        <w:t>2016.gada</w:t>
      </w:r>
      <w:proofErr w:type="gramEnd"/>
      <w:r w:rsidRPr="00AC0CAE">
        <w:t xml:space="preserve"> 5.jūlijā prasītāja saņēma no atbildētājas akcionāru sapulces lēmumu projektus un pārskatu projektus, ko paredzēts apstiprināt 2016.gada 6.jūlija akcionāru sapulcē, taču tajos nebija iekļauta visa prasītājas iepriekš pieprasītā informācija, kas bija nepieciešama, lai prasītāja varētu izlemt jautājumu par balsojumu pārskatu apstiprināšanā. </w:t>
      </w:r>
    </w:p>
    <w:p w14:paraId="1EDC499F" w14:textId="60DEC4B5" w:rsidR="003D6F39" w:rsidRPr="00AC0CAE" w:rsidRDefault="003D6F39" w:rsidP="00AC0CAE">
      <w:pPr>
        <w:spacing w:line="276" w:lineRule="auto"/>
        <w:ind w:firstLine="720"/>
        <w:jc w:val="both"/>
      </w:pPr>
      <w:r w:rsidRPr="00AC0CAE">
        <w:t>No pārskatiem ir skaidrs, ka AS „</w:t>
      </w:r>
      <w:proofErr w:type="gramStart"/>
      <w:r w:rsidRPr="00AC0CAE">
        <w:t>Rīgas piena kombināts</w:t>
      </w:r>
      <w:proofErr w:type="gramEnd"/>
      <w:r w:rsidRPr="00AC0CAE">
        <w:t>” ir valdes un padomes locekļi, kas saņem atlīdzību, bet nav informācijas par darījumu veidu, priekšmetu un būtiskajām sastāvdaļām. Līdzīgi ir skaidrs, ka AS „</w:t>
      </w:r>
      <w:proofErr w:type="gramStart"/>
      <w:r w:rsidRPr="00AC0CAE">
        <w:t>Rīgas piena kombināts</w:t>
      </w:r>
      <w:proofErr w:type="gramEnd"/>
      <w:r w:rsidRPr="00AC0CAE">
        <w:t>” ir darījumi ar tās valdošo uzņēmumu no Kipras „</w:t>
      </w:r>
      <w:proofErr w:type="spellStart"/>
      <w:r w:rsidRPr="00AC0CAE">
        <w:t>Food</w:t>
      </w:r>
      <w:proofErr w:type="spellEnd"/>
      <w:r w:rsidRPr="00AC0CAE">
        <w:t xml:space="preserve"> </w:t>
      </w:r>
      <w:proofErr w:type="spellStart"/>
      <w:r w:rsidRPr="00AC0CAE">
        <w:t>Union</w:t>
      </w:r>
      <w:proofErr w:type="spellEnd"/>
      <w:r w:rsidRPr="00AC0CAE">
        <w:t xml:space="preserve"> </w:t>
      </w:r>
      <w:proofErr w:type="spellStart"/>
      <w:r w:rsidRPr="00AC0CAE">
        <w:t>Holding</w:t>
      </w:r>
      <w:proofErr w:type="spellEnd"/>
      <w:r w:rsidRPr="00AC0CAE">
        <w:t xml:space="preserve"> (CY) </w:t>
      </w:r>
      <w:proofErr w:type="spellStart"/>
      <w:r w:rsidRPr="00AC0CAE">
        <w:t>Limited</w:t>
      </w:r>
      <w:proofErr w:type="spellEnd"/>
      <w:r w:rsidRPr="00AC0CAE">
        <w:t xml:space="preserve">” par kaut kādiem pakalpojumiem un </w:t>
      </w:r>
      <w:r w:rsidRPr="00AC0CAE">
        <w:lastRenderedPageBreak/>
        <w:t xml:space="preserve">aizdevumu, bet pārskatu projektos nav atrodams, kas tie ir pakalpojumiem, kādi ir aizdevuma līguma būtiskie noteikumi, kādas ir procentu likmes un kādi ir noteikumi aizdevuma </w:t>
      </w:r>
      <w:proofErr w:type="spellStart"/>
      <w:r w:rsidRPr="00AC0CAE">
        <w:t>neatmaksas</w:t>
      </w:r>
      <w:proofErr w:type="spellEnd"/>
      <w:r w:rsidRPr="00AC0CAE">
        <w:t xml:space="preserve"> gadījumā</w:t>
      </w:r>
      <w:r w:rsidR="007B492C" w:rsidRPr="00AC0CAE">
        <w:t>.</w:t>
      </w:r>
    </w:p>
    <w:p w14:paraId="65A4DD0A" w14:textId="0BC141E0" w:rsidR="004A7238" w:rsidRPr="00AC0CAE" w:rsidRDefault="007D1478" w:rsidP="00AC0CAE">
      <w:pPr>
        <w:spacing w:line="276" w:lineRule="auto"/>
        <w:ind w:firstLine="720"/>
        <w:jc w:val="both"/>
      </w:pPr>
      <w:r w:rsidRPr="00AC0CAE">
        <w:t xml:space="preserve">[1.4] </w:t>
      </w:r>
      <w:r w:rsidR="004A7238" w:rsidRPr="00AC0CAE">
        <w:t xml:space="preserve">Pretēji Komerclikuma </w:t>
      </w:r>
      <w:proofErr w:type="gramStart"/>
      <w:r w:rsidR="004A7238" w:rsidRPr="00AC0CAE">
        <w:t>277.panta</w:t>
      </w:r>
      <w:proofErr w:type="gramEnd"/>
      <w:r w:rsidR="004A7238" w:rsidRPr="00AC0CAE">
        <w:t xml:space="preserve"> otrajai daļai neviens atbildētājas valdes loceklis, kuram varētu uzdot jautājumus, </w:t>
      </w:r>
      <w:r w:rsidRPr="00AC0CAE">
        <w:t xml:space="preserve">2016.gada 6.jūlija </w:t>
      </w:r>
      <w:r w:rsidR="004A7238" w:rsidRPr="00AC0CAE">
        <w:t xml:space="preserve">akcionāru sapulcē nepiedalījās, tādējādi prasītājai tika liegtas tiesības uz informāciju, kas attiecas uz gada pārskatā ietvertajām pozīcijām. Līdz ar to prasītāja akcionāru sapulcē nevarēja pieņemt lēmumu par </w:t>
      </w:r>
      <w:proofErr w:type="gramStart"/>
      <w:r w:rsidR="004A7238" w:rsidRPr="00AC0CAE">
        <w:t>2015.gada</w:t>
      </w:r>
      <w:proofErr w:type="gramEnd"/>
      <w:r w:rsidR="004A7238" w:rsidRPr="00AC0CAE">
        <w:t xml:space="preserve"> pārskatu apstiprināšanu, jo tā nebija saņēmusi pieprasīto informāciju par atbildētājas darījumiem, tādēļ balsoja „pret”.</w:t>
      </w:r>
    </w:p>
    <w:p w14:paraId="3E2A332F" w14:textId="72C85FB4" w:rsidR="002C0E2D" w:rsidRPr="00AC0CAE" w:rsidRDefault="004A7238" w:rsidP="00AC0CAE">
      <w:pPr>
        <w:spacing w:line="276" w:lineRule="auto"/>
        <w:ind w:firstLine="720"/>
        <w:jc w:val="both"/>
      </w:pPr>
      <w:r w:rsidRPr="00AC0CAE">
        <w:t>[1.</w:t>
      </w:r>
      <w:r w:rsidR="007D1478" w:rsidRPr="00AC0CAE">
        <w:t>5</w:t>
      </w:r>
      <w:r w:rsidR="002C0E2D" w:rsidRPr="00AC0CAE">
        <w:t>]</w:t>
      </w:r>
      <w:r w:rsidR="00CB7E22" w:rsidRPr="00AC0CAE">
        <w:t xml:space="preserve"> </w:t>
      </w:r>
      <w:proofErr w:type="gramStart"/>
      <w:r w:rsidR="00CB7E22" w:rsidRPr="00AC0CAE">
        <w:t>2016.gada</w:t>
      </w:r>
      <w:proofErr w:type="gramEnd"/>
      <w:r w:rsidR="00CB7E22" w:rsidRPr="00AC0CAE">
        <w:t xml:space="preserve"> 6.jūlija a</w:t>
      </w:r>
      <w:r w:rsidR="002C0E2D" w:rsidRPr="00AC0CAE">
        <w:t>kcionāru sapulces</w:t>
      </w:r>
      <w:r w:rsidR="00CB7E22" w:rsidRPr="00AC0CAE">
        <w:t xml:space="preserve"> </w:t>
      </w:r>
      <w:r w:rsidR="002C0E2D" w:rsidRPr="00AC0CAE">
        <w:t>lēmuma atzīšana par spēkā neesošu ir svarīga prasītājas tiesību un tiesisko interešu aizsardzībai, lai nākamajā akcionāru sapulcē tā varētu iegūt pieprasīto informāciju un vērtēt, vai atbildētājas valdošais uzņēmums nav novedis atbildētāju pie zaudējumiem. Pat</w:t>
      </w:r>
      <w:r w:rsidR="00CB7E22" w:rsidRPr="00AC0CAE">
        <w:t xml:space="preserve"> gadījumā</w:t>
      </w:r>
      <w:r w:rsidR="002C0E2D" w:rsidRPr="00AC0CAE">
        <w:t xml:space="preserve">, ja nākamajā akcionāru sapulcē pārskati tiks apstiprināti, prasītājai būs bijusi iespēja pret to iebilst akcionāru sapulcē, pamatojoties uz iegūto informāciju par sabiedrības darījumiem, kā arī nākotnē iegūt lielākas iespējas panākt taisnīgu akciju atpirkuma cenu, kā tas paredzēts Koncernu likuma </w:t>
      </w:r>
      <w:proofErr w:type="gramStart"/>
      <w:r w:rsidR="002C0E2D" w:rsidRPr="00AC0CAE">
        <w:t>48.pantā</w:t>
      </w:r>
      <w:proofErr w:type="gramEnd"/>
      <w:r w:rsidR="002C0E2D" w:rsidRPr="00AC0CAE">
        <w:t>.</w:t>
      </w:r>
    </w:p>
    <w:p w14:paraId="0DAEDF6C" w14:textId="77777777" w:rsidR="00745074" w:rsidRPr="00AC0CAE" w:rsidRDefault="00C10901" w:rsidP="00AC0CAE">
      <w:pPr>
        <w:spacing w:line="276" w:lineRule="auto"/>
        <w:ind w:firstLine="720"/>
        <w:jc w:val="both"/>
      </w:pPr>
      <w:r w:rsidRPr="00AC0CAE">
        <w:t>[1.</w:t>
      </w:r>
      <w:r w:rsidR="007D1478" w:rsidRPr="00AC0CAE">
        <w:t>6</w:t>
      </w:r>
      <w:r w:rsidRPr="00AC0CAE">
        <w:t xml:space="preserve">] </w:t>
      </w:r>
      <w:proofErr w:type="gramStart"/>
      <w:r w:rsidRPr="00AC0CAE">
        <w:t>2016.gada</w:t>
      </w:r>
      <w:proofErr w:type="gramEnd"/>
      <w:r w:rsidRPr="00AC0CAE">
        <w:t xml:space="preserve"> 6.jūlija akcionāru</w:t>
      </w:r>
      <w:r w:rsidR="002C0E2D" w:rsidRPr="00AC0CAE">
        <w:t xml:space="preserve"> sapulces lēmums atzīstams par spēkā neesošu</w:t>
      </w:r>
      <w:r w:rsidR="00CB7E22" w:rsidRPr="00AC0CAE">
        <w:t xml:space="preserve"> arī tādēļ</w:t>
      </w:r>
      <w:r w:rsidR="002C0E2D" w:rsidRPr="00AC0CAE">
        <w:t xml:space="preserve">, ka sabiedrības revidenta SIA </w:t>
      </w:r>
      <w:r w:rsidR="00CB7E22" w:rsidRPr="00AC0CAE">
        <w:t>„</w:t>
      </w:r>
      <w:proofErr w:type="spellStart"/>
      <w:r w:rsidR="002C0E2D" w:rsidRPr="00AC0CAE">
        <w:t>PricewaterhouseCoopers</w:t>
      </w:r>
      <w:proofErr w:type="spellEnd"/>
      <w:r w:rsidR="00CB7E22" w:rsidRPr="00AC0CAE">
        <w:t>”</w:t>
      </w:r>
      <w:r w:rsidR="002C0E2D" w:rsidRPr="00AC0CAE">
        <w:t xml:space="preserve"> sastādītais atkarības pārskata atzinums neatbilst Koncernu likuma 31.panta prasībām. </w:t>
      </w:r>
      <w:r w:rsidR="00745074" w:rsidRPr="00AC0CAE">
        <w:t xml:space="preserve">Minētajā dokumentā nav norādīts, ka tas sastādīts saskaņā ar Gada pārskatu likumu. </w:t>
      </w:r>
      <w:r w:rsidR="002C0E2D" w:rsidRPr="00AC0CAE">
        <w:t>Dokuments nosaukts par „</w:t>
      </w:r>
      <w:r w:rsidR="007D1478" w:rsidRPr="00AC0CAE">
        <w:t>p</w:t>
      </w:r>
      <w:r w:rsidR="002C0E2D" w:rsidRPr="00AC0CAE">
        <w:t>ārbaudes ziņojumu”, tajā</w:t>
      </w:r>
      <w:proofErr w:type="gramStart"/>
      <w:r w:rsidR="002C0E2D" w:rsidRPr="00AC0CAE">
        <w:t xml:space="preserve"> norādot, ka netiek sniegts revīzijas atzinums un </w:t>
      </w:r>
      <w:r w:rsidR="007D1478" w:rsidRPr="00AC0CAE">
        <w:t xml:space="preserve">ka </w:t>
      </w:r>
      <w:r w:rsidR="002C0E2D" w:rsidRPr="00AC0CAE">
        <w:t>sabiedrības atkarības pārskatā ietvertā informācija nav domāta tam, lai sniegtu</w:t>
      </w:r>
      <w:proofErr w:type="gramEnd"/>
      <w:r w:rsidR="002C0E2D" w:rsidRPr="00AC0CAE">
        <w:t>, un arī nesniedz pati</w:t>
      </w:r>
      <w:r w:rsidR="00CB7E22" w:rsidRPr="00AC0CAE">
        <w:t>esu un skaidru priekšstatu par s</w:t>
      </w:r>
      <w:r w:rsidR="002C0E2D" w:rsidRPr="00AC0CAE">
        <w:t>abiedrības</w:t>
      </w:r>
      <w:r w:rsidR="00CB7E22" w:rsidRPr="00AC0CAE">
        <w:t xml:space="preserve"> (atbildētājas)</w:t>
      </w:r>
      <w:r w:rsidR="002C0E2D" w:rsidRPr="00AC0CAE">
        <w:t xml:space="preserve"> darījumiem ar saistītajām pusēm. </w:t>
      </w:r>
    </w:p>
    <w:p w14:paraId="73FA6BD6" w14:textId="664F1A2C" w:rsidR="002C0E2D" w:rsidRPr="00AC0CAE" w:rsidRDefault="00745074" w:rsidP="00AC0CAE">
      <w:pPr>
        <w:spacing w:line="276" w:lineRule="auto"/>
        <w:ind w:firstLine="720"/>
        <w:jc w:val="both"/>
      </w:pPr>
      <w:r w:rsidRPr="00AC0CAE">
        <w:t>Zvērinātam revidentam mazākuma akcionāru interesēs ir jāpārbauda AS „</w:t>
      </w:r>
      <w:proofErr w:type="gramStart"/>
      <w:r w:rsidRPr="00AC0CAE">
        <w:t>Rīgas piena kombināts</w:t>
      </w:r>
      <w:proofErr w:type="gramEnd"/>
      <w:r w:rsidRPr="00AC0CAE">
        <w:t>” un Kipras uzņēmuma „</w:t>
      </w:r>
      <w:proofErr w:type="spellStart"/>
      <w:r w:rsidRPr="00AC0CAE">
        <w:t>Food</w:t>
      </w:r>
      <w:proofErr w:type="spellEnd"/>
      <w:r w:rsidRPr="00AC0CAE">
        <w:t xml:space="preserve"> </w:t>
      </w:r>
      <w:proofErr w:type="spellStart"/>
      <w:r w:rsidRPr="00AC0CAE">
        <w:t>Union</w:t>
      </w:r>
      <w:proofErr w:type="spellEnd"/>
      <w:r w:rsidRPr="00AC0CAE">
        <w:t xml:space="preserve"> </w:t>
      </w:r>
      <w:proofErr w:type="spellStart"/>
      <w:r w:rsidRPr="00AC0CAE">
        <w:t>Holding</w:t>
      </w:r>
      <w:proofErr w:type="spellEnd"/>
      <w:r w:rsidRPr="00AC0CAE">
        <w:t xml:space="preserve"> (CY) </w:t>
      </w:r>
      <w:proofErr w:type="spellStart"/>
      <w:r w:rsidRPr="00AC0CAE">
        <w:t>Limited</w:t>
      </w:r>
      <w:proofErr w:type="spellEnd"/>
      <w:r w:rsidRPr="00AC0CAE">
        <w:t xml:space="preserve">” saimniecisko attiecību atbilstība likumam. Tieši tāpēc šo darījumu revīzijai ir paredzēts atkarības pārskats, kas zvērinātam revidentam bija jāpārbauda saskaņā ar Koncernu likuma </w:t>
      </w:r>
      <w:proofErr w:type="gramStart"/>
      <w:r w:rsidRPr="00AC0CAE">
        <w:t>31.panta</w:t>
      </w:r>
      <w:proofErr w:type="gramEnd"/>
      <w:r w:rsidRPr="00AC0CAE">
        <w:t xml:space="preserve"> prasībām, pārbaudot atkarības pārskatā ietverto ziņu atbilstību patiesībai, darījumu izpildījumu atbilstību, kā arī jāpārliecinās, vai nepastāv apstākļi, kuru dēļ atkarības pārskatā minētie pasākumi būtu novērtējami citādi, nekā to darījusi AS „Rīgas piena kombināts” valde. </w:t>
      </w:r>
    </w:p>
    <w:p w14:paraId="24F4B6D7" w14:textId="6A24B069" w:rsidR="002C0E2D" w:rsidRPr="00AC0CAE" w:rsidRDefault="002C0E2D" w:rsidP="00AC0CAE">
      <w:pPr>
        <w:spacing w:line="276" w:lineRule="auto"/>
        <w:ind w:firstLine="720"/>
        <w:jc w:val="both"/>
      </w:pPr>
      <w:r w:rsidRPr="00AC0CAE">
        <w:t>Turklāt pretēji Komercl</w:t>
      </w:r>
      <w:r w:rsidR="00CB7E22" w:rsidRPr="00AC0CAE">
        <w:t xml:space="preserve">ikuma </w:t>
      </w:r>
      <w:proofErr w:type="gramStart"/>
      <w:r w:rsidR="00CB7E22" w:rsidRPr="00AC0CAE">
        <w:t>277.panta</w:t>
      </w:r>
      <w:proofErr w:type="gramEnd"/>
      <w:r w:rsidR="00CB7E22" w:rsidRPr="00AC0CAE">
        <w:t xml:space="preserve"> otrajai daļai r</w:t>
      </w:r>
      <w:r w:rsidRPr="00AC0CAE">
        <w:t xml:space="preserve">evidents 2016.gada 6.jūlija akcionāru sapulcē nepiedalījās. Līdz ar to atzīstams, ka šajā akcionāru sapulcē apstiprināts atkarības pārskats bez likumam atbilstoša revidenta atzinuma par to. </w:t>
      </w:r>
    </w:p>
    <w:p w14:paraId="6F6A1F01" w14:textId="30168848" w:rsidR="002C0E2D" w:rsidRPr="00AC0CAE" w:rsidRDefault="00F64DEC" w:rsidP="00AC0CAE">
      <w:pPr>
        <w:spacing w:line="276" w:lineRule="auto"/>
        <w:ind w:firstLine="720"/>
        <w:jc w:val="both"/>
      </w:pPr>
      <w:r w:rsidRPr="00AC0CAE">
        <w:t>[</w:t>
      </w:r>
      <w:r w:rsidR="008167EA" w:rsidRPr="00AC0CAE">
        <w:t>1</w:t>
      </w:r>
      <w:r w:rsidR="00932281" w:rsidRPr="00AC0CAE">
        <w:t>.</w:t>
      </w:r>
      <w:r w:rsidR="00132C20" w:rsidRPr="00AC0CAE">
        <w:t>7</w:t>
      </w:r>
      <w:r w:rsidRPr="00AC0CAE">
        <w:t xml:space="preserve">] Prasība pamatota </w:t>
      </w:r>
      <w:r w:rsidR="006A0AE1" w:rsidRPr="00AC0CAE">
        <w:t xml:space="preserve">ar </w:t>
      </w:r>
      <w:r w:rsidR="002C0E2D" w:rsidRPr="00AC0CAE">
        <w:t xml:space="preserve">Komerclikuma </w:t>
      </w:r>
      <w:proofErr w:type="gramStart"/>
      <w:r w:rsidR="002C0E2D" w:rsidRPr="00AC0CAE">
        <w:t>286.panta</w:t>
      </w:r>
      <w:proofErr w:type="gramEnd"/>
      <w:r w:rsidR="002C0E2D" w:rsidRPr="00AC0CAE">
        <w:t xml:space="preserve"> pirmās daļas 1., 3., 7.punktu, 276.panta ceturto daļu, 283.panta trešās daļas 4.punktu un 285.panta ceturto daļu.</w:t>
      </w:r>
    </w:p>
    <w:p w14:paraId="6B7700C1" w14:textId="77777777" w:rsidR="00745074" w:rsidRPr="00AC0CAE" w:rsidRDefault="00745074" w:rsidP="00AC0CAE">
      <w:pPr>
        <w:spacing w:line="276" w:lineRule="auto"/>
        <w:ind w:firstLine="720"/>
        <w:jc w:val="both"/>
      </w:pPr>
    </w:p>
    <w:p w14:paraId="4964D0B1" w14:textId="226408E9" w:rsidR="00F64DEC" w:rsidRPr="00AC0CAE" w:rsidRDefault="00BF43AD" w:rsidP="00AC0CAE">
      <w:pPr>
        <w:spacing w:line="276" w:lineRule="auto"/>
        <w:ind w:firstLine="720"/>
        <w:jc w:val="both"/>
      </w:pPr>
      <w:r w:rsidRPr="00AC0CAE">
        <w:t>[</w:t>
      </w:r>
      <w:r w:rsidR="00FA3B8F" w:rsidRPr="00AC0CAE">
        <w:t>2</w:t>
      </w:r>
      <w:r w:rsidR="00331166" w:rsidRPr="00AC0CAE">
        <w:t>]</w:t>
      </w:r>
      <w:r w:rsidRPr="00AC0CAE">
        <w:t xml:space="preserve"> </w:t>
      </w:r>
      <w:r w:rsidR="0087356A" w:rsidRPr="00AC0CAE">
        <w:t>Atbildētā</w:t>
      </w:r>
      <w:r w:rsidR="00992E29" w:rsidRPr="00AC0CAE">
        <w:t>j</w:t>
      </w:r>
      <w:r w:rsidR="00AB4D76" w:rsidRPr="00AC0CAE">
        <w:t>a</w:t>
      </w:r>
      <w:r w:rsidR="00233E44" w:rsidRPr="00AC0CAE">
        <w:t xml:space="preserve"> </w:t>
      </w:r>
      <w:r w:rsidR="00CB7E22" w:rsidRPr="00AC0CAE">
        <w:t>AS</w:t>
      </w:r>
      <w:r w:rsidR="00992E29" w:rsidRPr="00AC0CAE">
        <w:t> „</w:t>
      </w:r>
      <w:proofErr w:type="gramStart"/>
      <w:r w:rsidR="00CB7E22" w:rsidRPr="00AC0CAE">
        <w:t>Rīgas piena kombināts</w:t>
      </w:r>
      <w:proofErr w:type="gramEnd"/>
      <w:r w:rsidR="00992E29" w:rsidRPr="00AC0CAE">
        <w:t>”</w:t>
      </w:r>
      <w:r w:rsidR="002F00DC" w:rsidRPr="00AC0CAE">
        <w:t xml:space="preserve"> </w:t>
      </w:r>
      <w:r w:rsidR="00F57AC7" w:rsidRPr="00AC0CAE">
        <w:t>iesniedza rakstveida pas</w:t>
      </w:r>
      <w:r w:rsidR="00301CA9" w:rsidRPr="00AC0CAE">
        <w:t>kaidrojumus</w:t>
      </w:r>
      <w:r w:rsidR="002F00DC" w:rsidRPr="00AC0CAE">
        <w:t>, prasību neatzīstot</w:t>
      </w:r>
      <w:r w:rsidR="00132C20" w:rsidRPr="00AC0CAE">
        <w:t>.</w:t>
      </w:r>
    </w:p>
    <w:p w14:paraId="51ADF599" w14:textId="77777777" w:rsidR="00CB7E22" w:rsidRPr="00AC0CAE" w:rsidRDefault="00CB7E22" w:rsidP="00AC0CAE">
      <w:pPr>
        <w:shd w:val="clear" w:color="auto" w:fill="FFFFFF"/>
        <w:spacing w:line="276" w:lineRule="auto"/>
        <w:jc w:val="both"/>
      </w:pPr>
    </w:p>
    <w:p w14:paraId="104B544D" w14:textId="19F542D7" w:rsidR="009E2C49" w:rsidRPr="00AC0CAE" w:rsidRDefault="009E2C49" w:rsidP="00AC0CAE">
      <w:pPr>
        <w:spacing w:line="276" w:lineRule="auto"/>
        <w:ind w:firstLine="720"/>
        <w:jc w:val="both"/>
      </w:pPr>
      <w:r w:rsidRPr="00AC0CAE">
        <w:t xml:space="preserve">[3] Ar Rīgas pilsētas Pārdaugavas tiesas </w:t>
      </w:r>
      <w:proofErr w:type="gramStart"/>
      <w:r w:rsidRPr="00AC0CAE">
        <w:t>2017.gada</w:t>
      </w:r>
      <w:proofErr w:type="gramEnd"/>
      <w:r w:rsidRPr="00AC0CAE">
        <w:t xml:space="preserve"> 9.oktobra spriedumu prasība noraidīta. </w:t>
      </w:r>
    </w:p>
    <w:p w14:paraId="5C4BE259" w14:textId="77777777" w:rsidR="008B30C2" w:rsidRPr="00AC0CAE" w:rsidRDefault="008B30C2" w:rsidP="00AC0CAE">
      <w:pPr>
        <w:spacing w:line="276" w:lineRule="auto"/>
        <w:jc w:val="both"/>
      </w:pPr>
    </w:p>
    <w:p w14:paraId="242D4F11" w14:textId="77777777" w:rsidR="009E2C49" w:rsidRPr="00AC0CAE" w:rsidRDefault="008B30C2" w:rsidP="00AC0CAE">
      <w:pPr>
        <w:spacing w:line="276" w:lineRule="auto"/>
        <w:ind w:firstLine="720"/>
        <w:jc w:val="both"/>
      </w:pPr>
      <w:r w:rsidRPr="00AC0CAE">
        <w:t>[4] Prasītāja SIA „</w:t>
      </w:r>
      <w:r w:rsidR="009E2C49" w:rsidRPr="00AC0CAE">
        <w:t>AL LAW”</w:t>
      </w:r>
      <w:r w:rsidRPr="00AC0CAE">
        <w:t xml:space="preserve"> iesniedza apelācijas sūdzību par minēto spriedumu, pārsūdzot to</w:t>
      </w:r>
      <w:r w:rsidR="009E2C49" w:rsidRPr="00AC0CAE">
        <w:t xml:space="preserve"> pilnā apjomā.</w:t>
      </w:r>
    </w:p>
    <w:p w14:paraId="1E523E9C" w14:textId="77777777" w:rsidR="00CA107E" w:rsidRPr="00AC0CAE" w:rsidRDefault="00CA107E" w:rsidP="00AC0CAE">
      <w:pPr>
        <w:spacing w:line="276" w:lineRule="auto"/>
        <w:ind w:firstLine="720"/>
        <w:jc w:val="both"/>
      </w:pPr>
    </w:p>
    <w:p w14:paraId="44D00107" w14:textId="048A21CF" w:rsidR="009E2C49" w:rsidRPr="00AC0CAE" w:rsidRDefault="009E2C49" w:rsidP="00AC0CAE">
      <w:pPr>
        <w:spacing w:line="276" w:lineRule="auto"/>
        <w:ind w:firstLine="720"/>
        <w:jc w:val="both"/>
      </w:pPr>
      <w:r w:rsidRPr="00AC0CAE">
        <w:lastRenderedPageBreak/>
        <w:t xml:space="preserve">[5] Ar Rīgas apgabaltiesas Civillietu tiesas kolēģijas </w:t>
      </w:r>
      <w:proofErr w:type="gramStart"/>
      <w:r w:rsidRPr="00AC0CAE">
        <w:t>2018.gada</w:t>
      </w:r>
      <w:proofErr w:type="gramEnd"/>
      <w:r w:rsidRPr="00AC0CAE">
        <w:t xml:space="preserve"> 6.aprīļa spriedumu prasība apmierināta daļēji. Tiesa nosprieda:</w:t>
      </w:r>
    </w:p>
    <w:p w14:paraId="7AC44F4B" w14:textId="61A71B31" w:rsidR="009E2C49" w:rsidRPr="00AC0CAE" w:rsidRDefault="009E2C49" w:rsidP="00AC0CAE">
      <w:pPr>
        <w:spacing w:line="276" w:lineRule="auto"/>
        <w:ind w:firstLine="720"/>
        <w:jc w:val="both"/>
      </w:pPr>
      <w:r w:rsidRPr="00AC0CAE">
        <w:t xml:space="preserve">1) uzlikt par pienākumu atbildētājai izsniegt prasītājai bez maksas AS „Rīgas piena kombināts” 2013., 2014., </w:t>
      </w:r>
      <w:proofErr w:type="gramStart"/>
      <w:r w:rsidRPr="00AC0CAE">
        <w:t>2015.gada</w:t>
      </w:r>
      <w:proofErr w:type="gramEnd"/>
      <w:r w:rsidRPr="00AC0CAE">
        <w:t xml:space="preserve"> akcionāru sapulču protokolus un visu tiem pievienoto dokumentu kopijas;</w:t>
      </w:r>
    </w:p>
    <w:p w14:paraId="5822E3B6" w14:textId="5ED2D75E" w:rsidR="009E2C49" w:rsidRPr="00AC0CAE" w:rsidRDefault="009E2C49" w:rsidP="00AC0CAE">
      <w:pPr>
        <w:spacing w:line="276" w:lineRule="auto"/>
        <w:ind w:firstLine="720"/>
        <w:jc w:val="both"/>
      </w:pPr>
      <w:r w:rsidRPr="00AC0CAE">
        <w:t xml:space="preserve">2) noraidīt prasību </w:t>
      </w:r>
      <w:r w:rsidR="005B4851" w:rsidRPr="00AC0CAE">
        <w:t xml:space="preserve">atzīt par spēkā neesošiem </w:t>
      </w:r>
      <w:proofErr w:type="gramStart"/>
      <w:r w:rsidRPr="00AC0CAE">
        <w:t>2016.gada</w:t>
      </w:r>
      <w:proofErr w:type="gramEnd"/>
      <w:r w:rsidRPr="00AC0CAE">
        <w:t xml:space="preserve"> 6.jūlija kārtējās akcionāru sapulces lēmumu</w:t>
      </w:r>
      <w:r w:rsidR="005B4851" w:rsidRPr="00AC0CAE">
        <w:t>s</w:t>
      </w:r>
      <w:r w:rsidRPr="00AC0CAE">
        <w:t xml:space="preserve"> par gada pārskata, atkarības pārskata un konsolidētā pārskata par 2015.gadu apstiprināšanu un par pienākuma uzlikšanu sniegt prasītājai informāciju par noslēgtajiem darījumiem;</w:t>
      </w:r>
    </w:p>
    <w:p w14:paraId="1830AF95" w14:textId="77777777" w:rsidR="009E2C49" w:rsidRPr="00AC0CAE" w:rsidRDefault="009E2C49" w:rsidP="00AC0CAE">
      <w:pPr>
        <w:spacing w:line="276" w:lineRule="auto"/>
        <w:ind w:firstLine="720"/>
        <w:jc w:val="both"/>
      </w:pPr>
      <w:r w:rsidRPr="00AC0CAE">
        <w:t xml:space="preserve">3) piedzīt no atbildētājas prasītājas labā valsts nodevu 71,14 </w:t>
      </w:r>
      <w:r w:rsidRPr="00AC0CAE">
        <w:rPr>
          <w:i/>
        </w:rPr>
        <w:t>euro</w:t>
      </w:r>
      <w:r w:rsidRPr="00AC0CAE">
        <w:t xml:space="preserve">, bet valsts labā – ar lietas izskatīšanu saistītos izdevumus 9,48 </w:t>
      </w:r>
      <w:r w:rsidRPr="00AC0CAE">
        <w:rPr>
          <w:i/>
        </w:rPr>
        <w:t>euro</w:t>
      </w:r>
      <w:r w:rsidRPr="00AC0CAE">
        <w:t>;</w:t>
      </w:r>
    </w:p>
    <w:p w14:paraId="3ED5CCA0" w14:textId="2E700EA6" w:rsidR="009E2C49" w:rsidRPr="00AC0CAE" w:rsidRDefault="009E2C49" w:rsidP="00AC0CAE">
      <w:pPr>
        <w:spacing w:line="276" w:lineRule="auto"/>
        <w:ind w:firstLine="720"/>
        <w:jc w:val="both"/>
      </w:pPr>
      <w:r w:rsidRPr="00AC0CAE">
        <w:t xml:space="preserve">4) piedzīt no prasītājas valsts labā valsts nodevu 142,28 </w:t>
      </w:r>
      <w:r w:rsidRPr="00AC0CAE">
        <w:rPr>
          <w:i/>
        </w:rPr>
        <w:t>euro</w:t>
      </w:r>
      <w:r w:rsidRPr="00AC0CAE">
        <w:t xml:space="preserve">. </w:t>
      </w:r>
    </w:p>
    <w:p w14:paraId="6D006FF2" w14:textId="4AFF5D75" w:rsidR="008B30C2" w:rsidRPr="00AC0CAE" w:rsidRDefault="008B30C2" w:rsidP="00AC0CAE">
      <w:pPr>
        <w:spacing w:line="276" w:lineRule="auto"/>
        <w:ind w:firstLine="720"/>
        <w:jc w:val="both"/>
      </w:pPr>
      <w:r w:rsidRPr="00AC0CAE">
        <w:t xml:space="preserve"> </w:t>
      </w:r>
    </w:p>
    <w:p w14:paraId="14DE9243" w14:textId="2DE21809" w:rsidR="009E2C49" w:rsidRPr="00AC0CAE" w:rsidRDefault="009E2C49" w:rsidP="00AC0CAE">
      <w:pPr>
        <w:spacing w:line="276" w:lineRule="auto"/>
        <w:ind w:firstLine="720"/>
        <w:jc w:val="both"/>
      </w:pPr>
      <w:r w:rsidRPr="00AC0CAE">
        <w:t xml:space="preserve">[6] </w:t>
      </w:r>
      <w:r w:rsidR="009E4AFB" w:rsidRPr="00AC0CAE">
        <w:t>Izskatot lietu kasācijas kārtībā sakarā ar prasītājas kasācijas sūdzību un atbildētājas kasācijas pretsūdzību, a</w:t>
      </w:r>
      <w:r w:rsidRPr="00AC0CAE">
        <w:t xml:space="preserve">r Senāta Civillietu departamenta </w:t>
      </w:r>
      <w:proofErr w:type="gramStart"/>
      <w:r w:rsidRPr="00AC0CAE">
        <w:t>2020.gada</w:t>
      </w:r>
      <w:proofErr w:type="gramEnd"/>
      <w:r w:rsidRPr="00AC0CAE">
        <w:t xml:space="preserve"> 23.marta spriedumu Rīgas apgabaltiesas Civillietu tiesas kolēģijas 2018.gada 6.aprīļa spriedums </w:t>
      </w:r>
      <w:r w:rsidR="006A1CC1" w:rsidRPr="00AC0CAE">
        <w:t>atstāts negrozīts daļā, ar kuru prasība apmierināta</w:t>
      </w:r>
      <w:r w:rsidR="004261D9" w:rsidRPr="00AC0CAE">
        <w:t xml:space="preserve"> (par 2013.-2015.gada akcionāru sapulču protokolu un to pielikumu kopiju izsniegšanu), </w:t>
      </w:r>
      <w:r w:rsidR="006A1CC1" w:rsidRPr="00AC0CAE">
        <w:t xml:space="preserve">bet </w:t>
      </w:r>
      <w:r w:rsidR="009E4AFB" w:rsidRPr="00AC0CAE">
        <w:t xml:space="preserve">atcelts </w:t>
      </w:r>
      <w:r w:rsidRPr="00AC0CAE">
        <w:t xml:space="preserve">daļā, ar kuru prasība </w:t>
      </w:r>
      <w:r w:rsidR="009E4AFB" w:rsidRPr="00AC0CAE">
        <w:t xml:space="preserve">noraidīta </w:t>
      </w:r>
      <w:r w:rsidR="00FB2640" w:rsidRPr="00AC0CAE">
        <w:t xml:space="preserve">un piedzīti </w:t>
      </w:r>
      <w:r w:rsidR="006A1CC1" w:rsidRPr="00AC0CAE">
        <w:t>tiesas izdevumi</w:t>
      </w:r>
      <w:r w:rsidRPr="00AC0CAE">
        <w:t>, un lieta šajā daļā nodota jaunai izskatīšanai Rīgas apgabaltiesai.</w:t>
      </w:r>
    </w:p>
    <w:p w14:paraId="7A84995F" w14:textId="77777777" w:rsidR="009E2C49" w:rsidRPr="00AC0CAE" w:rsidRDefault="009E2C49" w:rsidP="00AC0CAE">
      <w:pPr>
        <w:spacing w:line="276" w:lineRule="auto"/>
        <w:ind w:firstLine="720"/>
        <w:jc w:val="both"/>
      </w:pPr>
    </w:p>
    <w:p w14:paraId="20B422B6" w14:textId="72F602E4" w:rsidR="009E2C49" w:rsidRPr="00AC0CAE" w:rsidRDefault="00D57BA5" w:rsidP="00AC0CAE">
      <w:pPr>
        <w:spacing w:line="276" w:lineRule="auto"/>
        <w:ind w:firstLine="720"/>
        <w:jc w:val="both"/>
      </w:pPr>
      <w:r w:rsidRPr="00AC0CAE">
        <w:t xml:space="preserve">[7] </w:t>
      </w:r>
      <w:r w:rsidR="009E2C49" w:rsidRPr="00AC0CAE">
        <w:t xml:space="preserve">Ar Rīgas apgabaltiesas Civillietu tiesas kolēģijas </w:t>
      </w:r>
      <w:proofErr w:type="gramStart"/>
      <w:r w:rsidR="009E2C49" w:rsidRPr="00AC0CAE">
        <w:t>2020.gada</w:t>
      </w:r>
      <w:proofErr w:type="gramEnd"/>
      <w:r w:rsidR="009E2C49" w:rsidRPr="00AC0CAE">
        <w:t xml:space="preserve"> 14.septembra spriedumu prasība apmierināta daļēji. Tiesa nosprieda:</w:t>
      </w:r>
    </w:p>
    <w:p w14:paraId="39A4541E" w14:textId="30B36216" w:rsidR="009E2C49" w:rsidRPr="00AC0CAE" w:rsidRDefault="00D57BA5" w:rsidP="00AC0CAE">
      <w:pPr>
        <w:spacing w:line="276" w:lineRule="auto"/>
        <w:ind w:firstLine="720"/>
        <w:jc w:val="both"/>
      </w:pPr>
      <w:r w:rsidRPr="00AC0CAE">
        <w:t xml:space="preserve">1) </w:t>
      </w:r>
      <w:r w:rsidR="009E2C49" w:rsidRPr="00AC0CAE">
        <w:t xml:space="preserve">uzlikt par pienākumu </w:t>
      </w:r>
      <w:r w:rsidRPr="00AC0CAE">
        <w:t>AS „</w:t>
      </w:r>
      <w:proofErr w:type="gramStart"/>
      <w:r w:rsidRPr="00AC0CAE">
        <w:t>Rīgas piena kombināts</w:t>
      </w:r>
      <w:proofErr w:type="gramEnd"/>
      <w:r w:rsidRPr="00AC0CAE">
        <w:t>”</w:t>
      </w:r>
      <w:r w:rsidR="009E2C49" w:rsidRPr="00AC0CAE">
        <w:t xml:space="preserve"> sniegt </w:t>
      </w:r>
      <w:r w:rsidRPr="00AC0CAE">
        <w:t>SIA „AL LAW”</w:t>
      </w:r>
      <w:r w:rsidR="009E2C49" w:rsidRPr="00AC0CAE">
        <w:t xml:space="preserve"> informāciju par noslēgtajiem darījumiem starp sabiedrību un tās valdes locekļiem, padomes locekļiem, valdošo uzņēmumu </w:t>
      </w:r>
      <w:r w:rsidRPr="00AC0CAE">
        <w:t>„</w:t>
      </w:r>
      <w:proofErr w:type="spellStart"/>
      <w:r w:rsidR="009F31F2" w:rsidRPr="00AC0CAE">
        <w:t>Food</w:t>
      </w:r>
      <w:proofErr w:type="spellEnd"/>
      <w:r w:rsidR="009F31F2" w:rsidRPr="00AC0CAE">
        <w:t xml:space="preserve"> </w:t>
      </w:r>
      <w:proofErr w:type="spellStart"/>
      <w:r w:rsidR="009F31F2" w:rsidRPr="00AC0CAE">
        <w:t>Union</w:t>
      </w:r>
      <w:proofErr w:type="spellEnd"/>
      <w:r w:rsidR="009F31F2" w:rsidRPr="00AC0CAE">
        <w:t xml:space="preserve"> </w:t>
      </w:r>
      <w:proofErr w:type="spellStart"/>
      <w:r w:rsidR="009F31F2" w:rsidRPr="00AC0CAE">
        <w:t>Holding</w:t>
      </w:r>
      <w:proofErr w:type="spellEnd"/>
      <w:r w:rsidR="009E2C49" w:rsidRPr="00AC0CAE">
        <w:t xml:space="preserve"> (CY) </w:t>
      </w:r>
      <w:proofErr w:type="spellStart"/>
      <w:r w:rsidR="009E2C49" w:rsidRPr="00AC0CAE">
        <w:t>L</w:t>
      </w:r>
      <w:r w:rsidR="009F31F2" w:rsidRPr="00AC0CAE">
        <w:t>imited</w:t>
      </w:r>
      <w:proofErr w:type="spellEnd"/>
      <w:r w:rsidRPr="00AC0CAE">
        <w:t>”</w:t>
      </w:r>
      <w:r w:rsidR="009E2C49" w:rsidRPr="00AC0CAE">
        <w:t xml:space="preserve"> un citām saistītajām personām, atklājot šo darījumu būtību, tostarp atklājot arī noslēgto darījumu veidu, darījumu priekšmetu un būtiskās sastāvdaļas, termiņus, kā arī finanšu posteņus;</w:t>
      </w:r>
    </w:p>
    <w:p w14:paraId="703BDEFC" w14:textId="4CB30CC9" w:rsidR="009E2C49" w:rsidRPr="00AC0CAE" w:rsidRDefault="00D57BA5" w:rsidP="00AC0CAE">
      <w:pPr>
        <w:spacing w:line="276" w:lineRule="auto"/>
        <w:ind w:firstLine="720"/>
        <w:jc w:val="both"/>
      </w:pPr>
      <w:r w:rsidRPr="00AC0CAE">
        <w:t xml:space="preserve">2) </w:t>
      </w:r>
      <w:r w:rsidR="009E2C49" w:rsidRPr="00AC0CAE">
        <w:t xml:space="preserve">noraidīt prasību </w:t>
      </w:r>
      <w:r w:rsidR="00A941A1" w:rsidRPr="00AC0CAE">
        <w:t xml:space="preserve">atzīt par spēkā neesošiem </w:t>
      </w:r>
      <w:proofErr w:type="gramStart"/>
      <w:r w:rsidR="009E2C49" w:rsidRPr="00AC0CAE">
        <w:t>2016.gada</w:t>
      </w:r>
      <w:proofErr w:type="gramEnd"/>
      <w:r w:rsidR="009E2C49" w:rsidRPr="00AC0CAE">
        <w:t xml:space="preserve"> 6.jūlija kārtējās akcionāru sapulces lēmumu</w:t>
      </w:r>
      <w:r w:rsidR="00A941A1" w:rsidRPr="00AC0CAE">
        <w:t>s</w:t>
      </w:r>
      <w:r w:rsidR="009E2C49" w:rsidRPr="00AC0CAE">
        <w:t xml:space="preserve"> par gada pārskata, atkarības pārskata un konsolidētā pārskata par 2015.gadu apstiprināšanu;</w:t>
      </w:r>
    </w:p>
    <w:p w14:paraId="43E64C74" w14:textId="0EF28B2A" w:rsidR="009E2C49" w:rsidRPr="00AC0CAE" w:rsidRDefault="00D57BA5" w:rsidP="00AC0CAE">
      <w:pPr>
        <w:spacing w:line="276" w:lineRule="auto"/>
        <w:ind w:firstLine="720"/>
        <w:jc w:val="both"/>
      </w:pPr>
      <w:r w:rsidRPr="00AC0CAE">
        <w:t xml:space="preserve">3) </w:t>
      </w:r>
      <w:r w:rsidR="009E2C49" w:rsidRPr="00AC0CAE">
        <w:t xml:space="preserve">piedzīt no atbildētājas prasītājas labā valsts nodevu 142,28 </w:t>
      </w:r>
      <w:r w:rsidR="009E2C49" w:rsidRPr="00AC0CAE">
        <w:rPr>
          <w:i/>
        </w:rPr>
        <w:t>euro</w:t>
      </w:r>
      <w:r w:rsidR="009E2C49" w:rsidRPr="00AC0CAE">
        <w:t xml:space="preserve">, bet valsts labā – ar lietas izskatīšanu saistītos izdevumus 5,92 </w:t>
      </w:r>
      <w:r w:rsidR="009E2C49" w:rsidRPr="00AC0CAE">
        <w:rPr>
          <w:i/>
        </w:rPr>
        <w:t>euro</w:t>
      </w:r>
      <w:r w:rsidR="009E2C49" w:rsidRPr="00AC0CAE">
        <w:t>;</w:t>
      </w:r>
    </w:p>
    <w:p w14:paraId="1FAFC1AD" w14:textId="09D182AF" w:rsidR="009E2C49" w:rsidRPr="00AC0CAE" w:rsidRDefault="00D57BA5" w:rsidP="00AC0CAE">
      <w:pPr>
        <w:spacing w:line="276" w:lineRule="auto"/>
        <w:ind w:firstLine="720"/>
        <w:jc w:val="both"/>
      </w:pPr>
      <w:r w:rsidRPr="00AC0CAE">
        <w:t xml:space="preserve">4) </w:t>
      </w:r>
      <w:r w:rsidR="009E2C49" w:rsidRPr="00AC0CAE">
        <w:t xml:space="preserve">piedzīt no prasītājas valsts labā ar lietas izskatīšanu saistītos izdevumus 2,96 </w:t>
      </w:r>
      <w:r w:rsidR="009E2C49" w:rsidRPr="00AC0CAE">
        <w:rPr>
          <w:i/>
        </w:rPr>
        <w:t>euro</w:t>
      </w:r>
      <w:r w:rsidR="009E2C49" w:rsidRPr="00AC0CAE">
        <w:t xml:space="preserve">. </w:t>
      </w:r>
    </w:p>
    <w:p w14:paraId="43240F74" w14:textId="1D3F4083" w:rsidR="0010483E" w:rsidRPr="00AC0CAE" w:rsidRDefault="009E2C49" w:rsidP="00AC0CAE">
      <w:pPr>
        <w:spacing w:line="276" w:lineRule="auto"/>
        <w:ind w:firstLine="720"/>
        <w:jc w:val="both"/>
      </w:pPr>
      <w:r w:rsidRPr="00AC0CAE">
        <w:t>Spriedums pamatots ar šādiem argumentiem</w:t>
      </w:r>
      <w:r w:rsidR="007F7109" w:rsidRPr="00AC0CAE">
        <w:t>.</w:t>
      </w:r>
    </w:p>
    <w:p w14:paraId="2F6E2680" w14:textId="6D139A57" w:rsidR="00CA107E" w:rsidRPr="00AC0CAE" w:rsidRDefault="004A06CD" w:rsidP="00AC0CAE">
      <w:pPr>
        <w:spacing w:line="276" w:lineRule="auto"/>
        <w:ind w:firstLine="720"/>
        <w:jc w:val="both"/>
      </w:pPr>
      <w:r w:rsidRPr="00AC0CAE">
        <w:t>[</w:t>
      </w:r>
      <w:r w:rsidR="00AB4D76" w:rsidRPr="00AC0CAE">
        <w:t>7</w:t>
      </w:r>
      <w:r w:rsidR="00D043B7" w:rsidRPr="00AC0CAE">
        <w:t>.1</w:t>
      </w:r>
      <w:r w:rsidR="00D57BA5" w:rsidRPr="00AC0CAE">
        <w:t xml:space="preserve">] </w:t>
      </w:r>
      <w:r w:rsidR="00CA107E" w:rsidRPr="00AC0CAE">
        <w:t>L</w:t>
      </w:r>
      <w:r w:rsidR="00D57BA5" w:rsidRPr="00AC0CAE">
        <w:t xml:space="preserve">ietā </w:t>
      </w:r>
      <w:r w:rsidR="00CA107E" w:rsidRPr="00AC0CAE">
        <w:t>nav strīda</w:t>
      </w:r>
      <w:r w:rsidR="00D57BA5" w:rsidRPr="00AC0CAE">
        <w:t xml:space="preserve">, ka </w:t>
      </w:r>
      <w:r w:rsidR="00CA107E" w:rsidRPr="00AC0CAE">
        <w:t>AS „Rīgas piena kombināts”</w:t>
      </w:r>
      <w:r w:rsidR="00D57BA5" w:rsidRPr="00AC0CAE">
        <w:t xml:space="preserve"> akcionāre SIA </w:t>
      </w:r>
      <w:r w:rsidR="00CA107E" w:rsidRPr="00AC0CAE">
        <w:t>„</w:t>
      </w:r>
      <w:r w:rsidR="00D57BA5" w:rsidRPr="00AC0CAE">
        <w:t xml:space="preserve">AL LAW”, kura savas akcionāres tiesības atbilstoši Komerclikuma </w:t>
      </w:r>
      <w:proofErr w:type="gramStart"/>
      <w:r w:rsidR="00D57BA5" w:rsidRPr="00AC0CAE">
        <w:t>267.panta</w:t>
      </w:r>
      <w:proofErr w:type="gramEnd"/>
      <w:r w:rsidR="00D57BA5" w:rsidRPr="00AC0CAE">
        <w:t xml:space="preserve"> pirmajai daļai īsteno akcionāru sapulcē, 2016.gada 6.martā nosūtīja </w:t>
      </w:r>
      <w:r w:rsidR="00CA107E" w:rsidRPr="00AC0CAE">
        <w:t>atbildētājai vēstuli</w:t>
      </w:r>
      <w:r w:rsidR="00D57BA5" w:rsidRPr="00AC0CAE">
        <w:t xml:space="preserve">, </w:t>
      </w:r>
      <w:r w:rsidR="004261D9" w:rsidRPr="00AC0CAE">
        <w:t xml:space="preserve">norādot, ka </w:t>
      </w:r>
      <w:r w:rsidR="00D57BA5" w:rsidRPr="00AC0CAE">
        <w:t xml:space="preserve">kārtējā akcionāru sapulcē būs jālemj par gada pārskatu apstiprināšanu, tādēļ pirms šīs sapulces akcionāre lūdz sniegt tai informāciju par darījumiem, kas noslēgti starp </w:t>
      </w:r>
      <w:r w:rsidR="00CA107E" w:rsidRPr="00AC0CAE">
        <w:t>s</w:t>
      </w:r>
      <w:r w:rsidR="00D57BA5" w:rsidRPr="00AC0CAE">
        <w:t xml:space="preserve">abiedrību un lielāko akcionāru, </w:t>
      </w:r>
      <w:r w:rsidR="00CA107E" w:rsidRPr="00AC0CAE">
        <w:t>s</w:t>
      </w:r>
      <w:r w:rsidR="00D57BA5" w:rsidRPr="00AC0CAE">
        <w:t xml:space="preserve">abiedrības valdes un padomes locekļiem, </w:t>
      </w:r>
      <w:r w:rsidR="004261D9" w:rsidRPr="00AC0CAE">
        <w:t>saistītajām</w:t>
      </w:r>
      <w:r w:rsidR="00D57BA5" w:rsidRPr="00AC0CAE">
        <w:t xml:space="preserve"> personām, jo šiem darījumiem ir ietekme uz gada pārskata posteņiem; </w:t>
      </w:r>
      <w:r w:rsidR="004261D9" w:rsidRPr="00AC0CAE">
        <w:t>akcionāre arī lūdz viņai</w:t>
      </w:r>
      <w:r w:rsidR="00D57BA5" w:rsidRPr="00AC0CAE">
        <w:t xml:space="preserve"> nosūtīt pēdējo trīs gadu </w:t>
      </w:r>
      <w:r w:rsidR="00CA107E" w:rsidRPr="00AC0CAE">
        <w:t>s</w:t>
      </w:r>
      <w:r w:rsidR="00D57BA5" w:rsidRPr="00AC0CAE">
        <w:t xml:space="preserve">abiedrības akcionāru sapulču un tiem pievienoto dokumentu kopijas. </w:t>
      </w:r>
    </w:p>
    <w:p w14:paraId="1CAB4664" w14:textId="56627226" w:rsidR="00CA107E" w:rsidRPr="00AC0CAE" w:rsidRDefault="00D57BA5" w:rsidP="00AC0CAE">
      <w:pPr>
        <w:shd w:val="clear" w:color="auto" w:fill="FFFFFF"/>
        <w:spacing w:line="276" w:lineRule="auto"/>
        <w:ind w:firstLine="709"/>
        <w:jc w:val="both"/>
      </w:pPr>
      <w:r w:rsidRPr="00AC0CAE">
        <w:t>Prasītāja piedalī</w:t>
      </w:r>
      <w:r w:rsidR="004261D9" w:rsidRPr="00AC0CAE">
        <w:t>jā</w:t>
      </w:r>
      <w:r w:rsidRPr="00AC0CAE">
        <w:t>s akcionāru sapulcē, taču par pieprasījumā minētajiem darījumiem ne pirms akcionāru sapulces, ne akcionāru sapulces laikā</w:t>
      </w:r>
      <w:r w:rsidR="00CA107E" w:rsidRPr="00AC0CAE">
        <w:t xml:space="preserve"> pieprasītās ziņas nav sniegtas</w:t>
      </w:r>
      <w:r w:rsidRPr="00AC0CAE">
        <w:t xml:space="preserve">. </w:t>
      </w:r>
    </w:p>
    <w:p w14:paraId="7DE7D74A" w14:textId="6FF5AA59" w:rsidR="00CA107E" w:rsidRPr="00AC0CAE" w:rsidRDefault="00D57BA5" w:rsidP="00AC0CAE">
      <w:pPr>
        <w:shd w:val="clear" w:color="auto" w:fill="FFFFFF"/>
        <w:spacing w:line="276" w:lineRule="auto"/>
        <w:ind w:firstLine="709"/>
        <w:jc w:val="both"/>
      </w:pPr>
      <w:r w:rsidRPr="00AC0CAE">
        <w:t>Ņemot vērā Senāt</w:t>
      </w:r>
      <w:r w:rsidR="005169A7" w:rsidRPr="00AC0CAE">
        <w:t>a</w:t>
      </w:r>
      <w:r w:rsidRPr="00AC0CAE">
        <w:t xml:space="preserve"> norādījumus</w:t>
      </w:r>
      <w:r w:rsidR="009F31F2" w:rsidRPr="00AC0CAE">
        <w:t xml:space="preserve"> izskatāmajā lietā</w:t>
      </w:r>
      <w:r w:rsidRPr="00AC0CAE">
        <w:t xml:space="preserve">, </w:t>
      </w:r>
      <w:r w:rsidR="00CA107E" w:rsidRPr="00AC0CAE">
        <w:t>atzīstams</w:t>
      </w:r>
      <w:r w:rsidRPr="00AC0CAE">
        <w:t xml:space="preserve">, ka, nesniedzot prasītājai </w:t>
      </w:r>
      <w:proofErr w:type="gramStart"/>
      <w:r w:rsidRPr="00AC0CAE">
        <w:t>2016.gada</w:t>
      </w:r>
      <w:proofErr w:type="gramEnd"/>
      <w:r w:rsidRPr="00AC0CAE">
        <w:t xml:space="preserve"> 6.martā pieprasīto informāciju par </w:t>
      </w:r>
      <w:r w:rsidR="00CA107E" w:rsidRPr="00AC0CAE">
        <w:t>s</w:t>
      </w:r>
      <w:r w:rsidRPr="00AC0CAE">
        <w:t xml:space="preserve">abiedrības darījumiem, kas noslēgti starp </w:t>
      </w:r>
      <w:r w:rsidR="00CA107E" w:rsidRPr="00AC0CAE">
        <w:lastRenderedPageBreak/>
        <w:t>sabiedrību</w:t>
      </w:r>
      <w:r w:rsidRPr="00AC0CAE">
        <w:t xml:space="preserve"> un lielāko akcionār</w:t>
      </w:r>
      <w:r w:rsidR="005169A7" w:rsidRPr="00AC0CAE">
        <w:t>u</w:t>
      </w:r>
      <w:r w:rsidRPr="00AC0CAE">
        <w:t xml:space="preserve">, </w:t>
      </w:r>
      <w:r w:rsidR="00CA107E" w:rsidRPr="00AC0CAE">
        <w:t>s</w:t>
      </w:r>
      <w:r w:rsidRPr="00AC0CAE">
        <w:t>abiedrības valdes un padomes</w:t>
      </w:r>
      <w:r w:rsidR="005169A7" w:rsidRPr="00AC0CAE">
        <w:t xml:space="preserve"> locekļiem un citām saistītajām </w:t>
      </w:r>
      <w:r w:rsidRPr="00AC0CAE">
        <w:t>personām, kas saistās ar akcionāru sapulces darba kārtībā iekļauto jautājumu par gada pārskata apstiprināšanu, noticis mazākuma akcionāres Komerclikuma 267.panta pirmajā daļā noteikto tiesību – piedalīties sabiedrības</w:t>
      </w:r>
      <w:r w:rsidR="00CA107E" w:rsidRPr="00AC0CAE">
        <w:t xml:space="preserve"> pārvaldē – aizskārums, turklāt</w:t>
      </w:r>
      <w:r w:rsidRPr="00AC0CAE">
        <w:t xml:space="preserve"> konkrētajā gadījumā </w:t>
      </w:r>
      <w:r w:rsidR="00CA107E" w:rsidRPr="00AC0CAE">
        <w:t>s</w:t>
      </w:r>
      <w:r w:rsidRPr="00AC0CAE">
        <w:t xml:space="preserve">abiedrības rīcība </w:t>
      </w:r>
      <w:r w:rsidR="00CA107E" w:rsidRPr="00AC0CAE">
        <w:t xml:space="preserve">neatbilst Civillikuma 1.pantā noteiktajam labas </w:t>
      </w:r>
      <w:r w:rsidRPr="00AC0CAE">
        <w:t>ticības</w:t>
      </w:r>
      <w:r w:rsidR="00CA107E" w:rsidRPr="00AC0CAE">
        <w:t xml:space="preserve"> principam</w:t>
      </w:r>
      <w:r w:rsidRPr="00AC0CAE">
        <w:t xml:space="preserve">. </w:t>
      </w:r>
    </w:p>
    <w:p w14:paraId="397A07ED" w14:textId="7F2596C0" w:rsidR="00295A63" w:rsidRPr="00AC0CAE" w:rsidRDefault="00E22A58" w:rsidP="00AC0CAE">
      <w:pPr>
        <w:shd w:val="clear" w:color="auto" w:fill="FFFFFF"/>
        <w:spacing w:line="276" w:lineRule="auto"/>
        <w:ind w:firstLine="709"/>
        <w:jc w:val="both"/>
      </w:pPr>
      <w:r w:rsidRPr="00AC0CAE">
        <w:t>[7.</w:t>
      </w:r>
      <w:r w:rsidR="009D203F" w:rsidRPr="00AC0CAE">
        <w:t>1.1</w:t>
      </w:r>
      <w:r w:rsidRPr="00AC0CAE">
        <w:t xml:space="preserve">] </w:t>
      </w:r>
      <w:r w:rsidR="00D57BA5" w:rsidRPr="00AC0CAE">
        <w:t xml:space="preserve">Saskaņā ar Komerclikuma </w:t>
      </w:r>
      <w:proofErr w:type="gramStart"/>
      <w:r w:rsidR="00D57BA5" w:rsidRPr="00AC0CAE">
        <w:t>269.panta</w:t>
      </w:r>
      <w:proofErr w:type="gramEnd"/>
      <w:r w:rsidR="00D57BA5" w:rsidRPr="00AC0CAE">
        <w:t xml:space="preserve"> pirmo daļu kārtējā akcionāru sapulce pieņem lēmumu par gada pārskatu, valdes un padomes ziņojumiem un par aizvadītā pārskata gada peļņas izlietošanu, kā arī citos tās darba kārtībā ietvertajos jautājumos</w:t>
      </w:r>
      <w:r w:rsidRPr="00AC0CAE">
        <w:t>. Šī</w:t>
      </w:r>
      <w:r w:rsidR="00D57BA5" w:rsidRPr="00AC0CAE">
        <w:t xml:space="preserve"> panta otrajā daļā noteikts, ka kārtējo akcionāru sapulci sasauc valde katru gadu. </w:t>
      </w:r>
    </w:p>
    <w:p w14:paraId="1DA355DA" w14:textId="4D5DE3BA" w:rsidR="00CA107E" w:rsidRPr="00AC0CAE" w:rsidRDefault="00295A63" w:rsidP="00AC0CAE">
      <w:pPr>
        <w:shd w:val="clear" w:color="auto" w:fill="FFFFFF"/>
        <w:spacing w:line="276" w:lineRule="auto"/>
        <w:ind w:firstLine="709"/>
        <w:jc w:val="both"/>
      </w:pPr>
      <w:r w:rsidRPr="00AC0CAE">
        <w:t>L</w:t>
      </w:r>
      <w:r w:rsidR="00D57BA5" w:rsidRPr="00AC0CAE">
        <w:t xml:space="preserve">īdz ar to </w:t>
      </w:r>
      <w:r w:rsidRPr="00AC0CAE">
        <w:t>sabiedrības dalībniekam</w:t>
      </w:r>
      <w:r w:rsidR="009D203F" w:rsidRPr="00AC0CAE">
        <w:t xml:space="preserve"> </w:t>
      </w:r>
      <w:r w:rsidR="00D57BA5" w:rsidRPr="00AC0CAE">
        <w:t xml:space="preserve">ir zināms gan komercsabiedrības pārskata gada termiņš, gan arī tas, ka katrā nākamajā kārtējā akcionāru sapulcē atbilstoši Komerclikuma </w:t>
      </w:r>
      <w:proofErr w:type="gramStart"/>
      <w:r w:rsidR="00D57BA5" w:rsidRPr="00AC0CAE">
        <w:t>269.panta</w:t>
      </w:r>
      <w:proofErr w:type="gramEnd"/>
      <w:r w:rsidR="00D57BA5" w:rsidRPr="00AC0CAE">
        <w:t xml:space="preserve"> prasībām darba kārtībā tiks iekļauts jautājums par gada pārskata apstiprināšanu. Atsaucoties tieši uz vēlmi sagatavoties kārtējai akcionāru sapulcei, kurā atbilstoši likumam ir apstiprināms gada pārskats, prasītāja pirms sapulces izsludināšanas lūgusi </w:t>
      </w:r>
      <w:r w:rsidRPr="00AC0CAE">
        <w:t>s</w:t>
      </w:r>
      <w:r w:rsidR="00D57BA5" w:rsidRPr="00AC0CAE">
        <w:t xml:space="preserve">abiedrībai sniegt ziņas par noslēgtajiem darījumiem starp </w:t>
      </w:r>
      <w:r w:rsidRPr="00AC0CAE">
        <w:t>s</w:t>
      </w:r>
      <w:r w:rsidR="00D57BA5" w:rsidRPr="00AC0CAE">
        <w:t xml:space="preserve">abiedrību un akcionāriem, valdes </w:t>
      </w:r>
      <w:r w:rsidR="00D30D46" w:rsidRPr="00AC0CAE">
        <w:t>un</w:t>
      </w:r>
      <w:r w:rsidR="00D57BA5" w:rsidRPr="00AC0CAE">
        <w:t xml:space="preserve"> padomes locekļiem </w:t>
      </w:r>
      <w:r w:rsidR="00D30D46" w:rsidRPr="00AC0CAE">
        <w:t>un</w:t>
      </w:r>
      <w:r w:rsidR="00D57BA5" w:rsidRPr="00AC0CAE">
        <w:t xml:space="preserve"> saistītajām personām. </w:t>
      </w:r>
    </w:p>
    <w:p w14:paraId="338558F6" w14:textId="69971ED5" w:rsidR="00295A63" w:rsidRPr="00AC0CAE" w:rsidRDefault="007B7782" w:rsidP="00AC0CAE">
      <w:pPr>
        <w:shd w:val="clear" w:color="auto" w:fill="FFFFFF"/>
        <w:spacing w:line="276" w:lineRule="auto"/>
        <w:ind w:firstLine="709"/>
        <w:jc w:val="both"/>
      </w:pPr>
      <w:r w:rsidRPr="00AC0CAE">
        <w:t>[7.</w:t>
      </w:r>
      <w:r w:rsidR="009D203F" w:rsidRPr="00AC0CAE">
        <w:t>1.</w:t>
      </w:r>
      <w:r w:rsidRPr="00AC0CAE">
        <w:t>2</w:t>
      </w:r>
      <w:r w:rsidR="00295A63" w:rsidRPr="00AC0CAE">
        <w:t xml:space="preserve">] </w:t>
      </w:r>
      <w:r w:rsidR="00D57BA5" w:rsidRPr="00AC0CAE">
        <w:t xml:space="preserve">Sabiedrības valde atteikumu sniegt ziņas pirms akcionāru sapulces saistījusi ar šādu ziņu pāragru pieprasīšanu. Atbilstoši Komerclikuma </w:t>
      </w:r>
      <w:proofErr w:type="gramStart"/>
      <w:r w:rsidR="00D57BA5" w:rsidRPr="00AC0CAE">
        <w:t>276.panta</w:t>
      </w:r>
      <w:proofErr w:type="gramEnd"/>
      <w:r w:rsidR="00D57BA5" w:rsidRPr="00AC0CAE">
        <w:t xml:space="preserve"> ceturtajai daļai akcionāram rakstveida pieprasījums sniegt ziņas par darba kārtībā iekļautajiem jautājumiem valdei jāiesniedz vismaz septiņas dienas pirms akcionāru sapulces, savukārt valdei ir pienākums pieprasītās ziņas sniegt ne vēlāk kā trīs dienas pirms akcionāru sapulces. Savukārt Komerclikuma </w:t>
      </w:r>
      <w:proofErr w:type="gramStart"/>
      <w:r w:rsidR="00D57BA5" w:rsidRPr="00AC0CAE">
        <w:t>276.panta</w:t>
      </w:r>
      <w:proofErr w:type="gramEnd"/>
      <w:r w:rsidR="00D57BA5" w:rsidRPr="00AC0CAE">
        <w:t xml:space="preserve"> ceturtajā daļā nav noteikts termiņš, no kura ziņas ir pieprasāmas, un saprotama ir vēlme šo termiņu saistīt ar brīdi, kad tiek izsludināts paziņojums par akcionāru sapulci un tajā iekļauto darba kārtību (Komerclikuma 273.pants) un akcionāri uzzina jautājumu loku, par kuriem tiks pieņemti lēmumi. </w:t>
      </w:r>
    </w:p>
    <w:p w14:paraId="06D33534" w14:textId="0CD96598" w:rsidR="00295A63" w:rsidRPr="00AC0CAE" w:rsidRDefault="007B7782" w:rsidP="00AC0CAE">
      <w:pPr>
        <w:shd w:val="clear" w:color="auto" w:fill="FFFFFF"/>
        <w:spacing w:line="276" w:lineRule="auto"/>
        <w:ind w:firstLine="709"/>
        <w:jc w:val="both"/>
      </w:pPr>
      <w:r w:rsidRPr="00AC0CAE">
        <w:t>L</w:t>
      </w:r>
      <w:r w:rsidR="00D57BA5" w:rsidRPr="00AC0CAE">
        <w:t xml:space="preserve">aika kontekstā nekontrolēta ziņu pieprasīšana, ja pieprasījumi tiek iesniegti pilnīgi haotiski, neņemot vērā laiku, kāds palicis līdz sapulces sasaukšanai, var radīt būtisku </w:t>
      </w:r>
      <w:r w:rsidRPr="00AC0CAE">
        <w:t xml:space="preserve">un </w:t>
      </w:r>
      <w:r w:rsidR="00D57BA5" w:rsidRPr="00AC0CAE">
        <w:t>nevajad</w:t>
      </w:r>
      <w:r w:rsidR="00295A63" w:rsidRPr="00AC0CAE">
        <w:t xml:space="preserve">zīgu slogu </w:t>
      </w:r>
      <w:r w:rsidRPr="00AC0CAE">
        <w:t xml:space="preserve">sabiedrības vadībai. Senāts </w:t>
      </w:r>
      <w:r w:rsidR="00295A63" w:rsidRPr="00AC0CAE">
        <w:t xml:space="preserve">norādījis, </w:t>
      </w:r>
      <w:r w:rsidR="00D57BA5" w:rsidRPr="00AC0CAE">
        <w:t xml:space="preserve">ka šo ziņu pieprasīšana tiek regulēta minētajā normā tieši ar šādu mērķi – nodrošināt vienotu kārtību gan ziņu pieprasīšanai, gan to sniegšanai attiecībā uz akcionāru sapulcē izskatāmajiem jautājumiem. </w:t>
      </w:r>
    </w:p>
    <w:p w14:paraId="00C4AAEC" w14:textId="2AC348DC" w:rsidR="00CA107E" w:rsidRPr="00AC0CAE" w:rsidRDefault="00D57BA5" w:rsidP="00AC0CAE">
      <w:pPr>
        <w:shd w:val="clear" w:color="auto" w:fill="FFFFFF"/>
        <w:spacing w:line="276" w:lineRule="auto"/>
        <w:ind w:firstLine="709"/>
        <w:jc w:val="both"/>
      </w:pPr>
      <w:r w:rsidRPr="00AC0CAE">
        <w:t xml:space="preserve">Līdz ar to Komerclikuma </w:t>
      </w:r>
      <w:proofErr w:type="gramStart"/>
      <w:r w:rsidRPr="00AC0CAE">
        <w:t>276.panta</w:t>
      </w:r>
      <w:proofErr w:type="gramEnd"/>
      <w:r w:rsidRPr="00AC0CAE">
        <w:t xml:space="preserve"> ceturtās daļas norma tulkojama tādējādi, ka par akcionāra pieprasījumu minētās normas kārtībā uzskatāms tikai tāds pieprasījums, kurš iesniegts pēc sapulces izsludināšanas. Vienlaikus akcionāram nav liegts pieprasīt informāciju ārpus Komerclikuma </w:t>
      </w:r>
      <w:proofErr w:type="gramStart"/>
      <w:r w:rsidRPr="00AC0CAE">
        <w:t>276.panta</w:t>
      </w:r>
      <w:proofErr w:type="gramEnd"/>
      <w:r w:rsidRPr="00AC0CAE">
        <w:t xml:space="preserve"> ceturtajā daļā noteiktās kārtības, un sabiedrības valdei katrā individuālā gadījumā ir jāvērtē, vai pieprasītā informācija ir sniedzama. Konkr</w:t>
      </w:r>
      <w:r w:rsidR="007B7782" w:rsidRPr="00AC0CAE">
        <w:t>ētajā gadījumā īpaši jāņem vērā</w:t>
      </w:r>
      <w:r w:rsidR="005C26A1" w:rsidRPr="00AC0CAE">
        <w:t xml:space="preserve"> tas</w:t>
      </w:r>
      <w:r w:rsidR="007B7782" w:rsidRPr="00AC0CAE">
        <w:t>,</w:t>
      </w:r>
      <w:r w:rsidRPr="00AC0CAE">
        <w:t xml:space="preserve"> ka tikusi pieprasīta informācija, kuras sniegšana sapulcei nevar tikt ierobežota (sk. Komerclikuma </w:t>
      </w:r>
      <w:proofErr w:type="gramStart"/>
      <w:r w:rsidRPr="00AC0CAE">
        <w:t>283.panta</w:t>
      </w:r>
      <w:proofErr w:type="gramEnd"/>
      <w:r w:rsidRPr="00AC0CAE">
        <w:t xml:space="preserve"> trešo daļu). Līdz ar to valdei nebija ierobežojumu šīs informācijas sniegšanai arī ārpus Komerclikuma </w:t>
      </w:r>
      <w:proofErr w:type="gramStart"/>
      <w:r w:rsidRPr="00AC0CAE">
        <w:t>276.panta</w:t>
      </w:r>
      <w:proofErr w:type="gramEnd"/>
      <w:r w:rsidRPr="00AC0CAE">
        <w:t xml:space="preserve"> ceturtajā daļā noteiktās kārtības, taču valde šo informāciju nesniedza.</w:t>
      </w:r>
    </w:p>
    <w:p w14:paraId="3693DBE2" w14:textId="77777777" w:rsidR="005B5509" w:rsidRPr="00AC0CAE" w:rsidRDefault="00295A63" w:rsidP="00AC0CAE">
      <w:pPr>
        <w:shd w:val="clear" w:color="auto" w:fill="FFFFFF"/>
        <w:spacing w:line="276" w:lineRule="auto"/>
        <w:ind w:firstLine="709"/>
        <w:jc w:val="both"/>
      </w:pPr>
      <w:r w:rsidRPr="00AC0CAE">
        <w:t xml:space="preserve"> [7.</w:t>
      </w:r>
      <w:r w:rsidR="0024378A" w:rsidRPr="00AC0CAE">
        <w:t>1</w:t>
      </w:r>
      <w:r w:rsidR="007B7782" w:rsidRPr="00AC0CAE">
        <w:t>.</w:t>
      </w:r>
      <w:r w:rsidR="0024378A" w:rsidRPr="00AC0CAE">
        <w:t>3</w:t>
      </w:r>
      <w:r w:rsidR="00D57BA5" w:rsidRPr="00AC0CAE">
        <w:t xml:space="preserve">] </w:t>
      </w:r>
      <w:r w:rsidR="005B5509" w:rsidRPr="00AC0CAE">
        <w:t>V</w:t>
      </w:r>
      <w:r w:rsidR="00D57BA5" w:rsidRPr="00AC0CAE">
        <w:t>aldei bija pienākums sniegt pieprasīto informāciju akcionāru sapulcē,</w:t>
      </w:r>
      <w:r w:rsidRPr="00AC0CAE">
        <w:t xml:space="preserve"> kurā atbilstoši Komerclikuma </w:t>
      </w:r>
      <w:proofErr w:type="gramStart"/>
      <w:r w:rsidR="00D57BA5" w:rsidRPr="00AC0CAE">
        <w:t>283.panta</w:t>
      </w:r>
      <w:proofErr w:type="gramEnd"/>
      <w:r w:rsidR="00D57BA5" w:rsidRPr="00AC0CAE">
        <w:t xml:space="preserve"> pirmajai daļai valdes pienākums ir pēc akcionāru pieprasījuma sniegt ziņas par sabiedrības saimniecisko stāvokli tādā apjomā, kādā tas nepieciešams attiecīgā darba kārtības jautājuma izskatīšanai un objektīvai izlemšanai. </w:t>
      </w:r>
      <w:r w:rsidR="007B7782" w:rsidRPr="00AC0CAE">
        <w:t xml:space="preserve">Tomēr </w:t>
      </w:r>
      <w:r w:rsidRPr="00AC0CAE">
        <w:t>sapulcē</w:t>
      </w:r>
      <w:r w:rsidR="00D57BA5" w:rsidRPr="00AC0CAE">
        <w:t xml:space="preserve"> nepiedalījās ne valdes locekļi, ne zvērināts revidents, kuri šādu informāciju būtu varējuši sniegt. </w:t>
      </w:r>
      <w:r w:rsidR="005B5509" w:rsidRPr="00AC0CAE">
        <w:t>Tādējādi</w:t>
      </w:r>
      <w:r w:rsidR="00D57BA5" w:rsidRPr="00AC0CAE">
        <w:t xml:space="preserve"> pārkāpts Komerclikuma </w:t>
      </w:r>
      <w:proofErr w:type="gramStart"/>
      <w:r w:rsidR="00D57BA5" w:rsidRPr="00AC0CAE">
        <w:t>277.panta</w:t>
      </w:r>
      <w:proofErr w:type="gramEnd"/>
      <w:r w:rsidR="00D57BA5" w:rsidRPr="00AC0CAE">
        <w:t xml:space="preserve"> otrās daļas noteikums, kurš paredz valdes locekļu un revidentu obligātu piedalīšanos akcionāru sapulcēs.</w:t>
      </w:r>
      <w:r w:rsidRPr="00AC0CAE">
        <w:t xml:space="preserve"> </w:t>
      </w:r>
    </w:p>
    <w:p w14:paraId="3F86B598" w14:textId="0F366B50" w:rsidR="00CA107E" w:rsidRPr="00AC0CAE" w:rsidRDefault="00295A63" w:rsidP="00AC0CAE">
      <w:pPr>
        <w:shd w:val="clear" w:color="auto" w:fill="FFFFFF"/>
        <w:spacing w:line="276" w:lineRule="auto"/>
        <w:ind w:firstLine="709"/>
        <w:jc w:val="both"/>
      </w:pPr>
      <w:r w:rsidRPr="00AC0CAE">
        <w:lastRenderedPageBreak/>
        <w:t>M</w:t>
      </w:r>
      <w:r w:rsidR="00D57BA5" w:rsidRPr="00AC0CAE">
        <w:t>inēt</w:t>
      </w:r>
      <w:r w:rsidR="005B5509" w:rsidRPr="00AC0CAE">
        <w:t xml:space="preserve">ais pants </w:t>
      </w:r>
      <w:r w:rsidR="007B7782" w:rsidRPr="00AC0CAE">
        <w:t xml:space="preserve">gan </w:t>
      </w:r>
      <w:r w:rsidRPr="00AC0CAE">
        <w:t>noteic</w:t>
      </w:r>
      <w:r w:rsidR="00D57BA5" w:rsidRPr="00AC0CAE">
        <w:t xml:space="preserve">, ka </w:t>
      </w:r>
      <w:r w:rsidR="005B5509" w:rsidRPr="00AC0CAE">
        <w:t>šis</w:t>
      </w:r>
      <w:r w:rsidR="00D57BA5" w:rsidRPr="00AC0CAE">
        <w:t xml:space="preserve"> pārkāpums nav pamats akcionāru sapulces atzīšanai par nenotikušu vai tajā pieņemto lēmumu apstrīdēšanai. </w:t>
      </w:r>
      <w:r w:rsidR="005B5509" w:rsidRPr="00AC0CAE">
        <w:t>Senāts norādījis, ka v</w:t>
      </w:r>
      <w:r w:rsidR="00D57BA5" w:rsidRPr="00AC0CAE">
        <w:t xml:space="preserve">aldes nepiedalīšanās sapulcē nevar būt patstāvīgs pamats akcionāru sapulces atzīšanai par nenotikušu vai tajā pieņemto lēmumu apstrīdēšanai, tomēr jāņem vērā, ka valdes nepiedalīšanās var radīt tādus akcionāru tiesību pārkāpumus, kurus konstatējot, Komerclikuma </w:t>
      </w:r>
      <w:proofErr w:type="gramStart"/>
      <w:r w:rsidR="00D57BA5" w:rsidRPr="00AC0CAE">
        <w:t>277.panta</w:t>
      </w:r>
      <w:proofErr w:type="gramEnd"/>
      <w:r w:rsidR="00D57BA5" w:rsidRPr="00AC0CAE">
        <w:t xml:space="preserve"> otrajā daļā minētās sekas var iestāties. </w:t>
      </w:r>
    </w:p>
    <w:p w14:paraId="3398CBCE" w14:textId="7FA5DB3A" w:rsidR="007B7782" w:rsidRPr="00AC0CAE" w:rsidRDefault="007B7782" w:rsidP="00AC0CAE">
      <w:pPr>
        <w:shd w:val="clear" w:color="auto" w:fill="FFFFFF"/>
        <w:spacing w:line="276" w:lineRule="auto"/>
        <w:ind w:firstLine="709"/>
        <w:jc w:val="both"/>
      </w:pPr>
      <w:r w:rsidRPr="00AC0CAE">
        <w:t>Konkrētajā gadījumā i</w:t>
      </w:r>
      <w:r w:rsidR="00D57BA5" w:rsidRPr="00AC0CAE">
        <w:t>nformācijas nesniegšana pirms sapulces kopsakarā ar valdes locekļu un revidenta neierašanos uz akcionāru sapulci ir vērtējama kā apzināta, sistemātiska izvairīšanās no likumā paredzētās obligāti sniedzamās informācijas sniegšanas akcionār</w:t>
      </w:r>
      <w:r w:rsidR="005B5509" w:rsidRPr="00AC0CAE">
        <w:t>ei</w:t>
      </w:r>
      <w:r w:rsidR="00D57BA5" w:rsidRPr="00AC0CAE">
        <w:t>, pārkāpjot viņa</w:t>
      </w:r>
      <w:r w:rsidR="005B5509" w:rsidRPr="00AC0CAE">
        <w:t>s</w:t>
      </w:r>
      <w:r w:rsidR="00D57BA5" w:rsidRPr="00AC0CAE">
        <w:t xml:space="preserve"> likumiskās tiesības uz informāciju, kas ir pretrunā ne vien ar minētajām </w:t>
      </w:r>
      <w:r w:rsidR="005B5509" w:rsidRPr="00AC0CAE">
        <w:t xml:space="preserve">Komerclikuma </w:t>
      </w:r>
      <w:r w:rsidR="00D57BA5" w:rsidRPr="00AC0CAE">
        <w:t xml:space="preserve">tiesību normām, bet arī ar Civillikuma </w:t>
      </w:r>
      <w:proofErr w:type="gramStart"/>
      <w:r w:rsidR="00D57BA5" w:rsidRPr="00AC0CAE">
        <w:t>1.pantu</w:t>
      </w:r>
      <w:proofErr w:type="gramEnd"/>
      <w:r w:rsidR="00D57BA5" w:rsidRPr="00AC0CAE">
        <w:t xml:space="preserve">. </w:t>
      </w:r>
    </w:p>
    <w:p w14:paraId="599A3693" w14:textId="611A5A05" w:rsidR="00295A63" w:rsidRPr="00AC0CAE" w:rsidRDefault="007B7782" w:rsidP="00AC0CAE">
      <w:pPr>
        <w:shd w:val="clear" w:color="auto" w:fill="FFFFFF"/>
        <w:spacing w:line="276" w:lineRule="auto"/>
        <w:ind w:firstLine="709"/>
        <w:jc w:val="both"/>
      </w:pPr>
      <w:r w:rsidRPr="00AC0CAE">
        <w:t>[7.</w:t>
      </w:r>
      <w:r w:rsidR="005B5509" w:rsidRPr="00AC0CAE">
        <w:t>1</w:t>
      </w:r>
      <w:r w:rsidRPr="00AC0CAE">
        <w:t>.</w:t>
      </w:r>
      <w:r w:rsidR="005B5509" w:rsidRPr="00AC0CAE">
        <w:t>4</w:t>
      </w:r>
      <w:r w:rsidRPr="00AC0CAE">
        <w:t xml:space="preserve">] </w:t>
      </w:r>
      <w:r w:rsidR="005B5509" w:rsidRPr="00AC0CAE">
        <w:t xml:space="preserve">Prasītāja lūgusi ziņas sniegt, bet nav lūgusi uz šī pamata atcelt akcionāru sapulces lēmumu, jo akcionāres balss nevarēja izšķirt balsošanas rezultātu. </w:t>
      </w:r>
      <w:r w:rsidR="00D57BA5" w:rsidRPr="00AC0CAE">
        <w:t xml:space="preserve">Likumdevējs Komerclikuma </w:t>
      </w:r>
      <w:proofErr w:type="gramStart"/>
      <w:r w:rsidR="00D57BA5" w:rsidRPr="00AC0CAE">
        <w:t>283.panta</w:t>
      </w:r>
      <w:proofErr w:type="gramEnd"/>
      <w:r w:rsidR="00D57BA5" w:rsidRPr="00AC0CAE">
        <w:t xml:space="preserve"> ceturto daļu (</w:t>
      </w:r>
      <w:r w:rsidR="00295A63" w:rsidRPr="00AC0CAE">
        <w:t>s</w:t>
      </w:r>
      <w:r w:rsidR="00D57BA5" w:rsidRPr="00AC0CAE">
        <w:t>trīdus par valdes atteikumu izpaust ziņas izšķir tiesa) nav saistījis ar Komerclikuma 286.pantu (</w:t>
      </w:r>
      <w:r w:rsidR="00295A63" w:rsidRPr="00AC0CAE">
        <w:t>a</w:t>
      </w:r>
      <w:r w:rsidR="00D57BA5" w:rsidRPr="00AC0CAE">
        <w:t xml:space="preserve">kcionāru sapulces lēmuma atzīšana par spēkā neesošu) kā obligātu priekšnoteikumu strīda par ziņu izpaušanu izskatīšanai. Nav pamata arī uzskatam, ka Komerclikuma </w:t>
      </w:r>
      <w:proofErr w:type="gramStart"/>
      <w:r w:rsidR="00D57BA5" w:rsidRPr="00AC0CAE">
        <w:t>283.panta</w:t>
      </w:r>
      <w:proofErr w:type="gramEnd"/>
      <w:r w:rsidR="00D57BA5" w:rsidRPr="00AC0CAE">
        <w:t xml:space="preserve"> pirmajā daļā norādīto ziņu pieprasīšana un saņemšana akcionāru sapulcē ir iespējama tikai tad, ja akcionārs pirms sapulces izlietojis Komerclikuma 276.panta ceturtajā daļā noteiktās tiesības un saņēmis atteikumu no valdes. </w:t>
      </w:r>
    </w:p>
    <w:p w14:paraId="7FDE236F" w14:textId="2044E7F2" w:rsidR="00295A63" w:rsidRPr="00AC0CAE" w:rsidRDefault="00D57BA5" w:rsidP="00AC0CAE">
      <w:pPr>
        <w:shd w:val="clear" w:color="auto" w:fill="FFFFFF"/>
        <w:spacing w:line="276" w:lineRule="auto"/>
        <w:ind w:firstLine="709"/>
        <w:jc w:val="both"/>
      </w:pPr>
      <w:r w:rsidRPr="00AC0CAE">
        <w:t xml:space="preserve">Atbildētājas arguments, ka faktiski prasītājai kā mazākuma akcionārei neinteresē </w:t>
      </w:r>
      <w:r w:rsidR="00295A63" w:rsidRPr="00AC0CAE">
        <w:t>s</w:t>
      </w:r>
      <w:r w:rsidRPr="00AC0CAE">
        <w:t>abiedrības un lielākā</w:t>
      </w:r>
      <w:r w:rsidR="005B5509" w:rsidRPr="00AC0CAE">
        <w:t>s</w:t>
      </w:r>
      <w:r w:rsidRPr="00AC0CAE">
        <w:t xml:space="preserve"> akcionār</w:t>
      </w:r>
      <w:r w:rsidR="005B5509" w:rsidRPr="00AC0CAE">
        <w:t>es</w:t>
      </w:r>
      <w:r w:rsidRPr="00AC0CAE">
        <w:t xml:space="preserve"> </w:t>
      </w:r>
      <w:r w:rsidR="007B7782" w:rsidRPr="00AC0CAE">
        <w:t>„</w:t>
      </w:r>
      <w:proofErr w:type="spellStart"/>
      <w:r w:rsidRPr="00AC0CAE">
        <w:t>Food</w:t>
      </w:r>
      <w:proofErr w:type="spellEnd"/>
      <w:r w:rsidRPr="00AC0CAE">
        <w:t xml:space="preserve"> </w:t>
      </w:r>
      <w:proofErr w:type="spellStart"/>
      <w:r w:rsidRPr="00AC0CAE">
        <w:t>Union</w:t>
      </w:r>
      <w:proofErr w:type="spellEnd"/>
      <w:r w:rsidRPr="00AC0CAE">
        <w:t xml:space="preserve"> </w:t>
      </w:r>
      <w:proofErr w:type="spellStart"/>
      <w:r w:rsidRPr="00AC0CAE">
        <w:t>Holding</w:t>
      </w:r>
      <w:proofErr w:type="spellEnd"/>
      <w:r w:rsidRPr="00AC0CAE">
        <w:t xml:space="preserve"> (CY) </w:t>
      </w:r>
      <w:proofErr w:type="spellStart"/>
      <w:r w:rsidRPr="00AC0CAE">
        <w:t>Limited</w:t>
      </w:r>
      <w:proofErr w:type="spellEnd"/>
      <w:r w:rsidR="007B7782" w:rsidRPr="00AC0CAE">
        <w:t>”</w:t>
      </w:r>
      <w:r w:rsidRPr="00AC0CAE">
        <w:t xml:space="preserve"> valdes un padomes noslēgtie darījumi, bet gan vēlme pārdot savas akcijas par sev vēlamu cenu, neatbrīvo atbildētāju no pienākuma ievērot likumu attiecībā </w:t>
      </w:r>
      <w:r w:rsidR="005B5509" w:rsidRPr="00AC0CAE">
        <w:t>uz</w:t>
      </w:r>
      <w:r w:rsidRPr="00AC0CAE">
        <w:t xml:space="preserve"> informācijas sniegšanu. </w:t>
      </w:r>
    </w:p>
    <w:p w14:paraId="49DCFBE7" w14:textId="73A75B82" w:rsidR="002D1A39" w:rsidRPr="00AC0CAE" w:rsidRDefault="005B5509" w:rsidP="00AC0CAE">
      <w:pPr>
        <w:shd w:val="clear" w:color="auto" w:fill="FFFFFF"/>
        <w:spacing w:line="276" w:lineRule="auto"/>
        <w:ind w:firstLine="709"/>
        <w:jc w:val="both"/>
      </w:pPr>
      <w:r w:rsidRPr="00AC0CAE">
        <w:t xml:space="preserve">Ievērojot minēto, </w:t>
      </w:r>
      <w:r w:rsidR="00D57BA5" w:rsidRPr="00AC0CAE">
        <w:t>akcionār</w:t>
      </w:r>
      <w:r w:rsidR="006125E7" w:rsidRPr="00AC0CAE">
        <w:t xml:space="preserve">ei ir tiesības </w:t>
      </w:r>
      <w:r w:rsidR="00D57BA5" w:rsidRPr="00AC0CAE">
        <w:t>saņemt pieprasītās ziņas tiesas ceļā, jo tikai tā var novērst akcionār</w:t>
      </w:r>
      <w:r w:rsidR="006125E7" w:rsidRPr="00AC0CAE">
        <w:t>es</w:t>
      </w:r>
      <w:r w:rsidR="00D57BA5" w:rsidRPr="00AC0CAE">
        <w:t xml:space="preserve"> tiesību aizskārumu, kas izpaužas kā pienākošos ziņu nesniegšana akcionāru sapulcē</w:t>
      </w:r>
      <w:r w:rsidR="006125E7" w:rsidRPr="00AC0CAE">
        <w:t>.</w:t>
      </w:r>
      <w:r w:rsidR="00D57BA5" w:rsidRPr="00AC0CAE">
        <w:t xml:space="preserve"> </w:t>
      </w:r>
      <w:r w:rsidR="006125E7" w:rsidRPr="00AC0CAE">
        <w:t>T</w:t>
      </w:r>
      <w:r w:rsidR="00D57BA5" w:rsidRPr="00AC0CAE">
        <w:t xml:space="preserve">āpēc prasība šajā daļā ir apmierināma. </w:t>
      </w:r>
    </w:p>
    <w:p w14:paraId="2C7D0B99" w14:textId="5E5673BE" w:rsidR="00B90ABB" w:rsidRPr="00AC0CAE" w:rsidRDefault="000F0F73" w:rsidP="00AC0CAE">
      <w:pPr>
        <w:shd w:val="clear" w:color="auto" w:fill="FFFFFF"/>
        <w:spacing w:line="276" w:lineRule="auto"/>
        <w:ind w:firstLine="709"/>
        <w:jc w:val="both"/>
      </w:pPr>
      <w:r w:rsidRPr="00AC0CAE">
        <w:t>[</w:t>
      </w:r>
      <w:r w:rsidR="00B90ABB" w:rsidRPr="00AC0CAE">
        <w:t>7.2</w:t>
      </w:r>
      <w:r w:rsidR="002D1A39" w:rsidRPr="00AC0CAE">
        <w:t xml:space="preserve">] </w:t>
      </w:r>
      <w:r w:rsidR="00B90ABB" w:rsidRPr="00AC0CAE">
        <w:t>P</w:t>
      </w:r>
      <w:r w:rsidR="00D57BA5" w:rsidRPr="00AC0CAE">
        <w:t>rasītāja prasību atzīt</w:t>
      </w:r>
      <w:r w:rsidR="002D1A39" w:rsidRPr="00AC0CAE">
        <w:t xml:space="preserve"> akcionāru sapulces</w:t>
      </w:r>
      <w:r w:rsidR="00D57BA5" w:rsidRPr="00AC0CAE">
        <w:t xml:space="preserve"> lēmumu par spēkā neesošu </w:t>
      </w:r>
      <w:r w:rsidR="002D1A39" w:rsidRPr="00AC0CAE">
        <w:t xml:space="preserve">pamato </w:t>
      </w:r>
      <w:r w:rsidR="00D57BA5" w:rsidRPr="00AC0CAE">
        <w:t xml:space="preserve">ar Komerclikuma </w:t>
      </w:r>
      <w:proofErr w:type="gramStart"/>
      <w:r w:rsidR="00D57BA5" w:rsidRPr="00AC0CAE">
        <w:t>286.panta</w:t>
      </w:r>
      <w:proofErr w:type="gramEnd"/>
      <w:r w:rsidR="00D57BA5" w:rsidRPr="00AC0CAE">
        <w:t xml:space="preserve"> pirmās daļas 1. un 3.punktu</w:t>
      </w:r>
      <w:r w:rsidR="002D1A39" w:rsidRPr="00AC0CAE">
        <w:t>, jo</w:t>
      </w:r>
      <w:r w:rsidR="00D57BA5" w:rsidRPr="00AC0CAE">
        <w:t xml:space="preserve"> ar lēmumu esot apstiprināts atkarības pārskats bez likumam atbilstoša revidenta atzinuma par to. </w:t>
      </w:r>
      <w:r w:rsidR="00B90ABB" w:rsidRPr="00AC0CAE">
        <w:t>Tiesas ieskatā atkarības pārskatam izdarītā revidenta pārbaude atbilst likuma prasībām.</w:t>
      </w:r>
    </w:p>
    <w:p w14:paraId="50381A5F" w14:textId="77777777" w:rsidR="00B90ABB" w:rsidRPr="00AC0CAE" w:rsidRDefault="000F0F73" w:rsidP="00AC0CAE">
      <w:pPr>
        <w:shd w:val="clear" w:color="auto" w:fill="FFFFFF"/>
        <w:spacing w:line="276" w:lineRule="auto"/>
        <w:ind w:firstLine="709"/>
        <w:jc w:val="both"/>
      </w:pPr>
      <w:r w:rsidRPr="00AC0CAE">
        <w:t>[</w:t>
      </w:r>
      <w:r w:rsidR="00B90ABB" w:rsidRPr="00AC0CAE">
        <w:t>7</w:t>
      </w:r>
      <w:r w:rsidR="002D1A39" w:rsidRPr="00AC0CAE">
        <w:t>.</w:t>
      </w:r>
      <w:r w:rsidR="00B90ABB" w:rsidRPr="00AC0CAE">
        <w:t>2.</w:t>
      </w:r>
      <w:r w:rsidR="002D1A39" w:rsidRPr="00AC0CAE">
        <w:t>1] SIA „</w:t>
      </w:r>
      <w:proofErr w:type="spellStart"/>
      <w:r w:rsidR="00D57BA5" w:rsidRPr="00AC0CAE">
        <w:t>Pricewaterhouse</w:t>
      </w:r>
      <w:proofErr w:type="spellEnd"/>
      <w:r w:rsidR="00D57BA5" w:rsidRPr="00AC0CAE">
        <w:t xml:space="preserve"> </w:t>
      </w:r>
      <w:proofErr w:type="spellStart"/>
      <w:r w:rsidR="00D57BA5" w:rsidRPr="00AC0CAE">
        <w:t>Coopers</w:t>
      </w:r>
      <w:proofErr w:type="spellEnd"/>
      <w:r w:rsidR="00D57BA5" w:rsidRPr="00AC0CAE">
        <w:t>”</w:t>
      </w:r>
      <w:r w:rsidR="002D1A39" w:rsidRPr="00AC0CAE">
        <w:t xml:space="preserve"> pārbaudes ziņojuma secinājumi</w:t>
      </w:r>
      <w:r w:rsidR="00D57BA5" w:rsidRPr="00AC0CAE">
        <w:t xml:space="preserve"> norāda, ka zvērināts revidents nav konstatējis, ka atkarības pārskats neatbilstu kādām likuma prasībām.</w:t>
      </w:r>
    </w:p>
    <w:p w14:paraId="30E45228" w14:textId="5E9EA7EB" w:rsidR="002D1A39" w:rsidRPr="00AC0CAE" w:rsidRDefault="00D57BA5" w:rsidP="00AC0CAE">
      <w:pPr>
        <w:shd w:val="clear" w:color="auto" w:fill="FFFFFF"/>
        <w:spacing w:line="276" w:lineRule="auto"/>
        <w:ind w:firstLine="709"/>
        <w:jc w:val="both"/>
      </w:pPr>
      <w:r w:rsidRPr="00AC0CAE">
        <w:t xml:space="preserve">Senāta Administratīvo lietu departaments, izskatot </w:t>
      </w:r>
      <w:proofErr w:type="gramStart"/>
      <w:r w:rsidRPr="00AC0CAE">
        <w:t>2020.gada</w:t>
      </w:r>
      <w:proofErr w:type="gramEnd"/>
      <w:r w:rsidRPr="00AC0CAE">
        <w:t xml:space="preserve"> 11.martā </w:t>
      </w:r>
      <w:r w:rsidR="00C40FE7" w:rsidRPr="00AC0CAE">
        <w:t>lietā Nr. SKA</w:t>
      </w:r>
      <w:r w:rsidR="00C40FE7" w:rsidRPr="00AC0CAE">
        <w:noBreakHyphen/>
        <w:t xml:space="preserve">176/2020 (ECLI:LV:AT:2020:0311.A420239816.6.S) </w:t>
      </w:r>
      <w:r w:rsidRPr="00AC0CAE">
        <w:t>prasītājas kasācijas sūdzību par Administratīvās apgabaltiesas 2017.gada 21.decembra spriedumu pieteikuma lietā par labvēlīga administratīv</w:t>
      </w:r>
      <w:r w:rsidR="00B90ABB" w:rsidRPr="00AC0CAE">
        <w:t>ā</w:t>
      </w:r>
      <w:r w:rsidRPr="00AC0CAE">
        <w:t xml:space="preserve"> akta izdošanu, atzinis, ka Uzņēmumu reģistram nebija pamata iecelt revidentu īpaš</w:t>
      </w:r>
      <w:r w:rsidR="00B90ABB" w:rsidRPr="00AC0CAE">
        <w:t>ā</w:t>
      </w:r>
      <w:r w:rsidRPr="00AC0CAE">
        <w:t>s pārbaudes veikšanai atbilstoši Koncernu lik</w:t>
      </w:r>
      <w:r w:rsidR="002D1A39" w:rsidRPr="00AC0CAE">
        <w:t>uma 32.pantam</w:t>
      </w:r>
      <w:r w:rsidR="00B90ABB" w:rsidRPr="00AC0CAE">
        <w:t xml:space="preserve"> un</w:t>
      </w:r>
      <w:r w:rsidR="002D1A39" w:rsidRPr="00AC0CAE">
        <w:t xml:space="preserve"> ka no SIA</w:t>
      </w:r>
      <w:r w:rsidR="00961177" w:rsidRPr="00AC0CAE">
        <w:t> </w:t>
      </w:r>
      <w:r w:rsidR="002D1A39" w:rsidRPr="00AC0CAE">
        <w:t>„</w:t>
      </w:r>
      <w:proofErr w:type="spellStart"/>
      <w:r w:rsidRPr="00AC0CAE">
        <w:t>Pricewaterhouse</w:t>
      </w:r>
      <w:proofErr w:type="spellEnd"/>
      <w:r w:rsidRPr="00AC0CAE">
        <w:t xml:space="preserve"> </w:t>
      </w:r>
      <w:proofErr w:type="spellStart"/>
      <w:r w:rsidRPr="00AC0CAE">
        <w:t>Coopers</w:t>
      </w:r>
      <w:proofErr w:type="spellEnd"/>
      <w:r w:rsidRPr="00AC0CAE">
        <w:t xml:space="preserve">” atzinuma nav konstatējams, ka ar lēmumu apstiprinātais atkarības pārskats būtu nepilnīgs vai kļūdains. </w:t>
      </w:r>
    </w:p>
    <w:p w14:paraId="15EFD941" w14:textId="77777777" w:rsidR="008206C7" w:rsidRPr="00AC0CAE" w:rsidRDefault="00AC4D66" w:rsidP="00AC0CAE">
      <w:pPr>
        <w:shd w:val="clear" w:color="auto" w:fill="FFFFFF"/>
        <w:spacing w:line="276" w:lineRule="auto"/>
        <w:ind w:firstLine="709"/>
        <w:jc w:val="both"/>
      </w:pPr>
      <w:r w:rsidRPr="00AC0CAE">
        <w:t>A</w:t>
      </w:r>
      <w:r w:rsidR="00D57BA5" w:rsidRPr="00AC0CAE">
        <w:t>rī pati prasītāja nav norādījusi uz nevienu konkrētu neatbilstību atkarības pārskatā</w:t>
      </w:r>
      <w:proofErr w:type="gramStart"/>
      <w:r w:rsidR="00D57BA5" w:rsidRPr="00AC0CAE">
        <w:t xml:space="preserve"> vai apstākļiem, kas varētu radīt pamatotas aizdomas, ka pārskats būtu nepilnīgs, kļūdains, sagatavots neatbilstoši likuma prasībām</w:t>
      </w:r>
      <w:proofErr w:type="gramEnd"/>
      <w:r w:rsidR="00D57BA5" w:rsidRPr="00AC0CAE">
        <w:t xml:space="preserve"> vai jebkādā citā veidā aizskartu prasītāja</w:t>
      </w:r>
      <w:r w:rsidRPr="00AC0CAE">
        <w:t>s</w:t>
      </w:r>
      <w:r w:rsidR="00D57BA5" w:rsidRPr="00AC0CAE">
        <w:t xml:space="preserve"> likumiskās intereses. </w:t>
      </w:r>
    </w:p>
    <w:p w14:paraId="084276B5" w14:textId="58F703CE" w:rsidR="00AC4D66" w:rsidRPr="00AC0CAE" w:rsidRDefault="008206C7" w:rsidP="00AC0CAE">
      <w:pPr>
        <w:shd w:val="clear" w:color="auto" w:fill="FFFFFF"/>
        <w:spacing w:line="276" w:lineRule="auto"/>
        <w:ind w:firstLine="709"/>
        <w:jc w:val="both"/>
      </w:pPr>
      <w:r w:rsidRPr="00AC0CAE">
        <w:t xml:space="preserve">[7.2.2] </w:t>
      </w:r>
      <w:r w:rsidR="00D57BA5" w:rsidRPr="00AC0CAE">
        <w:t>Pretēj</w:t>
      </w:r>
      <w:r w:rsidR="002D1A39" w:rsidRPr="00AC0CAE">
        <w:t>i prasītājas apgalvotajam SIA „</w:t>
      </w:r>
      <w:proofErr w:type="spellStart"/>
      <w:r w:rsidR="00D57BA5" w:rsidRPr="00AC0CAE">
        <w:t>Pricewaterhouse</w:t>
      </w:r>
      <w:proofErr w:type="spellEnd"/>
      <w:r w:rsidR="00D57BA5" w:rsidRPr="00AC0CAE">
        <w:t xml:space="preserve"> </w:t>
      </w:r>
      <w:proofErr w:type="spellStart"/>
      <w:r w:rsidR="00D57BA5" w:rsidRPr="00AC0CAE">
        <w:t>Coopers</w:t>
      </w:r>
      <w:proofErr w:type="spellEnd"/>
      <w:r w:rsidR="00D57BA5" w:rsidRPr="00AC0CAE">
        <w:t xml:space="preserve">” ir veicis Koncernu likuma </w:t>
      </w:r>
      <w:proofErr w:type="gramStart"/>
      <w:r w:rsidR="00D57BA5" w:rsidRPr="00AC0CAE">
        <w:t>31.panta</w:t>
      </w:r>
      <w:proofErr w:type="gramEnd"/>
      <w:r w:rsidR="00D57BA5" w:rsidRPr="00AC0CAE">
        <w:t xml:space="preserve"> otrajā daļā paredzētās atkarības pārskata pārbaudes procedūras, ievērojot likuma un starptautisko standartu prasības. </w:t>
      </w:r>
    </w:p>
    <w:p w14:paraId="1AD80AE7" w14:textId="1EE230AB" w:rsidR="002D1A39" w:rsidRPr="00AC0CAE" w:rsidRDefault="00D57BA5" w:rsidP="00AC0CAE">
      <w:pPr>
        <w:shd w:val="clear" w:color="auto" w:fill="FFFFFF"/>
        <w:spacing w:line="276" w:lineRule="auto"/>
        <w:ind w:firstLine="709"/>
        <w:jc w:val="both"/>
      </w:pPr>
      <w:r w:rsidRPr="00AC0CAE">
        <w:lastRenderedPageBreak/>
        <w:t xml:space="preserve">Revīzijas pakalpojumu likuma (agrāk </w:t>
      </w:r>
      <w:r w:rsidR="008206C7" w:rsidRPr="00AC0CAE">
        <w:t>–</w:t>
      </w:r>
      <w:r w:rsidRPr="00AC0CAE">
        <w:t xml:space="preserve"> likums </w:t>
      </w:r>
      <w:r w:rsidR="002D1A39" w:rsidRPr="00AC0CAE">
        <w:t>„</w:t>
      </w:r>
      <w:r w:rsidRPr="00AC0CAE">
        <w:t xml:space="preserve">Par zvērinātiem revidentiem”) </w:t>
      </w:r>
      <w:proofErr w:type="gramStart"/>
      <w:r w:rsidRPr="00AC0CAE">
        <w:t>28.panta</w:t>
      </w:r>
      <w:proofErr w:type="gramEnd"/>
      <w:r w:rsidRPr="00AC0CAE">
        <w:t xml:space="preserve"> pirmā daļa kopsakarā ar Koncernu likuma 31.panta trešo daļu un Gada pārskatu un konsolidēto gada pārskatu likuma 91.panta pirmo</w:t>
      </w:r>
      <w:r w:rsidR="002D1A39" w:rsidRPr="00AC0CAE">
        <w:t xml:space="preserve"> daļu pieprasa Latvijā atzīto</w:t>
      </w:r>
      <w:r w:rsidRPr="00AC0CAE">
        <w:t xml:space="preserve"> starptautisk</w:t>
      </w:r>
      <w:r w:rsidR="008206C7" w:rsidRPr="00AC0CAE">
        <w:t>o</w:t>
      </w:r>
      <w:r w:rsidRPr="00AC0CAE">
        <w:t xml:space="preserve"> standartu piemērošanu, nodrošinot revīzijas pakalpojumus. Sniedzot atbildes uz Senāta uzdotajiem jautājumiem administratīvās lietas ietvaros, Latvijas Zvērinātu revidentu asociācija ir apstiprinājusi, ka atbilstoši vispārējai praksei Latvijā atkarības pārskata pārbaude tiek veikta saskaņā ar starptautisko pārbaudes uzdevumu standartiem. </w:t>
      </w:r>
    </w:p>
    <w:p w14:paraId="78B47724" w14:textId="7E8F6091" w:rsidR="002F196A" w:rsidRPr="00AC0CAE" w:rsidRDefault="002F196A" w:rsidP="00AC0CAE">
      <w:pPr>
        <w:shd w:val="clear" w:color="auto" w:fill="FFFFFF"/>
        <w:spacing w:line="276" w:lineRule="auto"/>
        <w:ind w:firstLine="709"/>
        <w:jc w:val="both"/>
      </w:pPr>
      <w:r w:rsidRPr="00AC0CAE">
        <w:t xml:space="preserve">Neviena tiesību norma nepieprasa pārbaudes ziņojumā iekļaut atsauci uz Gada pārskatu un konsolidēto gada pārskatu likumu. </w:t>
      </w:r>
    </w:p>
    <w:p w14:paraId="2B5E2756" w14:textId="461F8C75" w:rsidR="002D1A39" w:rsidRPr="00AC0CAE" w:rsidRDefault="002F196A" w:rsidP="00AC0CAE">
      <w:pPr>
        <w:shd w:val="clear" w:color="auto" w:fill="FFFFFF"/>
        <w:spacing w:line="276" w:lineRule="auto"/>
        <w:ind w:firstLine="709"/>
        <w:jc w:val="both"/>
      </w:pPr>
      <w:r w:rsidRPr="00AC0CAE">
        <w:t xml:space="preserve">Līdz ar to </w:t>
      </w:r>
      <w:r w:rsidR="002D1A39" w:rsidRPr="00AC0CAE">
        <w:t>SIA „</w:t>
      </w:r>
      <w:proofErr w:type="spellStart"/>
      <w:r w:rsidR="00D57BA5" w:rsidRPr="00AC0CAE">
        <w:t>Pricewaterhouse</w:t>
      </w:r>
      <w:proofErr w:type="spellEnd"/>
      <w:r w:rsidR="00D57BA5" w:rsidRPr="00AC0CAE">
        <w:t xml:space="preserve"> </w:t>
      </w:r>
      <w:proofErr w:type="spellStart"/>
      <w:r w:rsidR="00D57BA5" w:rsidRPr="00AC0CAE">
        <w:t>Coopers</w:t>
      </w:r>
      <w:proofErr w:type="spellEnd"/>
      <w:r w:rsidR="00D57BA5" w:rsidRPr="00AC0CAE">
        <w:t>” ir vei</w:t>
      </w:r>
      <w:r w:rsidR="000F6FCD" w:rsidRPr="00AC0CAE">
        <w:t>kusi</w:t>
      </w:r>
      <w:r w:rsidR="00D57BA5" w:rsidRPr="00AC0CAE">
        <w:t xml:space="preserve"> pārbaudi atbilstoši </w:t>
      </w:r>
      <w:r w:rsidR="00AC4D66" w:rsidRPr="00AC0CAE">
        <w:t xml:space="preserve">standartu prasībām, un prasītāja nav iesniegusi </w:t>
      </w:r>
      <w:r w:rsidR="000F6FCD" w:rsidRPr="00AC0CAE">
        <w:t xml:space="preserve">iebildumus vai </w:t>
      </w:r>
      <w:r w:rsidR="002D1A39" w:rsidRPr="00AC0CAE">
        <w:t xml:space="preserve">pierādījumus par pretējo. </w:t>
      </w:r>
      <w:r w:rsidR="00A64743" w:rsidRPr="00AC0CAE">
        <w:t xml:space="preserve">Attiecīgi </w:t>
      </w:r>
      <w:r w:rsidR="002D1A39" w:rsidRPr="00AC0CAE">
        <w:t>SIA</w:t>
      </w:r>
      <w:r w:rsidR="00A64743" w:rsidRPr="00AC0CAE">
        <w:t> </w:t>
      </w:r>
      <w:r w:rsidR="002D1A39" w:rsidRPr="00AC0CAE">
        <w:t>„</w:t>
      </w:r>
      <w:proofErr w:type="spellStart"/>
      <w:r w:rsidR="00D57BA5" w:rsidRPr="00AC0CAE">
        <w:t>Pricewaterhouse</w:t>
      </w:r>
      <w:proofErr w:type="spellEnd"/>
      <w:r w:rsidR="00D57BA5" w:rsidRPr="00AC0CAE">
        <w:t xml:space="preserve"> </w:t>
      </w:r>
      <w:proofErr w:type="spellStart"/>
      <w:r w:rsidR="00D57BA5" w:rsidRPr="00AC0CAE">
        <w:t>Coopers</w:t>
      </w:r>
      <w:proofErr w:type="spellEnd"/>
      <w:r w:rsidR="00D57BA5" w:rsidRPr="00AC0CAE">
        <w:t>” veiktās pārb</w:t>
      </w:r>
      <w:r w:rsidR="002D1A39" w:rsidRPr="00AC0CAE">
        <w:t xml:space="preserve">audes rezultāts </w:t>
      </w:r>
      <w:r w:rsidR="000F6FCD" w:rsidRPr="00AC0CAE">
        <w:t xml:space="preserve">– </w:t>
      </w:r>
      <w:r w:rsidR="00D57BA5" w:rsidRPr="00AC0CAE">
        <w:t>pārbaudes ziņojums</w:t>
      </w:r>
      <w:r w:rsidR="000F6FCD" w:rsidRPr="00AC0CAE">
        <w:t xml:space="preserve"> –</w:t>
      </w:r>
      <w:r w:rsidR="00D57BA5" w:rsidRPr="00AC0CAE">
        <w:t xml:space="preserve"> atbilst likuma un vispārīg</w:t>
      </w:r>
      <w:r w:rsidR="000F6FCD" w:rsidRPr="00AC0CAE">
        <w:t>aj</w:t>
      </w:r>
      <w:r w:rsidR="00D57BA5" w:rsidRPr="00AC0CAE">
        <w:t xml:space="preserve">ām zvērinātu revidentu prakses prasībām. </w:t>
      </w:r>
    </w:p>
    <w:p w14:paraId="159C5745" w14:textId="6EA3FAE2" w:rsidR="002D1A39" w:rsidRPr="00AC0CAE" w:rsidRDefault="000F0F73" w:rsidP="00AC0CAE">
      <w:pPr>
        <w:shd w:val="clear" w:color="auto" w:fill="FFFFFF"/>
        <w:spacing w:line="276" w:lineRule="auto"/>
        <w:ind w:firstLine="709"/>
        <w:jc w:val="both"/>
      </w:pPr>
      <w:r w:rsidRPr="00AC0CAE">
        <w:t>[7.</w:t>
      </w:r>
      <w:r w:rsidR="00D23157" w:rsidRPr="00AC0CAE">
        <w:t>2</w:t>
      </w:r>
      <w:r w:rsidR="00AC4D66" w:rsidRPr="00AC0CAE">
        <w:t xml:space="preserve">.3] </w:t>
      </w:r>
      <w:r w:rsidR="002D1A39" w:rsidRPr="00AC0CAE">
        <w:t>A</w:t>
      </w:r>
      <w:r w:rsidR="00D57BA5" w:rsidRPr="00AC0CAE">
        <w:t xml:space="preserve">tkarības pārskata pārbaude Koncernu likuma </w:t>
      </w:r>
      <w:proofErr w:type="gramStart"/>
      <w:r w:rsidR="00D57BA5" w:rsidRPr="00AC0CAE">
        <w:t>31.panta</w:t>
      </w:r>
      <w:proofErr w:type="gramEnd"/>
      <w:r w:rsidR="00D57BA5" w:rsidRPr="00AC0CAE">
        <w:t xml:space="preserve"> kārtībā atšķiras no gada vai konsolidētā gada pārskata pārbaudes procedūras un tvēruma. Tāpēc arī atkarības pārskata</w:t>
      </w:r>
      <w:r w:rsidR="002D1A39" w:rsidRPr="00AC0CAE">
        <w:t xml:space="preserve"> pārbaudes rezultāts nevar būt „</w:t>
      </w:r>
      <w:r w:rsidR="00D57BA5" w:rsidRPr="00AC0CAE">
        <w:t xml:space="preserve">atzinums” Revīzijas pakalpojumu likuma </w:t>
      </w:r>
      <w:proofErr w:type="gramStart"/>
      <w:r w:rsidR="00D57BA5" w:rsidRPr="00AC0CAE">
        <w:t>1.panta</w:t>
      </w:r>
      <w:proofErr w:type="gramEnd"/>
      <w:r w:rsidR="00D57BA5" w:rsidRPr="00AC0CAE">
        <w:t xml:space="preserve"> pirmās daļas 1.apakšpunkta </w:t>
      </w:r>
      <w:r w:rsidR="002D1A39" w:rsidRPr="00AC0CAE">
        <w:t>izpratnē</w:t>
      </w:r>
      <w:r w:rsidR="00D57BA5" w:rsidRPr="00AC0CAE">
        <w:t xml:space="preserve">, jo saskaņā ar definīciju šāds jēdziens tiek lietots tikai attiecībā uz gada un konsolidētā gada pārskata, bet ne atkarības pārskata pārbaudi. </w:t>
      </w:r>
    </w:p>
    <w:p w14:paraId="1BA49F87" w14:textId="41D27034" w:rsidR="00AC4D66" w:rsidRPr="00AC0CAE" w:rsidRDefault="00AC4D66" w:rsidP="00AC0CAE">
      <w:pPr>
        <w:shd w:val="clear" w:color="auto" w:fill="FFFFFF"/>
        <w:spacing w:line="276" w:lineRule="auto"/>
        <w:ind w:firstLine="709"/>
        <w:jc w:val="both"/>
      </w:pPr>
      <w:r w:rsidRPr="00AC0CAE">
        <w:t>A</w:t>
      </w:r>
      <w:r w:rsidR="00D23157" w:rsidRPr="00AC0CAE">
        <w:t>tbilstoši Latvijas Zvērinātu revidentu asociācijas sniegtajam skaidrojumam ar revīzijas pakalpojumu sniegšanu saistītā terminoloģija normatīvajos aktos nav saskaņota. Tostarp</w:t>
      </w:r>
      <w:r w:rsidR="00D57BA5" w:rsidRPr="00AC0CAE">
        <w:t xml:space="preserve"> Koncernu likumā</w:t>
      </w:r>
      <w:r w:rsidR="00D23157" w:rsidRPr="00AC0CAE">
        <w:t xml:space="preserve"> </w:t>
      </w:r>
      <w:r w:rsidR="002D1A39" w:rsidRPr="00AC0CAE">
        <w:t>termins „atzinums</w:t>
      </w:r>
      <w:r w:rsidR="00D57BA5" w:rsidRPr="00AC0CAE">
        <w:t>” nav ticis saskaņot</w:t>
      </w:r>
      <w:r w:rsidR="00D23157" w:rsidRPr="00AC0CAE">
        <w:t>s</w:t>
      </w:r>
      <w:r w:rsidR="00D57BA5" w:rsidRPr="00AC0CAE">
        <w:t xml:space="preserve"> ar Revīzijas pakalpojumu likumu. </w:t>
      </w:r>
    </w:p>
    <w:p w14:paraId="548BD8A3" w14:textId="77777777" w:rsidR="00042EBA" w:rsidRPr="00AC0CAE" w:rsidRDefault="00D57BA5" w:rsidP="00AC0CAE">
      <w:pPr>
        <w:shd w:val="clear" w:color="auto" w:fill="FFFFFF"/>
        <w:spacing w:line="276" w:lineRule="auto"/>
        <w:ind w:firstLine="709"/>
        <w:jc w:val="both"/>
      </w:pPr>
      <w:r w:rsidRPr="00AC0CAE">
        <w:t>Līdz ar to, la</w:t>
      </w:r>
      <w:r w:rsidR="002D1A39" w:rsidRPr="00AC0CAE">
        <w:t>i gan minētajos likumos termins „</w:t>
      </w:r>
      <w:r w:rsidRPr="00AC0CAE">
        <w:t>atzinums” nav lietots konsekventi, SIA</w:t>
      </w:r>
      <w:r w:rsidR="002D1A39" w:rsidRPr="00AC0CAE">
        <w:t> „</w:t>
      </w:r>
      <w:proofErr w:type="spellStart"/>
      <w:r w:rsidRPr="00AC0CAE">
        <w:t>Pricewaterhouse</w:t>
      </w:r>
      <w:proofErr w:type="spellEnd"/>
      <w:r w:rsidRPr="00AC0CAE">
        <w:t xml:space="preserve"> </w:t>
      </w:r>
      <w:proofErr w:type="spellStart"/>
      <w:r w:rsidRPr="00AC0CAE">
        <w:t>Coopers</w:t>
      </w:r>
      <w:proofErr w:type="spellEnd"/>
      <w:r w:rsidRPr="00AC0CAE">
        <w:t xml:space="preserve">” ir sagatavojis pārbaudes ziņojumu atbilstoši galvenā zvērinātu revidentu darbības regulējošā likuma un starptautisko standartu prasībām. </w:t>
      </w:r>
      <w:r w:rsidR="00042EBA" w:rsidRPr="00AC0CAE">
        <w:t>Atbildētājas intereses ar pārbaudes ziņojuma nosaukumu netiek aizskartas.</w:t>
      </w:r>
    </w:p>
    <w:p w14:paraId="550F986C" w14:textId="28F07FD8" w:rsidR="0003566C" w:rsidRPr="00AC0CAE" w:rsidRDefault="00D57BA5" w:rsidP="00AC0CAE">
      <w:pPr>
        <w:shd w:val="clear" w:color="auto" w:fill="FFFFFF"/>
        <w:spacing w:line="276" w:lineRule="auto"/>
        <w:ind w:firstLine="709"/>
        <w:jc w:val="both"/>
      </w:pPr>
      <w:r w:rsidRPr="00AC0CAE">
        <w:t>[</w:t>
      </w:r>
      <w:r w:rsidR="000F0F73" w:rsidRPr="00AC0CAE">
        <w:t>7.3</w:t>
      </w:r>
      <w:r w:rsidR="002D1A39" w:rsidRPr="00AC0CAE">
        <w:t>] Prasītājas arguments, ka SIA „</w:t>
      </w:r>
      <w:proofErr w:type="spellStart"/>
      <w:r w:rsidRPr="00AC0CAE">
        <w:t>Pricewaterhouse</w:t>
      </w:r>
      <w:proofErr w:type="spellEnd"/>
      <w:r w:rsidRPr="00AC0CAE">
        <w:t xml:space="preserve"> </w:t>
      </w:r>
      <w:proofErr w:type="spellStart"/>
      <w:r w:rsidRPr="00AC0CAE">
        <w:t>Coopers</w:t>
      </w:r>
      <w:proofErr w:type="spellEnd"/>
      <w:r w:rsidRPr="00AC0CAE">
        <w:t>” pārstāvis nepiedalījās akcionāru s</w:t>
      </w:r>
      <w:r w:rsidR="002D1A39" w:rsidRPr="00AC0CAE">
        <w:t>apulcē, neietekmē</w:t>
      </w:r>
      <w:r w:rsidR="0003566C" w:rsidRPr="00AC0CAE">
        <w:t xml:space="preserve"> akcionāru sapulces</w:t>
      </w:r>
      <w:r w:rsidR="002D1A39" w:rsidRPr="00AC0CAE">
        <w:t xml:space="preserve"> l</w:t>
      </w:r>
      <w:r w:rsidRPr="00AC0CAE">
        <w:t>ēmuma tiesiskumu un na</w:t>
      </w:r>
      <w:r w:rsidR="002D1A39" w:rsidRPr="00AC0CAE">
        <w:t>v pamats tā apstrīdēšanai. Šīs lietas ietvaros SIA „</w:t>
      </w:r>
      <w:proofErr w:type="spellStart"/>
      <w:r w:rsidRPr="00AC0CAE">
        <w:t>Pricewaterhouse</w:t>
      </w:r>
      <w:proofErr w:type="spellEnd"/>
      <w:r w:rsidRPr="00AC0CAE">
        <w:t xml:space="preserve"> </w:t>
      </w:r>
      <w:proofErr w:type="spellStart"/>
      <w:r w:rsidRPr="00AC0CAE">
        <w:t>Coopers</w:t>
      </w:r>
      <w:proofErr w:type="spellEnd"/>
      <w:r w:rsidRPr="00AC0CAE">
        <w:t>” ir snie</w:t>
      </w:r>
      <w:r w:rsidR="00A64743" w:rsidRPr="00AC0CAE">
        <w:t>gusi</w:t>
      </w:r>
      <w:r w:rsidRPr="00AC0CAE">
        <w:t xml:space="preserve"> izvērstus skaidrojumus par veikto pārbaudi. </w:t>
      </w:r>
      <w:r w:rsidR="002D1A39" w:rsidRPr="00AC0CAE">
        <w:t>A</w:t>
      </w:r>
      <w:r w:rsidRPr="00AC0CAE">
        <w:t xml:space="preserve">rī gadījumā, ja SIA </w:t>
      </w:r>
      <w:r w:rsidR="002D1A39" w:rsidRPr="00AC0CAE">
        <w:t>„</w:t>
      </w:r>
      <w:proofErr w:type="spellStart"/>
      <w:r w:rsidRPr="00AC0CAE">
        <w:t>Pricewaterhouse</w:t>
      </w:r>
      <w:proofErr w:type="spellEnd"/>
      <w:r w:rsidRPr="00AC0CAE">
        <w:t xml:space="preserve"> </w:t>
      </w:r>
      <w:proofErr w:type="spellStart"/>
      <w:r w:rsidRPr="00AC0CAE">
        <w:t>Coopers</w:t>
      </w:r>
      <w:proofErr w:type="spellEnd"/>
      <w:r w:rsidRPr="00AC0CAE">
        <w:t xml:space="preserve">” pārstāvis </w:t>
      </w:r>
      <w:r w:rsidR="00A64743" w:rsidRPr="00AC0CAE">
        <w:t>šādus</w:t>
      </w:r>
      <w:r w:rsidRPr="00AC0CAE">
        <w:t xml:space="preserve"> paskaidrojumus būtu sniedzis akcionāru sapulc</w:t>
      </w:r>
      <w:r w:rsidR="00A64743" w:rsidRPr="00AC0CAE">
        <w:t>ē</w:t>
      </w:r>
      <w:r w:rsidRPr="00AC0CAE">
        <w:t>, tas nebūtu mainījis prasītājas attieksmi pret lēmumu.</w:t>
      </w:r>
    </w:p>
    <w:p w14:paraId="391170AB" w14:textId="3225BD46" w:rsidR="00E62358" w:rsidRPr="00AC0CAE" w:rsidRDefault="00D57BA5" w:rsidP="00AC0CAE">
      <w:pPr>
        <w:shd w:val="clear" w:color="auto" w:fill="FFFFFF"/>
        <w:spacing w:line="276" w:lineRule="auto"/>
        <w:ind w:firstLine="709"/>
        <w:jc w:val="both"/>
      </w:pPr>
      <w:r w:rsidRPr="00AC0CAE">
        <w:t>[</w:t>
      </w:r>
      <w:r w:rsidR="0003566C" w:rsidRPr="00AC0CAE">
        <w:t>7.</w:t>
      </w:r>
      <w:r w:rsidR="000F0F73" w:rsidRPr="00AC0CAE">
        <w:t>4</w:t>
      </w:r>
      <w:r w:rsidR="00E62358" w:rsidRPr="00AC0CAE">
        <w:t>] P</w:t>
      </w:r>
      <w:r w:rsidRPr="00AC0CAE">
        <w:t xml:space="preserve">rasījums par </w:t>
      </w:r>
      <w:r w:rsidR="0003566C" w:rsidRPr="00AC0CAE">
        <w:t xml:space="preserve">akcionāru sapulces </w:t>
      </w:r>
      <w:r w:rsidRPr="00AC0CAE">
        <w:t xml:space="preserve">lēmuma atzīšanu par spēkā neesošu pamatots arī ar Komerclikuma </w:t>
      </w:r>
      <w:proofErr w:type="gramStart"/>
      <w:r w:rsidRPr="00AC0CAE">
        <w:t>286.panta</w:t>
      </w:r>
      <w:proofErr w:type="gramEnd"/>
      <w:r w:rsidRPr="00AC0CAE">
        <w:t xml:space="preserve"> pirmās daļas 7.punktu, proti, ar to, ka atbildētāja esot nepamatoti atteikusies izsniegt prasītājai pieprasīto informāciju. </w:t>
      </w:r>
    </w:p>
    <w:p w14:paraId="38013DA9" w14:textId="56B8791E" w:rsidR="00E62358" w:rsidRPr="00AC0CAE" w:rsidRDefault="00D57BA5" w:rsidP="00AC0CAE">
      <w:pPr>
        <w:shd w:val="clear" w:color="auto" w:fill="FFFFFF"/>
        <w:spacing w:line="276" w:lineRule="auto"/>
        <w:ind w:firstLine="709"/>
        <w:jc w:val="both"/>
      </w:pPr>
      <w:r w:rsidRPr="00AC0CAE">
        <w:t xml:space="preserve">No lietas materiāliem redzams, ka pēc prasības iesniegšanas prasītāja </w:t>
      </w:r>
      <w:proofErr w:type="gramStart"/>
      <w:r w:rsidR="00A64743" w:rsidRPr="00AC0CAE">
        <w:t>2017.gada</w:t>
      </w:r>
      <w:proofErr w:type="gramEnd"/>
      <w:r w:rsidR="00A64743" w:rsidRPr="00AC0CAE">
        <w:t xml:space="preserve"> 25.septembra </w:t>
      </w:r>
      <w:r w:rsidRPr="00AC0CAE">
        <w:t xml:space="preserve">tiesas sēdē pati ir atzinusi, ka uz šī pamata lēmumu nevar atzīt par spēkā neesošu. </w:t>
      </w:r>
    </w:p>
    <w:p w14:paraId="0A4A9A76" w14:textId="26AE32C7" w:rsidR="00E62358" w:rsidRPr="00AC0CAE" w:rsidRDefault="000F0F73" w:rsidP="00AC0CAE">
      <w:pPr>
        <w:shd w:val="clear" w:color="auto" w:fill="FFFFFF"/>
        <w:spacing w:line="276" w:lineRule="auto"/>
        <w:ind w:firstLine="709"/>
        <w:jc w:val="both"/>
      </w:pPr>
      <w:r w:rsidRPr="00AC0CAE">
        <w:t>[7.5</w:t>
      </w:r>
      <w:r w:rsidR="0003566C" w:rsidRPr="00AC0CAE">
        <w:t xml:space="preserve">] </w:t>
      </w:r>
      <w:r w:rsidR="00A64743" w:rsidRPr="00AC0CAE">
        <w:t xml:space="preserve">Atbildētājas valdes un revidenta nepiedalīšanās akcionāru sapulcē nevar būt pamats lēmuma atzīšanai par spēkā neesošu. </w:t>
      </w:r>
      <w:r w:rsidR="00D57BA5" w:rsidRPr="00AC0CAE">
        <w:t xml:space="preserve">Gada pārskata, konsolidētā gada pārskata un atkarības pārskata apstiprināšana, ievērojot likumā noteikto termiņu, ir akcionāru sapulces kompetence un pienākums atbilstoši Komerclikuma </w:t>
      </w:r>
      <w:proofErr w:type="gramStart"/>
      <w:r w:rsidR="00D57BA5" w:rsidRPr="00AC0CAE">
        <w:t>269.panta</w:t>
      </w:r>
      <w:proofErr w:type="gramEnd"/>
      <w:r w:rsidR="00D57BA5" w:rsidRPr="00AC0CAE">
        <w:t xml:space="preserve"> pirmajai un otrajai daļai. Lēmums atbilst Komerclikuma </w:t>
      </w:r>
      <w:proofErr w:type="gramStart"/>
      <w:r w:rsidR="00D57BA5" w:rsidRPr="00AC0CAE">
        <w:t>286.panta</w:t>
      </w:r>
      <w:proofErr w:type="gramEnd"/>
      <w:r w:rsidR="00D57BA5" w:rsidRPr="00AC0CAE">
        <w:t xml:space="preserve"> pirmās daļas 1. vai 3.punktam, jo ar to tika apstiprināti sabiedrības pārskati, kuru saturu akcionāru sapulce ar savu lēmumu nevar mainīt, jo t</w:t>
      </w:r>
      <w:r w:rsidR="000B646A" w:rsidRPr="00AC0CAE">
        <w:t>ie</w:t>
      </w:r>
      <w:r w:rsidR="00D57BA5" w:rsidRPr="00AC0CAE">
        <w:t xml:space="preserve">m jāatbilst veiktajiem darījumiem un izdarītajiem grāmatvedības ierakstiem. </w:t>
      </w:r>
    </w:p>
    <w:p w14:paraId="3F87E319" w14:textId="11FE7753" w:rsidR="00760EB7" w:rsidRPr="00AC0CAE" w:rsidRDefault="00760EB7" w:rsidP="00AC0CAE">
      <w:pPr>
        <w:shd w:val="clear" w:color="auto" w:fill="FFFFFF"/>
        <w:spacing w:line="276" w:lineRule="auto"/>
        <w:ind w:firstLine="709"/>
        <w:jc w:val="both"/>
      </w:pPr>
      <w:r w:rsidRPr="00AC0CAE">
        <w:t xml:space="preserve">Arguments, ka prasītāju neapmierina atbildētājas darbības finansiālie rādītāji, nerada pamatu atzīt par spēkā neesošu lēmumu apstiprināt pārskatus, kuros šie finansiālie rādītāji ir </w:t>
      </w:r>
      <w:r w:rsidRPr="00AC0CAE">
        <w:lastRenderedPageBreak/>
        <w:t xml:space="preserve">atspoguļoti. Prasītāja vai jebkurš cits akcionārs nevar panākt viņam tīkamu sabiedrības finansiālo rādītāju atspoguļošanu pārskatos, jo tajos ietvertajai informācijai jābūt patiesai. </w:t>
      </w:r>
    </w:p>
    <w:p w14:paraId="2C93603A" w14:textId="11527851" w:rsidR="00E62358" w:rsidRPr="00AC0CAE" w:rsidRDefault="00D57BA5" w:rsidP="00AC0CAE">
      <w:pPr>
        <w:shd w:val="clear" w:color="auto" w:fill="FFFFFF"/>
        <w:spacing w:line="276" w:lineRule="auto"/>
        <w:ind w:firstLine="709"/>
        <w:jc w:val="both"/>
      </w:pPr>
      <w:r w:rsidRPr="00AC0CAE">
        <w:t xml:space="preserve">Saskaņā ar tiesu praksi labu tikumu pārkāpums Komerclikuma </w:t>
      </w:r>
      <w:proofErr w:type="gramStart"/>
      <w:r w:rsidRPr="00AC0CAE">
        <w:t>286.panta</w:t>
      </w:r>
      <w:proofErr w:type="gramEnd"/>
      <w:r w:rsidRPr="00AC0CAE">
        <w:t xml:space="preserve"> pirmās daļas 1.punkta izpratnē būtu konstatējams, ja lēmums būtu pieņemts akcionāru tiesību ļaunprātīgai izmantošanai. </w:t>
      </w:r>
    </w:p>
    <w:p w14:paraId="39865459" w14:textId="70C0B402" w:rsidR="0010483E" w:rsidRPr="00AC0CAE" w:rsidRDefault="00760EB7" w:rsidP="00AC0CAE">
      <w:pPr>
        <w:shd w:val="clear" w:color="auto" w:fill="FFFFFF"/>
        <w:spacing w:line="276" w:lineRule="auto"/>
        <w:ind w:firstLine="709"/>
        <w:jc w:val="both"/>
      </w:pPr>
      <w:r w:rsidRPr="00AC0CAE">
        <w:t xml:space="preserve">[7.6] </w:t>
      </w:r>
      <w:r w:rsidR="00E62358" w:rsidRPr="00AC0CAE">
        <w:t>Ievērojot minēto, prasība</w:t>
      </w:r>
      <w:r w:rsidR="00D57BA5" w:rsidRPr="00AC0CAE">
        <w:t xml:space="preserve"> par lēmuma atzīšanu par spēkā neesošu ir noraidām</w:t>
      </w:r>
      <w:r w:rsidR="00E62358" w:rsidRPr="00AC0CAE">
        <w:t>a</w:t>
      </w:r>
      <w:r w:rsidR="00D57BA5" w:rsidRPr="00AC0CAE">
        <w:t xml:space="preserve">, jo nepastāv neviens no Komerclikuma </w:t>
      </w:r>
      <w:proofErr w:type="gramStart"/>
      <w:r w:rsidR="00D57BA5" w:rsidRPr="00AC0CAE">
        <w:t>286.panta</w:t>
      </w:r>
      <w:proofErr w:type="gramEnd"/>
      <w:r w:rsidR="00D57BA5" w:rsidRPr="00AC0CAE">
        <w:t xml:space="preserve"> pirmās daļas 1., 3. vai 7.punktā norādītajiem pamatiem lēmuma atzīšanai par spēkā neesošu. Turklāt lēmuma pieņemšana neaizskar prasītājas tiesiskās intereses.</w:t>
      </w:r>
    </w:p>
    <w:p w14:paraId="0E231FFA" w14:textId="77777777" w:rsidR="009E2C49" w:rsidRPr="00AC0CAE" w:rsidRDefault="009E2C49" w:rsidP="00AC0CAE">
      <w:pPr>
        <w:shd w:val="clear" w:color="auto" w:fill="FFFFFF"/>
        <w:spacing w:line="276" w:lineRule="auto"/>
        <w:jc w:val="both"/>
      </w:pPr>
    </w:p>
    <w:p w14:paraId="086A1E40" w14:textId="3356477B" w:rsidR="004F0711" w:rsidRPr="00AC0CAE" w:rsidRDefault="00996895" w:rsidP="00AC0CAE">
      <w:pPr>
        <w:shd w:val="clear" w:color="auto" w:fill="FFFFFF"/>
        <w:spacing w:line="276" w:lineRule="auto"/>
        <w:ind w:firstLine="709"/>
        <w:jc w:val="both"/>
      </w:pPr>
      <w:r w:rsidRPr="00AC0CAE">
        <w:t>[</w:t>
      </w:r>
      <w:r w:rsidR="00AB4D76" w:rsidRPr="00AC0CAE">
        <w:t>8</w:t>
      </w:r>
      <w:r w:rsidRPr="00AC0CAE">
        <w:t xml:space="preserve">] </w:t>
      </w:r>
      <w:r w:rsidR="00AB4D76" w:rsidRPr="00AC0CAE">
        <w:t>Prasītāja SIA „AL LAW”</w:t>
      </w:r>
      <w:r w:rsidR="005C4541" w:rsidRPr="00AC0CAE">
        <w:t xml:space="preserve"> iesniedza </w:t>
      </w:r>
      <w:r w:rsidR="005C5029" w:rsidRPr="00AC0CAE">
        <w:t xml:space="preserve">kasācijas sūdzību par minēto spriedumu, pārsūdzot to </w:t>
      </w:r>
      <w:r w:rsidR="00F214AE" w:rsidRPr="00AC0CAE">
        <w:t xml:space="preserve">daļā, ar kuru </w:t>
      </w:r>
      <w:r w:rsidR="00AB4D76" w:rsidRPr="00AC0CAE">
        <w:t>prasība noraidīta</w:t>
      </w:r>
      <w:r w:rsidR="00D55138" w:rsidRPr="00AC0CAE">
        <w:t xml:space="preserve"> un no SIA „AL LAW” valsts ienākumos piedzīti ar lietas izskatīšanu saistītie izdevumi</w:t>
      </w:r>
      <w:r w:rsidR="008B1713" w:rsidRPr="00AC0CAE">
        <w:t>.</w:t>
      </w:r>
    </w:p>
    <w:p w14:paraId="2790E299" w14:textId="5AE5988A" w:rsidR="002F00DC" w:rsidRPr="00AC0CAE" w:rsidRDefault="002F00DC" w:rsidP="00AC0CAE">
      <w:pPr>
        <w:shd w:val="clear" w:color="auto" w:fill="FFFFFF"/>
        <w:spacing w:line="276" w:lineRule="auto"/>
        <w:ind w:firstLine="709"/>
        <w:jc w:val="both"/>
      </w:pPr>
      <w:r w:rsidRPr="00AC0CAE">
        <w:t>Kasācijas sūdzībā norādīti šādi argumenti.</w:t>
      </w:r>
    </w:p>
    <w:p w14:paraId="20556A95" w14:textId="0B92A516" w:rsidR="00AB4D76" w:rsidRPr="00AC0CAE" w:rsidRDefault="0010483E" w:rsidP="00AC0CAE">
      <w:pPr>
        <w:shd w:val="clear" w:color="auto" w:fill="FFFFFF"/>
        <w:spacing w:line="276" w:lineRule="auto"/>
        <w:ind w:firstLine="709"/>
        <w:jc w:val="both"/>
      </w:pPr>
      <w:r w:rsidRPr="00AC0CAE">
        <w:t>[</w:t>
      </w:r>
      <w:r w:rsidR="00AB4D76" w:rsidRPr="00AC0CAE">
        <w:t>8</w:t>
      </w:r>
      <w:r w:rsidR="0056678F" w:rsidRPr="00AC0CAE">
        <w:t>.1]</w:t>
      </w:r>
      <w:r w:rsidR="00AB4D76" w:rsidRPr="00AC0CAE">
        <w:t xml:space="preserve"> Tiesa nav </w:t>
      </w:r>
      <w:r w:rsidR="005D26DB" w:rsidRPr="00AC0CAE">
        <w:t>vērtējusi prasītājas argumentus</w:t>
      </w:r>
      <w:r w:rsidR="00AB4D76" w:rsidRPr="00AC0CAE">
        <w:t xml:space="preserve"> p</w:t>
      </w:r>
      <w:r w:rsidR="0056678F" w:rsidRPr="00AC0CAE">
        <w:t>ar</w:t>
      </w:r>
      <w:r w:rsidR="00AB4D76" w:rsidRPr="00AC0CAE">
        <w:t xml:space="preserve"> revidenta rīcības neatbilstību Koncernu likuma </w:t>
      </w:r>
      <w:proofErr w:type="gramStart"/>
      <w:r w:rsidR="00AB4D76" w:rsidRPr="00AC0CAE">
        <w:t>31.pantam</w:t>
      </w:r>
      <w:proofErr w:type="gramEnd"/>
      <w:r w:rsidR="00984BE6" w:rsidRPr="00AC0CAE">
        <w:t xml:space="preserve"> un šajā daļā strīdu pēc būtības pienācīgi nav izskatījusi</w:t>
      </w:r>
      <w:r w:rsidR="00AB4D76" w:rsidRPr="00AC0CAE">
        <w:t xml:space="preserve">. </w:t>
      </w:r>
    </w:p>
    <w:p w14:paraId="143303D7" w14:textId="045E5220" w:rsidR="0068493D" w:rsidRPr="00AC0CAE" w:rsidRDefault="00BA24E4" w:rsidP="00AC0CAE">
      <w:pPr>
        <w:shd w:val="clear" w:color="auto" w:fill="FFFFFF"/>
        <w:spacing w:line="276" w:lineRule="auto"/>
        <w:ind w:firstLine="709"/>
        <w:jc w:val="both"/>
      </w:pPr>
      <w:r w:rsidRPr="00AC0CAE">
        <w:t>[8.1.1]</w:t>
      </w:r>
      <w:r w:rsidR="00404C45" w:rsidRPr="00AC0CAE">
        <w:t xml:space="preserve"> Pēc Koncernu likuma sistēmas tam jābūt zvērinātam revidentam, kas mazākuma akcionāru interesēs pārbauda valdošā uzņēmuma un atkarīgās sabiedrības attiecības, revidējot atkarības pārskatu. Konkrētajā gadījumā revidents to nav darījis, jo norādījis, ka atkarības pārskatā ietvertā informācija nav domāta, lai sniegtu, un nesniedz patiesu un skaidru priekšstatu par AS „</w:t>
      </w:r>
      <w:proofErr w:type="gramStart"/>
      <w:r w:rsidR="00404C45" w:rsidRPr="00AC0CAE">
        <w:t>Rīgas piena kombināts</w:t>
      </w:r>
      <w:proofErr w:type="gramEnd"/>
      <w:r w:rsidR="00404C45" w:rsidRPr="00AC0CAE">
        <w:t xml:space="preserve">” darījumiem ar saistītajām pusēm. Spriedums, kas atbalsta pieeju, ka mazākuma akcionārs nav tiesīgs uzzināt, kā valdošais uzņēmums saimnieko ar atkarīgo sabiedrību, izraisa nepieņemamu </w:t>
      </w:r>
      <w:proofErr w:type="spellStart"/>
      <w:r w:rsidR="00404C45" w:rsidRPr="00AC0CAE">
        <w:t>disbalansu</w:t>
      </w:r>
      <w:proofErr w:type="spellEnd"/>
      <w:r w:rsidR="00404C45" w:rsidRPr="00AC0CAE">
        <w:t xml:space="preserve"> starp mazākuma akcionāru aizsardzību pret vairākuma akcionāra patvaļu. </w:t>
      </w:r>
    </w:p>
    <w:p w14:paraId="647B4BF1" w14:textId="77777777" w:rsidR="00BB0C83" w:rsidRPr="00AC0CAE" w:rsidRDefault="00BB0C83" w:rsidP="00AC0CAE">
      <w:pPr>
        <w:shd w:val="clear" w:color="auto" w:fill="FFFFFF"/>
        <w:spacing w:line="276" w:lineRule="auto"/>
        <w:ind w:firstLine="709"/>
        <w:jc w:val="both"/>
      </w:pPr>
      <w:r w:rsidRPr="00AC0CAE">
        <w:t xml:space="preserve">Koncernu likuma </w:t>
      </w:r>
      <w:proofErr w:type="gramStart"/>
      <w:r w:rsidRPr="00AC0CAE">
        <w:t>31.pants</w:t>
      </w:r>
      <w:proofErr w:type="gramEnd"/>
      <w:r w:rsidRPr="00AC0CAE">
        <w:t xml:space="preserve"> paredz pienākumu sagatavot revidenta atzinumu saskaņā ar Gada pārskatu un konsolidēto gada pārskatu likumu, un šī likuma 13.pants noteic, ka finanšu pārskatam ir jāsniedz patiess un skaidrs priekšstats par sabiedrības līdzekļiem, saistībām, peļņu.</w:t>
      </w:r>
    </w:p>
    <w:p w14:paraId="07E6A82E" w14:textId="43E1CF0E" w:rsidR="00AB4D76" w:rsidRPr="00AC0CAE" w:rsidRDefault="0068493D" w:rsidP="00AC0CAE">
      <w:pPr>
        <w:shd w:val="clear" w:color="auto" w:fill="FFFFFF"/>
        <w:spacing w:line="276" w:lineRule="auto"/>
        <w:ind w:firstLine="709"/>
        <w:jc w:val="both"/>
      </w:pPr>
      <w:r w:rsidRPr="00AC0CAE">
        <w:t>[8.1.2]</w:t>
      </w:r>
      <w:r w:rsidR="00BA24E4" w:rsidRPr="00AC0CAE">
        <w:t xml:space="preserve"> </w:t>
      </w:r>
      <w:r w:rsidR="00AB4D76" w:rsidRPr="00AC0CAE">
        <w:t xml:space="preserve">Tā vietā, lai analizētu Koncernu likuma </w:t>
      </w:r>
      <w:proofErr w:type="gramStart"/>
      <w:r w:rsidR="00AB4D76" w:rsidRPr="00AC0CAE">
        <w:t>31.pantā</w:t>
      </w:r>
      <w:proofErr w:type="gramEnd"/>
      <w:r w:rsidR="00AB4D76" w:rsidRPr="00AC0CAE">
        <w:t xml:space="preserve"> ietvertās tiesību normas kā speciālās tiesību normas, kas p</w:t>
      </w:r>
      <w:r w:rsidR="0056678F" w:rsidRPr="00AC0CAE">
        <w:t>iemērojamas situācijā, kur</w:t>
      </w:r>
      <w:r w:rsidR="00984BE6" w:rsidRPr="00AC0CAE">
        <w:t>ā</w:t>
      </w:r>
      <w:r w:rsidR="0056678F" w:rsidRPr="00AC0CAE">
        <w:t xml:space="preserve"> uzņēmumam „</w:t>
      </w:r>
      <w:proofErr w:type="spellStart"/>
      <w:r w:rsidR="00AB4D76" w:rsidRPr="00AC0CAE">
        <w:t>Food</w:t>
      </w:r>
      <w:proofErr w:type="spellEnd"/>
      <w:r w:rsidR="00AB4D76" w:rsidRPr="00AC0CAE">
        <w:t xml:space="preserve"> </w:t>
      </w:r>
      <w:proofErr w:type="spellStart"/>
      <w:r w:rsidR="00AB4D76" w:rsidRPr="00AC0CAE">
        <w:t>Union</w:t>
      </w:r>
      <w:proofErr w:type="spellEnd"/>
      <w:r w:rsidR="00AB4D76" w:rsidRPr="00AC0CAE">
        <w:t xml:space="preserve"> </w:t>
      </w:r>
      <w:proofErr w:type="spellStart"/>
      <w:r w:rsidR="00AB4D76" w:rsidRPr="00AC0CAE">
        <w:t>Holding</w:t>
      </w:r>
      <w:proofErr w:type="spellEnd"/>
      <w:r w:rsidR="00AB4D76" w:rsidRPr="00AC0CAE">
        <w:t xml:space="preserve"> (CY) </w:t>
      </w:r>
      <w:proofErr w:type="spellStart"/>
      <w:r w:rsidR="00AB4D76" w:rsidRPr="00AC0CAE">
        <w:t>Limited</w:t>
      </w:r>
      <w:proofErr w:type="spellEnd"/>
      <w:r w:rsidR="0056678F" w:rsidRPr="00AC0CAE">
        <w:t>”</w:t>
      </w:r>
      <w:r w:rsidR="00AB4D76" w:rsidRPr="00AC0CAE">
        <w:t xml:space="preserve"> pieder vairāk </w:t>
      </w:r>
      <w:r w:rsidR="0056678F" w:rsidRPr="00AC0CAE">
        <w:t>ne</w:t>
      </w:r>
      <w:r w:rsidR="00AB4D76" w:rsidRPr="00AC0CAE">
        <w:t>kā 96</w:t>
      </w:r>
      <w:r w:rsidR="0056678F" w:rsidRPr="00AC0CAE">
        <w:t> </w:t>
      </w:r>
      <w:r w:rsidR="00AB4D76" w:rsidRPr="00AC0CAE">
        <w:t xml:space="preserve">% AS </w:t>
      </w:r>
      <w:r w:rsidR="0056678F" w:rsidRPr="00AC0CAE">
        <w:t>„</w:t>
      </w:r>
      <w:r w:rsidR="00AB4D76" w:rsidRPr="00AC0CAE">
        <w:t>Rīgas piena kombināts” akcij</w:t>
      </w:r>
      <w:r w:rsidR="00984BE6" w:rsidRPr="00AC0CAE">
        <w:t>u</w:t>
      </w:r>
      <w:r w:rsidR="00AB4D76" w:rsidRPr="00AC0CAE">
        <w:t>, tiesa analizējusi revidentu praksi, starptautiskos standartus un citus tiesību aktus, bet ne Koncernu likuma 31.pantā norādītās prasības revidentam un prasītāja</w:t>
      </w:r>
      <w:r w:rsidR="0056678F" w:rsidRPr="00AC0CAE">
        <w:t>s</w:t>
      </w:r>
      <w:r w:rsidR="00AB4D76" w:rsidRPr="00AC0CAE">
        <w:t xml:space="preserve"> iebildumus šajā sakarā. Spriedums balstīts vien uz paša revidenta skaidrojumu, ka revidenta rīcība atbilstot revidentu praksei Latvijā šajos jautājumos.</w:t>
      </w:r>
    </w:p>
    <w:p w14:paraId="7E65C75A" w14:textId="508A14A5" w:rsidR="001B1852" w:rsidRPr="00AC0CAE" w:rsidRDefault="001B1852" w:rsidP="00AC0CAE">
      <w:pPr>
        <w:shd w:val="clear" w:color="auto" w:fill="FFFFFF"/>
        <w:spacing w:line="276" w:lineRule="auto"/>
        <w:ind w:firstLine="709"/>
        <w:jc w:val="both"/>
      </w:pPr>
      <w:r w:rsidRPr="00AC0CAE">
        <w:t xml:space="preserve">Koncernu likuma </w:t>
      </w:r>
      <w:proofErr w:type="gramStart"/>
      <w:r w:rsidRPr="00AC0CAE">
        <w:t>31.panta</w:t>
      </w:r>
      <w:proofErr w:type="gramEnd"/>
      <w:r w:rsidRPr="00AC0CAE">
        <w:t xml:space="preserve"> otrās daļas pareizs iztulkojums ir tāds, ka revidentam ir nevis jāsaka, ka „ne uz ko sliktu neuzdūros un atkarības pārskats tik un tā nav domāts, lai sniegtu, un nesniedz patiesu un skaidru priekšstatu par darījumiem ar iesaistītajām pusēm”, bet gan jānorāda, ka „visu likumā noteikto pārbaudīju, ziņas atbilst patiesībai, darījumu izpildes vērtība nav pārlieku augsta un nav apstākļu, kuru dēļ atkarības pārskatā minētie pasākumi būtu novērtējami citādi”.</w:t>
      </w:r>
    </w:p>
    <w:p w14:paraId="2F4BC9F7" w14:textId="6E4FF036" w:rsidR="00AB4D76" w:rsidRPr="00AC0CAE" w:rsidRDefault="00AB4D76" w:rsidP="00AC0CAE">
      <w:pPr>
        <w:shd w:val="clear" w:color="auto" w:fill="FFFFFF"/>
        <w:spacing w:line="276" w:lineRule="auto"/>
        <w:ind w:firstLine="709"/>
        <w:jc w:val="both"/>
      </w:pPr>
      <w:r w:rsidRPr="00AC0CAE">
        <w:t xml:space="preserve">Apstākļos, kad revidents atzinumā ieraksta, ka atkarības pārskats nav domāts, lai sniegtu, un nesniedz patiesu un skaidru priekšstatu par AS </w:t>
      </w:r>
      <w:r w:rsidR="00984BE6" w:rsidRPr="00AC0CAE">
        <w:t>„R</w:t>
      </w:r>
      <w:r w:rsidRPr="00AC0CAE">
        <w:t xml:space="preserve">īgas piena kombināts” </w:t>
      </w:r>
      <w:r w:rsidR="005D26DB" w:rsidRPr="00AC0CAE">
        <w:t>darījumiem ar saistītajām p</w:t>
      </w:r>
      <w:r w:rsidR="00984BE6" w:rsidRPr="00AC0CAE">
        <w:t>ersonā</w:t>
      </w:r>
      <w:r w:rsidR="005D26DB" w:rsidRPr="00AC0CAE">
        <w:t>m</w:t>
      </w:r>
      <w:r w:rsidRPr="00AC0CAE">
        <w:t xml:space="preserve">, Koncernu likuma </w:t>
      </w:r>
      <w:proofErr w:type="gramStart"/>
      <w:r w:rsidRPr="00AC0CAE">
        <w:t>31.panta</w:t>
      </w:r>
      <w:proofErr w:type="gramEnd"/>
      <w:r w:rsidRPr="00AC0CAE">
        <w:t xml:space="preserve"> otrās daļas prasības nav izpildītas, likumā noteiktā revidenta pārbaude nav pienācīgi </w:t>
      </w:r>
      <w:r w:rsidR="00E10A31" w:rsidRPr="00AC0CAE">
        <w:t>izdarīta</w:t>
      </w:r>
      <w:r w:rsidRPr="00AC0CAE">
        <w:t xml:space="preserve"> un nav likumā noteiktā revidenta atzinuma, kas ļautu apstiprināt atkarības pārskatu.</w:t>
      </w:r>
    </w:p>
    <w:p w14:paraId="6033D780" w14:textId="56AC4A4B" w:rsidR="00BA24E4" w:rsidRPr="00AC0CAE" w:rsidRDefault="00BA24E4" w:rsidP="00AC0CAE">
      <w:pPr>
        <w:shd w:val="clear" w:color="auto" w:fill="FFFFFF"/>
        <w:spacing w:line="276" w:lineRule="auto"/>
        <w:ind w:firstLine="709"/>
        <w:jc w:val="both"/>
      </w:pPr>
      <w:r w:rsidRPr="00AC0CAE">
        <w:lastRenderedPageBreak/>
        <w:t>[8.1.</w:t>
      </w:r>
      <w:r w:rsidR="0068493D" w:rsidRPr="00AC0CAE">
        <w:t>3</w:t>
      </w:r>
      <w:r w:rsidRPr="00AC0CAE">
        <w:t xml:space="preserve">] </w:t>
      </w:r>
      <w:r w:rsidR="00AB4D76" w:rsidRPr="00AC0CAE">
        <w:t xml:space="preserve">Tiesa norādījusi, ka Senāta Administratīvo lietu departaments </w:t>
      </w:r>
      <w:r w:rsidR="005D26DB" w:rsidRPr="00AC0CAE">
        <w:t xml:space="preserve">ir </w:t>
      </w:r>
      <w:r w:rsidR="00AB4D76" w:rsidRPr="00AC0CAE">
        <w:t>atzinis, ka Uzņēmumu reģistram nebija pamata iecelt revidentu īpaš</w:t>
      </w:r>
      <w:r w:rsidR="00EE0BBA" w:rsidRPr="00AC0CAE">
        <w:t>ā</w:t>
      </w:r>
      <w:r w:rsidR="00AB4D76" w:rsidRPr="00AC0CAE">
        <w:t xml:space="preserve">s pārbaudes veikšanai atbilstoši Koncernu likuma </w:t>
      </w:r>
      <w:proofErr w:type="gramStart"/>
      <w:r w:rsidR="00AB4D76" w:rsidRPr="00AC0CAE">
        <w:t>32.pantam</w:t>
      </w:r>
      <w:proofErr w:type="gramEnd"/>
      <w:r w:rsidR="00AB4D76" w:rsidRPr="00AC0CAE">
        <w:t xml:space="preserve">. </w:t>
      </w:r>
    </w:p>
    <w:p w14:paraId="402BCF54" w14:textId="2A6C3DED" w:rsidR="00AB4D76" w:rsidRPr="00AC0CAE" w:rsidRDefault="00BA24E4" w:rsidP="00AC0CAE">
      <w:pPr>
        <w:shd w:val="clear" w:color="auto" w:fill="FFFFFF"/>
        <w:spacing w:line="276" w:lineRule="auto"/>
        <w:ind w:firstLine="709"/>
        <w:jc w:val="both"/>
      </w:pPr>
      <w:r w:rsidRPr="00AC0CAE">
        <w:t>Šāds</w:t>
      </w:r>
      <w:r w:rsidR="00AB4D76" w:rsidRPr="00AC0CAE">
        <w:t xml:space="preserve"> Senāta </w:t>
      </w:r>
      <w:r w:rsidRPr="00AC0CAE">
        <w:t>s</w:t>
      </w:r>
      <w:r w:rsidR="00AB4D76" w:rsidRPr="00AC0CAE">
        <w:t>prieduma atreferējums</w:t>
      </w:r>
      <w:r w:rsidRPr="00AC0CAE">
        <w:t xml:space="preserve"> ir nepilnīgs</w:t>
      </w:r>
      <w:r w:rsidR="00AB4D76" w:rsidRPr="00AC0CAE">
        <w:t xml:space="preserve">, </w:t>
      </w:r>
      <w:r w:rsidR="005D26DB" w:rsidRPr="00AC0CAE">
        <w:t xml:space="preserve">jo </w:t>
      </w:r>
      <w:r w:rsidRPr="00AC0CAE">
        <w:t xml:space="preserve">tajā </w:t>
      </w:r>
      <w:r w:rsidR="00AB4D76" w:rsidRPr="00AC0CAE">
        <w:t>izt</w:t>
      </w:r>
      <w:r w:rsidR="005D26DB" w:rsidRPr="00AC0CAE">
        <w:t xml:space="preserve">rūkst Senāta norāde par to, ka </w:t>
      </w:r>
      <w:r w:rsidR="00AB4D76" w:rsidRPr="00AC0CAE">
        <w:t>šādi strīdi risināmi civiltiesiskā kārtībā, kas tiesai arī bija jādara, izvērtējot prasītāja</w:t>
      </w:r>
      <w:r w:rsidRPr="00AC0CAE">
        <w:t>s</w:t>
      </w:r>
      <w:r w:rsidR="00AB4D76" w:rsidRPr="00AC0CAE">
        <w:t xml:space="preserve"> iebild</w:t>
      </w:r>
      <w:r w:rsidRPr="00AC0CAE">
        <w:t>umus</w:t>
      </w:r>
      <w:r w:rsidR="00AB4D76" w:rsidRPr="00AC0CAE">
        <w:t xml:space="preserve"> pret revidenta rīcību, kas </w:t>
      </w:r>
      <w:r w:rsidR="00DF1661" w:rsidRPr="00AC0CAE">
        <w:t>pamatoti ar</w:t>
      </w:r>
      <w:r w:rsidR="00AB4D76" w:rsidRPr="00AC0CAE">
        <w:t xml:space="preserve"> Koncernu likuma </w:t>
      </w:r>
      <w:proofErr w:type="gramStart"/>
      <w:r w:rsidR="00AB4D76" w:rsidRPr="00AC0CAE">
        <w:t>31.panta</w:t>
      </w:r>
      <w:proofErr w:type="gramEnd"/>
      <w:r w:rsidR="00AB4D76" w:rsidRPr="00AC0CAE">
        <w:t xml:space="preserve"> n</w:t>
      </w:r>
      <w:r w:rsidR="00DF1661" w:rsidRPr="00AC0CAE">
        <w:t xml:space="preserve">eievērošanu, </w:t>
      </w:r>
      <w:r w:rsidR="00AB4D76" w:rsidRPr="00AC0CAE">
        <w:t>un motivējot, kāpēc prasītāja</w:t>
      </w:r>
      <w:r w:rsidRPr="00AC0CAE">
        <w:t>s</w:t>
      </w:r>
      <w:r w:rsidR="00AB4D76" w:rsidRPr="00AC0CAE">
        <w:t xml:space="preserve"> iebild</w:t>
      </w:r>
      <w:r w:rsidRPr="00AC0CAE">
        <w:t xml:space="preserve">umi </w:t>
      </w:r>
      <w:r w:rsidR="00CF70E0" w:rsidRPr="00AC0CAE">
        <w:t>ir</w:t>
      </w:r>
      <w:r w:rsidRPr="00AC0CAE">
        <w:t xml:space="preserve"> kļūdaini</w:t>
      </w:r>
      <w:r w:rsidR="00DF1661" w:rsidRPr="00AC0CAE">
        <w:t>.</w:t>
      </w:r>
      <w:r w:rsidR="005D26DB" w:rsidRPr="00AC0CAE">
        <w:t xml:space="preserve"> </w:t>
      </w:r>
      <w:r w:rsidR="00DF1661" w:rsidRPr="00AC0CAE">
        <w:t>T</w:t>
      </w:r>
      <w:r w:rsidR="005D26DB" w:rsidRPr="00AC0CAE">
        <w:t xml:space="preserve">iesa to </w:t>
      </w:r>
      <w:r w:rsidR="00AB4D76" w:rsidRPr="00AC0CAE">
        <w:t>nav d</w:t>
      </w:r>
      <w:r w:rsidR="005D26DB" w:rsidRPr="00AC0CAE">
        <w:t xml:space="preserve">arījusi, tādējādi pārkāpjot Civilprocesa likuma 193.panta piekto daļu </w:t>
      </w:r>
      <w:r w:rsidR="00AB4D76" w:rsidRPr="00AC0CAE">
        <w:t xml:space="preserve">un 432.panta </w:t>
      </w:r>
      <w:r w:rsidR="005D26DB" w:rsidRPr="00AC0CAE">
        <w:t>piekto daļu.</w:t>
      </w:r>
    </w:p>
    <w:p w14:paraId="0AF300E9" w14:textId="48891400" w:rsidR="00BA24E4" w:rsidRPr="00AC0CAE" w:rsidRDefault="0077665E" w:rsidP="00AC0CAE">
      <w:pPr>
        <w:shd w:val="clear" w:color="auto" w:fill="FFFFFF"/>
        <w:spacing w:line="276" w:lineRule="auto"/>
        <w:ind w:firstLine="709"/>
        <w:jc w:val="both"/>
      </w:pPr>
      <w:r w:rsidRPr="00AC0CAE">
        <w:t>[8.1.</w:t>
      </w:r>
      <w:r w:rsidR="0068493D" w:rsidRPr="00AC0CAE">
        <w:t>4</w:t>
      </w:r>
      <w:r w:rsidRPr="00AC0CAE">
        <w:t xml:space="preserve">] </w:t>
      </w:r>
      <w:r w:rsidR="00AB4D76" w:rsidRPr="00AC0CAE">
        <w:t xml:space="preserve">Tiesa </w:t>
      </w:r>
      <w:r w:rsidRPr="00AC0CAE">
        <w:t xml:space="preserve">nepamatoti </w:t>
      </w:r>
      <w:r w:rsidR="005D26DB" w:rsidRPr="00AC0CAE">
        <w:t>atzinusi</w:t>
      </w:r>
      <w:r w:rsidR="00AB4D76" w:rsidRPr="00AC0CAE">
        <w:t xml:space="preserve">, ka prasītāja nav norādījusi </w:t>
      </w:r>
      <w:r w:rsidR="005D26DB" w:rsidRPr="00AC0CAE">
        <w:t>uz</w:t>
      </w:r>
      <w:r w:rsidR="00AB4D76" w:rsidRPr="00AC0CAE">
        <w:t xml:space="preserve"> konkrētu neatbilstību atkarības pārskatā vai apstākļiem, kas varētu radīt pamatotas aizdomas, ka pārskats būtu nepilnīgs, kļūdains, sagatavots neatbilstoši likuma prasībām vai jebkādā citā veidā aizskartu prasītāja likumiskās intereses. </w:t>
      </w:r>
    </w:p>
    <w:p w14:paraId="52471E4F" w14:textId="77777777" w:rsidR="00245E69" w:rsidRPr="00AC0CAE" w:rsidRDefault="00BA24E4" w:rsidP="00AC0CAE">
      <w:pPr>
        <w:shd w:val="clear" w:color="auto" w:fill="FFFFFF"/>
        <w:spacing w:line="276" w:lineRule="auto"/>
        <w:ind w:firstLine="709"/>
        <w:jc w:val="both"/>
      </w:pPr>
      <w:r w:rsidRPr="00AC0CAE">
        <w:t>P</w:t>
      </w:r>
      <w:r w:rsidR="005D26DB" w:rsidRPr="00AC0CAE">
        <w:t>rasītājai</w:t>
      </w:r>
      <w:r w:rsidR="00AB4D76" w:rsidRPr="00AC0CAE">
        <w:t xml:space="preserve"> nav piekļuves tai informācijai, kas ir pieejama revidentam, lai revidenta vietā izvērtētu neatbilstības atkarības pārskatā. Turklāt prasītā</w:t>
      </w:r>
      <w:r w:rsidR="0077665E" w:rsidRPr="00AC0CAE">
        <w:t>ja</w:t>
      </w:r>
      <w:r w:rsidR="00AB4D76" w:rsidRPr="00AC0CAE">
        <w:t xml:space="preserve"> </w:t>
      </w:r>
      <w:r w:rsidR="0077665E" w:rsidRPr="00AC0CAE">
        <w:t xml:space="preserve">bija </w:t>
      </w:r>
      <w:r w:rsidR="00245E69" w:rsidRPr="00AC0CAE">
        <w:t>norādījusi to, ko šajā lietā, ņemot vērā saprātu un loģiku, varēja norādīt.</w:t>
      </w:r>
    </w:p>
    <w:p w14:paraId="73491977" w14:textId="180637B3" w:rsidR="0077665E" w:rsidRPr="00AC0CAE" w:rsidRDefault="00BA65CF" w:rsidP="00AC0CAE">
      <w:pPr>
        <w:shd w:val="clear" w:color="auto" w:fill="FFFFFF"/>
        <w:spacing w:line="276" w:lineRule="auto"/>
        <w:ind w:firstLine="709"/>
        <w:jc w:val="both"/>
      </w:pPr>
      <w:r w:rsidRPr="00AC0CAE">
        <w:t>[8.1.</w:t>
      </w:r>
      <w:r w:rsidR="0068493D" w:rsidRPr="00AC0CAE">
        <w:t>5</w:t>
      </w:r>
      <w:r w:rsidRPr="00AC0CAE">
        <w:t xml:space="preserve">] </w:t>
      </w:r>
      <w:r w:rsidR="00AB4D76" w:rsidRPr="00AC0CAE">
        <w:t xml:space="preserve">Koncernu likuma </w:t>
      </w:r>
      <w:proofErr w:type="gramStart"/>
      <w:r w:rsidR="00AB4D76" w:rsidRPr="00AC0CAE">
        <w:t>31.panta</w:t>
      </w:r>
      <w:proofErr w:type="gramEnd"/>
      <w:r w:rsidR="00AB4D76" w:rsidRPr="00AC0CAE">
        <w:t xml:space="preserve"> ceturtā daļa paredz revidentam pienākumu s</w:t>
      </w:r>
      <w:r w:rsidR="00B33CD7" w:rsidRPr="00AC0CAE">
        <w:t>astādīt dokumentu</w:t>
      </w:r>
      <w:r w:rsidR="00050D30" w:rsidRPr="00AC0CAE">
        <w:t>, ko sauc par r</w:t>
      </w:r>
      <w:r w:rsidR="00AB4D76" w:rsidRPr="00AC0CAE">
        <w:t xml:space="preserve">evidenta atzinumu. </w:t>
      </w:r>
    </w:p>
    <w:p w14:paraId="79DCC399" w14:textId="77777777" w:rsidR="00050D30" w:rsidRPr="00AC0CAE" w:rsidRDefault="00B33CD7" w:rsidP="00AC0CAE">
      <w:pPr>
        <w:shd w:val="clear" w:color="auto" w:fill="FFFFFF"/>
        <w:spacing w:line="276" w:lineRule="auto"/>
        <w:ind w:firstLine="709"/>
        <w:jc w:val="both"/>
      </w:pPr>
      <w:r w:rsidRPr="00AC0CAE">
        <w:t>Šāds atzinums nav sastādīts, tā vietā r</w:t>
      </w:r>
      <w:r w:rsidR="00AB4D76" w:rsidRPr="00AC0CAE">
        <w:t xml:space="preserve">evidenta sagatavotais dokuments nosaukts </w:t>
      </w:r>
      <w:r w:rsidR="0077665E" w:rsidRPr="00AC0CAE">
        <w:t xml:space="preserve">par </w:t>
      </w:r>
      <w:r w:rsidR="00050D30" w:rsidRPr="00AC0CAE">
        <w:t>p</w:t>
      </w:r>
      <w:r w:rsidR="00AB4D76" w:rsidRPr="00AC0CAE">
        <w:t>ārbaudes ziņojumu.</w:t>
      </w:r>
      <w:r w:rsidR="0077665E" w:rsidRPr="00AC0CAE">
        <w:t xml:space="preserve"> </w:t>
      </w:r>
    </w:p>
    <w:p w14:paraId="2224A386" w14:textId="73EA2D67" w:rsidR="00AB4D76" w:rsidRPr="00AC0CAE" w:rsidRDefault="00AB4D76" w:rsidP="00AC0CAE">
      <w:pPr>
        <w:shd w:val="clear" w:color="auto" w:fill="FFFFFF"/>
        <w:spacing w:line="276" w:lineRule="auto"/>
        <w:ind w:firstLine="709"/>
        <w:jc w:val="both"/>
      </w:pPr>
      <w:r w:rsidRPr="00AC0CAE">
        <w:t xml:space="preserve">Lai sastādītu atzinumu, Koncernu likuma </w:t>
      </w:r>
      <w:proofErr w:type="gramStart"/>
      <w:r w:rsidRPr="00AC0CAE">
        <w:t>31.</w:t>
      </w:r>
      <w:r w:rsidR="00B33CD7" w:rsidRPr="00AC0CAE">
        <w:t>panta</w:t>
      </w:r>
      <w:proofErr w:type="gramEnd"/>
      <w:r w:rsidR="00B33CD7" w:rsidRPr="00AC0CAE">
        <w:t xml:space="preserve"> otrā daļa skaidri noteic, ka revidentam ir</w:t>
      </w:r>
      <w:r w:rsidRPr="00AC0CAE">
        <w:t>:</w:t>
      </w:r>
    </w:p>
    <w:p w14:paraId="72A20260" w14:textId="30135566" w:rsidR="00AB4D76" w:rsidRPr="00AC0CAE" w:rsidRDefault="0077665E" w:rsidP="00AC0CAE">
      <w:pPr>
        <w:shd w:val="clear" w:color="auto" w:fill="FFFFFF"/>
        <w:spacing w:line="276" w:lineRule="auto"/>
        <w:ind w:firstLine="709"/>
        <w:jc w:val="both"/>
      </w:pPr>
      <w:r w:rsidRPr="00AC0CAE">
        <w:tab/>
      </w:r>
      <w:r w:rsidR="00AB4D76" w:rsidRPr="00AC0CAE">
        <w:t>1) jāpārbauda, vai atkarības pārskatā ietvertās faktiskās ziņas atbilst patiesībai</w:t>
      </w:r>
      <w:r w:rsidR="00050D30" w:rsidRPr="00AC0CAE">
        <w:t>;</w:t>
      </w:r>
      <w:r w:rsidR="00AB4D76" w:rsidRPr="00AC0CAE">
        <w:t xml:space="preserve"> </w:t>
      </w:r>
      <w:r w:rsidR="00050D30" w:rsidRPr="00AC0CAE">
        <w:t>tātad</w:t>
      </w:r>
      <w:r w:rsidR="00AB4D76" w:rsidRPr="00AC0CAE">
        <w:t xml:space="preserve"> tā arī jāraksta atzinumā – </w:t>
      </w:r>
      <w:r w:rsidR="00050D30" w:rsidRPr="00AC0CAE">
        <w:t>„</w:t>
      </w:r>
      <w:r w:rsidR="00AB4D76" w:rsidRPr="00AC0CAE">
        <w:t>ziņas pārbaudītas, un tās atbilst patiesībai</w:t>
      </w:r>
      <w:r w:rsidR="00050D30" w:rsidRPr="00AC0CAE">
        <w:t>”</w:t>
      </w:r>
      <w:r w:rsidR="00AB4D76" w:rsidRPr="00AC0CAE">
        <w:t>, vai arī jānorāda, kādas ziņas neatbilst patiesībai;</w:t>
      </w:r>
    </w:p>
    <w:p w14:paraId="4C420DA4" w14:textId="2CD4B00C" w:rsidR="00AB4D76" w:rsidRPr="00AC0CAE" w:rsidRDefault="0077665E" w:rsidP="00AC0CAE">
      <w:pPr>
        <w:shd w:val="clear" w:color="auto" w:fill="FFFFFF"/>
        <w:spacing w:line="276" w:lineRule="auto"/>
        <w:ind w:firstLine="709"/>
        <w:jc w:val="both"/>
      </w:pPr>
      <w:r w:rsidRPr="00AC0CAE">
        <w:tab/>
      </w:r>
      <w:r w:rsidR="00AB4D76" w:rsidRPr="00AC0CAE">
        <w:t>2) jāpārbauda, vai atkarības pārskatā minēto atkarīgās sabiedrības veikto darījumu izpildījuma vērtība nav bijusi nesamērīgi augsta, un, ja šī izpildījuma vērtība ir bijusi nesamērīgi augsta, vai atlīdzināti tā rezultātā atkarīgajai sabiedrībai radušies zaudējumi</w:t>
      </w:r>
      <w:r w:rsidR="00050D30" w:rsidRPr="00AC0CAE">
        <w:t>;</w:t>
      </w:r>
      <w:r w:rsidR="00AB4D76" w:rsidRPr="00AC0CAE">
        <w:t xml:space="preserve"> tā</w:t>
      </w:r>
      <w:r w:rsidR="00050D30" w:rsidRPr="00AC0CAE">
        <w:t>tad tā</w:t>
      </w:r>
      <w:r w:rsidR="00AB4D76" w:rsidRPr="00AC0CAE">
        <w:t xml:space="preserve"> arī atzinumā jāraksta – </w:t>
      </w:r>
      <w:r w:rsidR="00050D30" w:rsidRPr="00AC0CAE">
        <w:t>„</w:t>
      </w:r>
      <w:r w:rsidR="00AB4D76" w:rsidRPr="00AC0CAE">
        <w:t>darījumu izpildījuma vērtība pārbaudīta, un tā nav bijusi nesamērīgi augsta</w:t>
      </w:r>
      <w:r w:rsidR="00050D30" w:rsidRPr="00AC0CAE">
        <w:t>”</w:t>
      </w:r>
      <w:r w:rsidR="00AB4D76" w:rsidRPr="00AC0CAE">
        <w:t>, vai arī jānorāda darījumi, kuru izpildījumu vērtība ir bijusi nesamērīgi augsta;</w:t>
      </w:r>
    </w:p>
    <w:p w14:paraId="1D1234A8" w14:textId="532B5CDD" w:rsidR="00AB4D76" w:rsidRPr="00AC0CAE" w:rsidRDefault="0077665E" w:rsidP="00AC0CAE">
      <w:pPr>
        <w:shd w:val="clear" w:color="auto" w:fill="FFFFFF"/>
        <w:spacing w:line="276" w:lineRule="auto"/>
        <w:ind w:firstLine="709"/>
        <w:jc w:val="both"/>
      </w:pPr>
      <w:r w:rsidRPr="00AC0CAE">
        <w:tab/>
      </w:r>
      <w:r w:rsidR="00AB4D76" w:rsidRPr="00AC0CAE">
        <w:t>3) jāpārbauda, vai nepastāv apstākļi, kuru dēļ atkarības pārskatā minētie pasākumi būtu novērtējami citādi, nekā to veikusi atkarīgās sabiedrības izpildinstitūcija</w:t>
      </w:r>
      <w:r w:rsidR="00050D30" w:rsidRPr="00AC0CAE">
        <w:t>;</w:t>
      </w:r>
      <w:r w:rsidR="00AB4D76" w:rsidRPr="00AC0CAE">
        <w:t xml:space="preserve"> </w:t>
      </w:r>
      <w:r w:rsidR="00050D30" w:rsidRPr="00AC0CAE">
        <w:t xml:space="preserve">tātad </w:t>
      </w:r>
      <w:r w:rsidR="00AB4D76" w:rsidRPr="00AC0CAE">
        <w:t xml:space="preserve">tā arī atzinumā jāraksta – </w:t>
      </w:r>
      <w:r w:rsidRPr="00AC0CAE">
        <w:t>„</w:t>
      </w:r>
      <w:r w:rsidR="00AB4D76" w:rsidRPr="00AC0CAE">
        <w:t xml:space="preserve">nepastāv apstākļi, kuru dēļ atkarības pārskatā minētie pasākumi būtu novērtējami citādi, nekā to izdarījusi AS </w:t>
      </w:r>
      <w:r w:rsidRPr="00AC0CAE">
        <w:t>„</w:t>
      </w:r>
      <w:proofErr w:type="gramStart"/>
      <w:r w:rsidR="00AB4D76" w:rsidRPr="00AC0CAE">
        <w:t>Rīgas piena kombināts</w:t>
      </w:r>
      <w:proofErr w:type="gramEnd"/>
      <w:r w:rsidR="00AB4D76" w:rsidRPr="00AC0CAE">
        <w:t>” valde</w:t>
      </w:r>
      <w:r w:rsidR="00050D30" w:rsidRPr="00AC0CAE">
        <w:t>”</w:t>
      </w:r>
      <w:r w:rsidR="00AB4D76" w:rsidRPr="00AC0CAE">
        <w:t>, vai arī jānorāda apstākļi, kuru dēļ atkarības pārskatā minētie pasākumi būtu novērtējami citādi.</w:t>
      </w:r>
    </w:p>
    <w:p w14:paraId="5E7ACFF8" w14:textId="2F1F2259" w:rsidR="00AB4D76" w:rsidRPr="00AC0CAE" w:rsidRDefault="003B2590" w:rsidP="00AC0CAE">
      <w:pPr>
        <w:shd w:val="clear" w:color="auto" w:fill="FFFFFF"/>
        <w:spacing w:line="276" w:lineRule="auto"/>
        <w:ind w:firstLine="709"/>
        <w:jc w:val="both"/>
      </w:pPr>
      <w:r w:rsidRPr="00AC0CAE">
        <w:t xml:space="preserve">[8.1.6] </w:t>
      </w:r>
      <w:r w:rsidR="00B33CD7" w:rsidRPr="00AC0CAE">
        <w:t>Senāt</w:t>
      </w:r>
      <w:r w:rsidRPr="00AC0CAE">
        <w:t>a</w:t>
      </w:r>
      <w:r w:rsidR="00B33CD7" w:rsidRPr="00AC0CAE">
        <w:t xml:space="preserve"> </w:t>
      </w:r>
      <w:r w:rsidRPr="00AC0CAE">
        <w:t>A</w:t>
      </w:r>
      <w:r w:rsidR="00B33CD7" w:rsidRPr="00AC0CAE">
        <w:t>dministratīv</w:t>
      </w:r>
      <w:r w:rsidRPr="00AC0CAE">
        <w:t>o</w:t>
      </w:r>
      <w:r w:rsidR="00B33CD7" w:rsidRPr="00AC0CAE">
        <w:t xml:space="preserve"> liet</w:t>
      </w:r>
      <w:r w:rsidRPr="00AC0CAE">
        <w:t>u departamenta tiesas sēdē lietā</w:t>
      </w:r>
      <w:r w:rsidR="00B33CD7" w:rsidRPr="00AC0CAE">
        <w:t xml:space="preserve"> </w:t>
      </w:r>
      <w:r w:rsidR="0077665E" w:rsidRPr="00AC0CAE">
        <w:t>Nr. SKA-176/2020</w:t>
      </w:r>
      <w:r w:rsidRPr="00AC0CAE">
        <w:t xml:space="preserve"> (A420239816)</w:t>
      </w:r>
      <w:r w:rsidR="0077665E" w:rsidRPr="00AC0CAE">
        <w:t xml:space="preserve"> </w:t>
      </w:r>
      <w:r w:rsidR="00AB4D76" w:rsidRPr="00AC0CAE">
        <w:t>bija pieaicināts viens no Koncernu likuma autoriem</w:t>
      </w:r>
      <w:r w:rsidR="0077665E" w:rsidRPr="00AC0CAE">
        <w:t xml:space="preserve"> </w:t>
      </w:r>
      <w:r w:rsidRPr="00AC0CAE">
        <w:t>–</w:t>
      </w:r>
      <w:r w:rsidR="00564729">
        <w:t xml:space="preserve"> [pers. A]</w:t>
      </w:r>
      <w:r w:rsidR="0077665E" w:rsidRPr="00AC0CAE">
        <w:t>, k</w:t>
      </w:r>
      <w:r w:rsidR="00B33CD7" w:rsidRPr="00AC0CAE">
        <w:t xml:space="preserve">urš </w:t>
      </w:r>
      <w:r w:rsidR="0077665E" w:rsidRPr="00AC0CAE">
        <w:t>norādīj</w:t>
      </w:r>
      <w:r w:rsidRPr="00AC0CAE">
        <w:t>a</w:t>
      </w:r>
      <w:r w:rsidR="00AB4D76" w:rsidRPr="00AC0CAE">
        <w:t xml:space="preserve">, ka Latvijas Koncernu likums izstrādāts pēc </w:t>
      </w:r>
      <w:r w:rsidR="0077665E" w:rsidRPr="00AC0CAE">
        <w:t>Vācijas koncernu tiesību modeļa</w:t>
      </w:r>
      <w:r w:rsidR="00AB4D76" w:rsidRPr="00AC0CAE">
        <w:t xml:space="preserve"> un Vācijā šādās situācijās, kad revidentam ir jāveic pārbaude </w:t>
      </w:r>
      <w:r w:rsidR="0077665E" w:rsidRPr="00AC0CAE">
        <w:t xml:space="preserve">par atkarības pārskatu, </w:t>
      </w:r>
      <w:r w:rsidR="00ED2CDF" w:rsidRPr="00AC0CAE">
        <w:t xml:space="preserve">tai </w:t>
      </w:r>
      <w:r w:rsidR="0077665E" w:rsidRPr="00AC0CAE">
        <w:t xml:space="preserve">jābeidzas </w:t>
      </w:r>
      <w:r w:rsidR="00AB4D76" w:rsidRPr="00AC0CAE">
        <w:t>ar tiesībās paredzētu apliecinājuma tekstu, no kura revidents nemaz nedrīkst atkāpties, ja revidents uzskata, ka atkarības pārskats atbilst likuma prasībām. Latvijā princips ir t</w:t>
      </w:r>
      <w:r w:rsidRPr="00AC0CAE">
        <w:t>āds</w:t>
      </w:r>
      <w:r w:rsidR="00AB4D76" w:rsidRPr="00AC0CAE">
        <w:t xml:space="preserve"> pats</w:t>
      </w:r>
      <w:r w:rsidRPr="00AC0CAE">
        <w:t>.</w:t>
      </w:r>
      <w:r w:rsidR="00AB4D76" w:rsidRPr="00AC0CAE">
        <w:t xml:space="preserve"> Nav tik būtiski, kā revidents nosauc savu pārbaudes rezultātu – par atzinumu vai citādi. Galvenais, lai tas pēc būtības ietvertu šo pārbaudes rezultātu, kādu prasa likums.</w:t>
      </w:r>
    </w:p>
    <w:p w14:paraId="7ABB6F10" w14:textId="77777777" w:rsidR="003B2590" w:rsidRPr="00AC0CAE" w:rsidRDefault="00AB4D76" w:rsidP="00AC0CAE">
      <w:pPr>
        <w:shd w:val="clear" w:color="auto" w:fill="FFFFFF"/>
        <w:spacing w:line="276" w:lineRule="auto"/>
        <w:ind w:firstLine="709"/>
        <w:jc w:val="both"/>
      </w:pPr>
      <w:r w:rsidRPr="00AC0CAE">
        <w:t>Vā</w:t>
      </w:r>
      <w:r w:rsidR="00ED2CDF" w:rsidRPr="00AC0CAE">
        <w:t>cijas Akciju sabiedrību likuma</w:t>
      </w:r>
      <w:r w:rsidR="00A5499A" w:rsidRPr="00AC0CAE">
        <w:t xml:space="preserve"> (</w:t>
      </w:r>
      <w:proofErr w:type="spellStart"/>
      <w:r w:rsidR="00A5499A" w:rsidRPr="00AC0CAE">
        <w:rPr>
          <w:i/>
        </w:rPr>
        <w:t>Aktiengesetz</w:t>
      </w:r>
      <w:proofErr w:type="spellEnd"/>
      <w:r w:rsidR="00A5499A" w:rsidRPr="00AC0CAE">
        <w:t>)</w:t>
      </w:r>
      <w:r w:rsidR="00ED2CDF" w:rsidRPr="00AC0CAE">
        <w:t xml:space="preserve"> </w:t>
      </w:r>
      <w:proofErr w:type="gramStart"/>
      <w:r w:rsidR="00A5499A" w:rsidRPr="00AC0CAE">
        <w:t>313.pants</w:t>
      </w:r>
      <w:proofErr w:type="gramEnd"/>
      <w:r w:rsidR="00A5499A" w:rsidRPr="00AC0CAE">
        <w:t xml:space="preserve"> </w:t>
      </w:r>
      <w:r w:rsidRPr="00AC0CAE">
        <w:t>satur</w:t>
      </w:r>
      <w:r w:rsidR="00A5499A" w:rsidRPr="00AC0CAE">
        <w:t xml:space="preserve">a ziņā ir </w:t>
      </w:r>
      <w:r w:rsidRPr="00AC0CAE">
        <w:t>līdzīgs La</w:t>
      </w:r>
      <w:r w:rsidR="00A5499A" w:rsidRPr="00AC0CAE">
        <w:t>tvijas Koncernu likuma 31.pantam</w:t>
      </w:r>
      <w:r w:rsidRPr="00AC0CAE">
        <w:t xml:space="preserve">. </w:t>
      </w:r>
      <w:r w:rsidR="003B2590" w:rsidRPr="00AC0CAE">
        <w:t xml:space="preserve">Vācijas </w:t>
      </w:r>
      <w:r w:rsidR="00A5499A" w:rsidRPr="00AC0CAE">
        <w:t>Akciju sabiedrību likuma</w:t>
      </w:r>
      <w:r w:rsidRPr="00AC0CAE">
        <w:t xml:space="preserve"> </w:t>
      </w:r>
      <w:proofErr w:type="gramStart"/>
      <w:r w:rsidRPr="00AC0CAE">
        <w:t>313</w:t>
      </w:r>
      <w:r w:rsidR="00A5499A" w:rsidRPr="00AC0CAE">
        <w:t>.panta</w:t>
      </w:r>
      <w:proofErr w:type="gramEnd"/>
      <w:r w:rsidRPr="00AC0CAE">
        <w:t xml:space="preserve"> pirmās daļas otrais teikums tieši norāda revidenta pienākumu apjomu, revidentam sastādot atkarības pārskatu, t.i.</w:t>
      </w:r>
      <w:r w:rsidR="003B2590" w:rsidRPr="00AC0CAE">
        <w:t>,</w:t>
      </w:r>
      <w:r w:rsidRPr="00AC0CAE">
        <w:t xml:space="preserve"> revidentam ir jāpārbauda</w:t>
      </w:r>
      <w:r w:rsidR="003B2590" w:rsidRPr="00AC0CAE">
        <w:t xml:space="preserve"> tie paši trīs aspekti, kas minēti Latvijas Koncernu likuma 31.panta </w:t>
      </w:r>
      <w:r w:rsidR="003B2590" w:rsidRPr="00AC0CAE">
        <w:lastRenderedPageBreak/>
        <w:t xml:space="preserve">otrajā daļā. </w:t>
      </w:r>
      <w:r w:rsidRPr="00AC0CAE">
        <w:t xml:space="preserve">Savukārt </w:t>
      </w:r>
      <w:r w:rsidR="003B2590" w:rsidRPr="00AC0CAE">
        <w:t xml:space="preserve">Vācijas </w:t>
      </w:r>
      <w:r w:rsidR="00A5499A" w:rsidRPr="00AC0CAE">
        <w:t xml:space="preserve">Akciju sabiedrību likuma </w:t>
      </w:r>
      <w:proofErr w:type="gramStart"/>
      <w:r w:rsidR="00A5499A" w:rsidRPr="00AC0CAE">
        <w:t>313.panta</w:t>
      </w:r>
      <w:proofErr w:type="gramEnd"/>
      <w:r w:rsidR="00A5499A" w:rsidRPr="00AC0CAE">
        <w:t xml:space="preserve"> </w:t>
      </w:r>
      <w:r w:rsidRPr="00AC0CAE">
        <w:t>trešā daļa, vēlreiz a</w:t>
      </w:r>
      <w:r w:rsidR="00A5499A" w:rsidRPr="00AC0CAE">
        <w:t>tsaucoties uz 313.panta</w:t>
      </w:r>
      <w:r w:rsidRPr="00AC0CAE">
        <w:t xml:space="preserve"> pirmo daļu, noteic, kas revidentam ir jāieraksta revidenta atzinumā</w:t>
      </w:r>
      <w:r w:rsidR="003B2590" w:rsidRPr="00AC0CAE">
        <w:t xml:space="preserve">, proti, ja pēc pārbaudes nav izsakāmi iebildumi, tad revidentam ir jāapstiprina tie paši trīs iepriekšminētie aspekti. </w:t>
      </w:r>
    </w:p>
    <w:p w14:paraId="435296CE" w14:textId="133441E5" w:rsidR="00AB4D76" w:rsidRPr="00AC0CAE" w:rsidRDefault="00AB4D76" w:rsidP="00AC0CAE">
      <w:pPr>
        <w:shd w:val="clear" w:color="auto" w:fill="FFFFFF"/>
        <w:spacing w:line="276" w:lineRule="auto"/>
        <w:ind w:firstLine="709"/>
        <w:jc w:val="both"/>
      </w:pPr>
      <w:r w:rsidRPr="00AC0CAE">
        <w:t xml:space="preserve">Lai arī Latvijas Koncernu likuma </w:t>
      </w:r>
      <w:proofErr w:type="gramStart"/>
      <w:r w:rsidRPr="00AC0CAE">
        <w:t>31.panta</w:t>
      </w:r>
      <w:proofErr w:type="gramEnd"/>
      <w:r w:rsidRPr="00AC0CAE">
        <w:t xml:space="preserve"> ceturtā daļa neatkārto revidenta raks</w:t>
      </w:r>
      <w:r w:rsidR="00BA65CF" w:rsidRPr="00AC0CAE">
        <w:t xml:space="preserve">tveida atzinumā norādāmo saturu, </w:t>
      </w:r>
      <w:r w:rsidRPr="00AC0CAE">
        <w:t>kā to dara Vācijas A</w:t>
      </w:r>
      <w:r w:rsidR="00BA65CF" w:rsidRPr="00AC0CAE">
        <w:t xml:space="preserve">kciju sabiedrību likuma 313.panta </w:t>
      </w:r>
      <w:r w:rsidRPr="00AC0CAE">
        <w:t>trešā daļa, ir acīmredzam</w:t>
      </w:r>
      <w:r w:rsidR="0078536C" w:rsidRPr="00AC0CAE">
        <w:t>s</w:t>
      </w:r>
      <w:r w:rsidRPr="00AC0CAE">
        <w:t xml:space="preserve">, ka Vācijas </w:t>
      </w:r>
      <w:r w:rsidR="00BA65CF" w:rsidRPr="00AC0CAE">
        <w:t>Akciju sabiedrību likuma 313.panta t</w:t>
      </w:r>
      <w:r w:rsidRPr="00AC0CAE">
        <w:t>rešā daļ</w:t>
      </w:r>
      <w:r w:rsidR="0059440D" w:rsidRPr="00AC0CAE">
        <w:t>a pilnībā korespondējas ar 313.panta</w:t>
      </w:r>
      <w:r w:rsidRPr="00AC0CAE">
        <w:t xml:space="preserve"> pirmo daļu. Savukārt Latvijas Koncernu likuma </w:t>
      </w:r>
      <w:proofErr w:type="gramStart"/>
      <w:r w:rsidRPr="00AC0CAE">
        <w:t>31.panta</w:t>
      </w:r>
      <w:proofErr w:type="gramEnd"/>
      <w:r w:rsidRPr="00AC0CAE">
        <w:t xml:space="preserve"> ceturtā daļa, vēlreiz</w:t>
      </w:r>
      <w:r w:rsidR="0078536C" w:rsidRPr="00AC0CAE">
        <w:t xml:space="preserve"> </w:t>
      </w:r>
      <w:r w:rsidRPr="00AC0CAE">
        <w:t>neatkārtojot Koncernu likuma 31.panta otrās daļas saturu, atsaucas uz to, norādot, ka atbilstoši pārbaudes rezultātiem (tātad Koncernu likuma 31.panta otrās daļas pārbaudes apjom</w:t>
      </w:r>
      <w:r w:rsidR="0078536C" w:rsidRPr="00AC0CAE">
        <w:t>am</w:t>
      </w:r>
      <w:r w:rsidRPr="00AC0CAE">
        <w:t>) revidents sastāda rakstveida atzinumu par šā panta otrajā daļā minētajiem jautājumiem.</w:t>
      </w:r>
    </w:p>
    <w:p w14:paraId="36A9644B" w14:textId="50FAB96D" w:rsidR="0059440D" w:rsidRPr="00AC0CAE" w:rsidRDefault="0059440D" w:rsidP="00AC0CAE">
      <w:pPr>
        <w:shd w:val="clear" w:color="auto" w:fill="FFFFFF"/>
        <w:spacing w:line="276" w:lineRule="auto"/>
        <w:ind w:firstLine="709"/>
        <w:jc w:val="both"/>
      </w:pPr>
      <w:r w:rsidRPr="00AC0CAE">
        <w:t>Tātad</w:t>
      </w:r>
      <w:r w:rsidR="00AB4D76" w:rsidRPr="00AC0CAE">
        <w:t xml:space="preserve"> Koncernu likuma </w:t>
      </w:r>
      <w:proofErr w:type="gramStart"/>
      <w:r w:rsidR="00AB4D76" w:rsidRPr="00AC0CAE">
        <w:t>31.pants</w:t>
      </w:r>
      <w:proofErr w:type="gramEnd"/>
      <w:r w:rsidR="00AB4D76" w:rsidRPr="00AC0CAE">
        <w:t xml:space="preserve"> reglamentē revident</w:t>
      </w:r>
      <w:r w:rsidRPr="00AC0CAE">
        <w:t xml:space="preserve">a atzinuma saturu, un </w:t>
      </w:r>
      <w:r w:rsidR="002E0F7F" w:rsidRPr="00AC0CAE">
        <w:t>l</w:t>
      </w:r>
      <w:r w:rsidRPr="00AC0CAE">
        <w:t>ikums „</w:t>
      </w:r>
      <w:r w:rsidR="00AB4D76" w:rsidRPr="00AC0CAE">
        <w:t>Par zvērinātiem revidentiem” neatceļ Koncernu likuma 31.panta otrās daļas prasības par to, kas revidentam ir jāpārbauda</w:t>
      </w:r>
      <w:r w:rsidR="00B33CD7" w:rsidRPr="00AC0CAE">
        <w:t>.</w:t>
      </w:r>
      <w:r w:rsidR="00AB4D76" w:rsidRPr="00AC0CAE">
        <w:t xml:space="preserve"> </w:t>
      </w:r>
      <w:r w:rsidRPr="00AC0CAE">
        <w:t xml:space="preserve"> </w:t>
      </w:r>
    </w:p>
    <w:p w14:paraId="1A7A1D68" w14:textId="0091EF9B" w:rsidR="00A646EF" w:rsidRPr="00AC0CAE" w:rsidRDefault="0059440D" w:rsidP="00AC0CAE">
      <w:pPr>
        <w:shd w:val="clear" w:color="auto" w:fill="FFFFFF"/>
        <w:spacing w:line="276" w:lineRule="auto"/>
        <w:ind w:firstLine="709"/>
        <w:jc w:val="both"/>
      </w:pPr>
      <w:r w:rsidRPr="00AC0CAE">
        <w:t>[8.1.</w:t>
      </w:r>
      <w:r w:rsidR="00D11A97" w:rsidRPr="00AC0CAE">
        <w:t>7</w:t>
      </w:r>
      <w:r w:rsidRPr="00AC0CAE">
        <w:t xml:space="preserve">] </w:t>
      </w:r>
      <w:r w:rsidR="00A646EF" w:rsidRPr="00AC0CAE">
        <w:t xml:space="preserve">Tas, ka atkarības pārskats ir apstiprināts bez likumam atbilstoša revidenta atzinuma, ir likuma pārkāpums Komerclikuma </w:t>
      </w:r>
      <w:proofErr w:type="gramStart"/>
      <w:r w:rsidR="00A646EF" w:rsidRPr="00AC0CAE">
        <w:t>286.panta</w:t>
      </w:r>
      <w:proofErr w:type="gramEnd"/>
      <w:r w:rsidR="00A646EF" w:rsidRPr="00AC0CAE">
        <w:t xml:space="preserve"> pirmās daļas 3.punkta izpratnē. </w:t>
      </w:r>
    </w:p>
    <w:p w14:paraId="0E829CF6" w14:textId="3393B05E" w:rsidR="0059440D" w:rsidRPr="00AC0CAE" w:rsidRDefault="00465489" w:rsidP="00AC0CAE">
      <w:pPr>
        <w:shd w:val="clear" w:color="auto" w:fill="FFFFFF"/>
        <w:spacing w:line="276" w:lineRule="auto"/>
        <w:ind w:firstLine="709"/>
        <w:jc w:val="both"/>
      </w:pPr>
      <w:r w:rsidRPr="00AC0CAE">
        <w:t>[8.</w:t>
      </w:r>
      <w:r w:rsidR="00BB0C83" w:rsidRPr="00AC0CAE">
        <w:t>2</w:t>
      </w:r>
      <w:r w:rsidRPr="00AC0CAE">
        <w:t xml:space="preserve">] </w:t>
      </w:r>
      <w:r w:rsidR="00A646EF" w:rsidRPr="00AC0CAE">
        <w:t xml:space="preserve">Savukārt </w:t>
      </w:r>
      <w:r w:rsidR="00304CC8" w:rsidRPr="00AC0CAE">
        <w:t xml:space="preserve">tas, ka akcionāru sapulcē ir apstiprināts tāds atkarības pārskats, par kuru revidents ir </w:t>
      </w:r>
      <w:r w:rsidR="00B33CD7" w:rsidRPr="00AC0CAE">
        <w:t>norādī</w:t>
      </w:r>
      <w:r w:rsidR="00304CC8" w:rsidRPr="00AC0CAE">
        <w:t>jis</w:t>
      </w:r>
      <w:r w:rsidR="00AB4D76" w:rsidRPr="00AC0CAE">
        <w:t>, ka atkarības pārskatā ietvertā informācija nav domāta, lai sniegtu, un nesniedz patiesu</w:t>
      </w:r>
      <w:r w:rsidR="0059440D" w:rsidRPr="00AC0CAE">
        <w:t xml:space="preserve"> un skaidru priekšstatu par AS „</w:t>
      </w:r>
      <w:r w:rsidR="00AB4D76" w:rsidRPr="00AC0CAE">
        <w:t xml:space="preserve">Rīgas piena kombināts” darījumiem ar saistītajām pusēm, </w:t>
      </w:r>
      <w:r w:rsidR="00B33CD7" w:rsidRPr="00AC0CAE">
        <w:t>ir pretēj</w:t>
      </w:r>
      <w:r w:rsidR="00304CC8" w:rsidRPr="00AC0CAE">
        <w:t>i</w:t>
      </w:r>
      <w:r w:rsidR="00AB4D76" w:rsidRPr="00AC0CAE">
        <w:t xml:space="preserve"> labiem tikumiem Komerclikuma </w:t>
      </w:r>
      <w:proofErr w:type="gramStart"/>
      <w:r w:rsidR="00AB4D76" w:rsidRPr="00AC0CAE">
        <w:t>286.panta</w:t>
      </w:r>
      <w:proofErr w:type="gramEnd"/>
      <w:r w:rsidR="00AB4D76" w:rsidRPr="00AC0CAE">
        <w:t xml:space="preserve"> pirmās daļas 1.punkta izpratnē. </w:t>
      </w:r>
      <w:r w:rsidR="00304CC8" w:rsidRPr="00AC0CAE">
        <w:t>Ietvert dokumentos patiesu informāciju ir labs tikums.</w:t>
      </w:r>
    </w:p>
    <w:p w14:paraId="31CCC161" w14:textId="60274D47" w:rsidR="00C21BFF" w:rsidRPr="00AC0CAE" w:rsidRDefault="00C21BFF" w:rsidP="00AC0CAE">
      <w:pPr>
        <w:shd w:val="clear" w:color="auto" w:fill="FFFFFF"/>
        <w:spacing w:line="276" w:lineRule="auto"/>
        <w:ind w:firstLine="709"/>
        <w:jc w:val="both"/>
      </w:pPr>
      <w:r w:rsidRPr="00AC0CAE">
        <w:t xml:space="preserve">Tiesa norādījusi, ka saskaņā ar tiesu praksi labu tikumu pārkāpums Komerclikuma </w:t>
      </w:r>
      <w:proofErr w:type="gramStart"/>
      <w:r w:rsidRPr="00AC0CAE">
        <w:t>286.panta</w:t>
      </w:r>
      <w:proofErr w:type="gramEnd"/>
      <w:r w:rsidRPr="00AC0CAE">
        <w:t xml:space="preserve"> pirmās daļas 1.punkta izpratnē būtu konstatējams, ja lēmums būtu pieņemts akcionāru tiesību ļaunprātīgai izmantošanai, taču spriedumā nav norādījusi konkrēt</w:t>
      </w:r>
      <w:r w:rsidR="009C6D71" w:rsidRPr="00AC0CAE">
        <w:t>u</w:t>
      </w:r>
      <w:r w:rsidRPr="00AC0CAE">
        <w:t xml:space="preserve"> tiesu praksi, uz kuru atsaukusies. Turklāt Senāt</w:t>
      </w:r>
      <w:r w:rsidR="007E67BD" w:rsidRPr="00AC0CAE">
        <w:t>s</w:t>
      </w:r>
      <w:r w:rsidRPr="00AC0CAE">
        <w:t xml:space="preserve"> jau izskatāmajā lietā ir atzinis, ka AS „Rīgas piena kombināts” līdzšinējā rīcība pret prasītāju neatbilst Civillikuma </w:t>
      </w:r>
      <w:proofErr w:type="gramStart"/>
      <w:r w:rsidR="008B5D0C" w:rsidRPr="00AC0CAE">
        <w:t>1</w:t>
      </w:r>
      <w:r w:rsidRPr="00AC0CAE">
        <w:t>.panta</w:t>
      </w:r>
      <w:proofErr w:type="gramEnd"/>
      <w:r w:rsidRPr="00AC0CAE">
        <w:t xml:space="preserve"> prasībām. </w:t>
      </w:r>
    </w:p>
    <w:p w14:paraId="3F4C71ED" w14:textId="1F1F8648" w:rsidR="009B4E6B" w:rsidRPr="00AC0CAE" w:rsidRDefault="009B4E6B" w:rsidP="00AC0CAE">
      <w:pPr>
        <w:shd w:val="clear" w:color="auto" w:fill="FFFFFF"/>
        <w:spacing w:line="276" w:lineRule="auto"/>
        <w:ind w:firstLine="709"/>
        <w:jc w:val="both"/>
      </w:pPr>
      <w:r w:rsidRPr="00AC0CAE">
        <w:t>[8.3] Tiesa nepamatoti atzinusi, ka apstrīdētais akcionāru sapulces lēmums nekādā veidā neaizskar prasītājas tiesiskās intereses. Neapstrīdot akcionāru sapulces lēmumu, ar kuru pretēji likumam apstiprināti gada pārskati ar miljoniem lielu mīnusu pašu kapitālā, prasītāja riskētu nonākt situācijā, kurā uzņēmums „</w:t>
      </w:r>
      <w:proofErr w:type="spellStart"/>
      <w:r w:rsidRPr="00AC0CAE">
        <w:t>Food</w:t>
      </w:r>
      <w:proofErr w:type="spellEnd"/>
      <w:r w:rsidRPr="00AC0CAE">
        <w:t xml:space="preserve"> </w:t>
      </w:r>
      <w:proofErr w:type="spellStart"/>
      <w:r w:rsidRPr="00AC0CAE">
        <w:t>Union</w:t>
      </w:r>
      <w:proofErr w:type="spellEnd"/>
      <w:r w:rsidRPr="00AC0CAE">
        <w:t xml:space="preserve"> </w:t>
      </w:r>
      <w:proofErr w:type="spellStart"/>
      <w:r w:rsidRPr="00AC0CAE">
        <w:t>Holding</w:t>
      </w:r>
      <w:proofErr w:type="spellEnd"/>
      <w:r w:rsidRPr="00AC0CAE">
        <w:t xml:space="preserve"> (CY) </w:t>
      </w:r>
      <w:proofErr w:type="spellStart"/>
      <w:r w:rsidRPr="00AC0CAE">
        <w:t>Limited</w:t>
      </w:r>
      <w:proofErr w:type="spellEnd"/>
      <w:r w:rsidRPr="00AC0CAE">
        <w:t>” izvirzītu argumentu, ka pašu kapitāls apstiprinātajos pārskatos ir kļuvis tik niecīgs, ka prasītājas akcijas ir kļuvušas bezvērtīgas, un „</w:t>
      </w:r>
      <w:proofErr w:type="spellStart"/>
      <w:r w:rsidRPr="00AC0CAE">
        <w:t>Food</w:t>
      </w:r>
      <w:proofErr w:type="spellEnd"/>
      <w:r w:rsidRPr="00AC0CAE">
        <w:t xml:space="preserve"> </w:t>
      </w:r>
      <w:proofErr w:type="spellStart"/>
      <w:r w:rsidRPr="00AC0CAE">
        <w:t>Union</w:t>
      </w:r>
      <w:proofErr w:type="spellEnd"/>
      <w:r w:rsidRPr="00AC0CAE">
        <w:t xml:space="preserve"> </w:t>
      </w:r>
      <w:proofErr w:type="spellStart"/>
      <w:r w:rsidRPr="00AC0CAE">
        <w:t>Holding</w:t>
      </w:r>
      <w:proofErr w:type="spellEnd"/>
      <w:r w:rsidRPr="00AC0CAE">
        <w:t xml:space="preserve"> (CY) </w:t>
      </w:r>
      <w:proofErr w:type="spellStart"/>
      <w:r w:rsidRPr="00AC0CAE">
        <w:t>Limited</w:t>
      </w:r>
      <w:proofErr w:type="spellEnd"/>
      <w:r w:rsidRPr="00AC0CAE">
        <w:t xml:space="preserve">” tās var atpirkt par nieka simbolisku samaksu. </w:t>
      </w:r>
    </w:p>
    <w:p w14:paraId="50BC4C20" w14:textId="57A2FAD2" w:rsidR="00AB4D76" w:rsidRPr="00AC0CAE" w:rsidRDefault="00C21BFF" w:rsidP="00AC0CAE">
      <w:pPr>
        <w:shd w:val="clear" w:color="auto" w:fill="FFFFFF"/>
        <w:spacing w:line="276" w:lineRule="auto"/>
        <w:ind w:firstLine="709"/>
        <w:jc w:val="both"/>
        <w:rPr>
          <w:highlight w:val="yellow"/>
        </w:rPr>
      </w:pPr>
      <w:r w:rsidRPr="00AC0CAE">
        <w:t>[8.</w:t>
      </w:r>
      <w:r w:rsidR="009B4E6B" w:rsidRPr="00AC0CAE">
        <w:t>4</w:t>
      </w:r>
      <w:r w:rsidRPr="00AC0CAE">
        <w:t xml:space="preserve">] </w:t>
      </w:r>
      <w:r w:rsidR="00AB4D76" w:rsidRPr="00AC0CAE">
        <w:t>Tā kā gada pārskats, konsolidētais pārskats un atkarības pārskats tiek apstiprināti vienlai</w:t>
      </w:r>
      <w:r w:rsidRPr="00AC0CAE">
        <w:t>kus</w:t>
      </w:r>
      <w:r w:rsidR="00AB4D76" w:rsidRPr="00AC0CAE">
        <w:t xml:space="preserve">, </w:t>
      </w:r>
      <w:r w:rsidRPr="00AC0CAE">
        <w:t xml:space="preserve">tad </w:t>
      </w:r>
      <w:r w:rsidR="00AB4D76" w:rsidRPr="00AC0CAE">
        <w:t>par spēkā neesošu ir atzīstams akcionāru sapulces lēmums, ar kuru tika apsti</w:t>
      </w:r>
      <w:r w:rsidR="0059440D" w:rsidRPr="00AC0CAE">
        <w:t>prināti visi šie trīs pārskati</w:t>
      </w:r>
      <w:r w:rsidR="00AB4D76" w:rsidRPr="00AC0CAE">
        <w:t>, un ir noturama jauna akcionāru sapulce, kurā vēlreiz ir jālemj par pārskatu apstiprināšanu</w:t>
      </w:r>
      <w:r w:rsidR="0059440D" w:rsidRPr="00AC0CAE">
        <w:t xml:space="preserve">, kad būs veikta tāda revidenta pārbaude un sastādīts tāds revidenta atzinums, kādu to prasa Koncernu likuma 31.panta otrā daļa.  </w:t>
      </w:r>
    </w:p>
    <w:p w14:paraId="43CDB131" w14:textId="0AE9C67C" w:rsidR="008B1713" w:rsidRPr="00AC0CAE" w:rsidRDefault="008B1713" w:rsidP="00AC0CAE">
      <w:pPr>
        <w:shd w:val="clear" w:color="auto" w:fill="FFFFFF"/>
        <w:spacing w:line="276" w:lineRule="auto"/>
        <w:ind w:firstLine="709"/>
        <w:jc w:val="both"/>
      </w:pPr>
    </w:p>
    <w:p w14:paraId="5031F572" w14:textId="42CA638D" w:rsidR="00AB4D76" w:rsidRPr="00AC0CAE" w:rsidRDefault="00AB4D76" w:rsidP="00AC0CAE">
      <w:pPr>
        <w:shd w:val="clear" w:color="auto" w:fill="FFFFFF"/>
        <w:spacing w:line="276" w:lineRule="auto"/>
        <w:ind w:firstLine="709"/>
        <w:jc w:val="both"/>
      </w:pPr>
      <w:r w:rsidRPr="00AC0CAE">
        <w:t xml:space="preserve">[9] </w:t>
      </w:r>
      <w:r w:rsidR="00EC6238" w:rsidRPr="00AC0CAE">
        <w:t>Atbildēt</w:t>
      </w:r>
      <w:r w:rsidRPr="00AC0CAE">
        <w:t>āja AS „</w:t>
      </w:r>
      <w:proofErr w:type="gramStart"/>
      <w:r w:rsidRPr="00AC0CAE">
        <w:t>Rīgas piena kombināts</w:t>
      </w:r>
      <w:proofErr w:type="gramEnd"/>
      <w:r w:rsidRPr="00AC0CAE">
        <w:t xml:space="preserve">” iesniedza kasācijas sūdzību par minēto spriedumu, pārsūdzot to </w:t>
      </w:r>
      <w:r w:rsidR="00EC6238" w:rsidRPr="00AC0CAE">
        <w:t xml:space="preserve">daļā, ar kuru </w:t>
      </w:r>
      <w:r w:rsidRPr="00AC0CAE">
        <w:t>prasība apmierināta</w:t>
      </w:r>
      <w:r w:rsidR="00422E66" w:rsidRPr="00AC0CAE">
        <w:t xml:space="preserve"> un no atbildētājas piedzīti tiesas izdevumi</w:t>
      </w:r>
      <w:r w:rsidRPr="00AC0CAE">
        <w:t>.</w:t>
      </w:r>
    </w:p>
    <w:p w14:paraId="139B845F" w14:textId="6A4E4039" w:rsidR="00AB4D76" w:rsidRPr="00AC0CAE" w:rsidRDefault="00AB4D76" w:rsidP="00AC0CAE">
      <w:pPr>
        <w:shd w:val="clear" w:color="auto" w:fill="FFFFFF"/>
        <w:spacing w:line="276" w:lineRule="auto"/>
        <w:ind w:firstLine="709"/>
        <w:jc w:val="both"/>
      </w:pPr>
      <w:r w:rsidRPr="00AC0CAE">
        <w:t>Kasācijas sūdzībā norādīti šādi argumenti.</w:t>
      </w:r>
    </w:p>
    <w:p w14:paraId="6F6F6D3E" w14:textId="77777777" w:rsidR="00E568D0" w:rsidRPr="00AC0CAE" w:rsidRDefault="00AB4D76" w:rsidP="00AC0CAE">
      <w:pPr>
        <w:shd w:val="clear" w:color="auto" w:fill="FFFFFF"/>
        <w:spacing w:line="276" w:lineRule="auto"/>
        <w:ind w:firstLine="709"/>
        <w:jc w:val="both"/>
      </w:pPr>
      <w:r w:rsidRPr="00AC0CAE">
        <w:t xml:space="preserve">[9.1] Tiesa nav ņēmusi vērā nevienu no Komerclikuma </w:t>
      </w:r>
      <w:proofErr w:type="gramStart"/>
      <w:r w:rsidRPr="00AC0CAE">
        <w:t>283.panta</w:t>
      </w:r>
      <w:proofErr w:type="gramEnd"/>
      <w:r w:rsidRPr="00AC0CAE">
        <w:t xml:space="preserve"> trešās daļas tvērumu ierobežojošajiem aspektiem, tādējādi ir nepareizi interp</w:t>
      </w:r>
      <w:r w:rsidR="00E568D0" w:rsidRPr="00AC0CAE">
        <w:t>retējusi minēto</w:t>
      </w:r>
      <w:r w:rsidRPr="00AC0CAE">
        <w:t xml:space="preserve"> tiesību normu.</w:t>
      </w:r>
      <w:r w:rsidR="00E568D0" w:rsidRPr="00AC0CAE">
        <w:t xml:space="preserve"> </w:t>
      </w:r>
    </w:p>
    <w:p w14:paraId="798C2088" w14:textId="1265C886" w:rsidR="00AB4D76" w:rsidRPr="00AC0CAE" w:rsidRDefault="005A68E1" w:rsidP="00AC0CAE">
      <w:pPr>
        <w:shd w:val="clear" w:color="auto" w:fill="FFFFFF"/>
        <w:spacing w:line="276" w:lineRule="auto"/>
        <w:ind w:firstLine="709"/>
        <w:jc w:val="both"/>
      </w:pPr>
      <w:r w:rsidRPr="00AC0CAE">
        <w:lastRenderedPageBreak/>
        <w:t xml:space="preserve">[9.1.1] </w:t>
      </w:r>
      <w:r w:rsidR="00FB0CC4" w:rsidRPr="00AC0CAE">
        <w:t>K</w:t>
      </w:r>
      <w:r w:rsidR="00AB4D76" w:rsidRPr="00AC0CAE">
        <w:t xml:space="preserve">omerclikuma </w:t>
      </w:r>
      <w:proofErr w:type="gramStart"/>
      <w:r w:rsidR="00AB4D76" w:rsidRPr="00AC0CAE">
        <w:t>283.panta</w:t>
      </w:r>
      <w:proofErr w:type="gramEnd"/>
      <w:r w:rsidR="00AB4D76" w:rsidRPr="00AC0CAE">
        <w:t xml:space="preserve"> trešajā daļā minētās ziņas</w:t>
      </w:r>
      <w:r w:rsidR="00E568D0" w:rsidRPr="00AC0CAE">
        <w:t xml:space="preserve"> </w:t>
      </w:r>
      <w:r w:rsidR="00AB4D76" w:rsidRPr="00AC0CAE">
        <w:t>tiek atspoguļotas</w:t>
      </w:r>
      <w:r w:rsidR="00E568D0" w:rsidRPr="00AC0CAE">
        <w:t xml:space="preserve"> sagatavotajos sabiedrības pārskatos</w:t>
      </w:r>
      <w:r w:rsidR="00AB4D76" w:rsidRPr="00AC0CAE">
        <w:t xml:space="preserve"> atbilstoši likuma prasībām un grāmatvedības standartiem. </w:t>
      </w:r>
      <w:r w:rsidR="00E568D0" w:rsidRPr="00AC0CAE">
        <w:t xml:space="preserve"> </w:t>
      </w:r>
      <w:r w:rsidR="00AB4D76" w:rsidRPr="00AC0CAE">
        <w:t xml:space="preserve">Gada pārskatu un konsolidēto gada pārskatu likuma </w:t>
      </w:r>
      <w:proofErr w:type="gramStart"/>
      <w:r w:rsidR="00AB4D76" w:rsidRPr="00AC0CAE">
        <w:t>53.pa</w:t>
      </w:r>
      <w:r w:rsidR="009734C1" w:rsidRPr="00AC0CAE">
        <w:t>nta</w:t>
      </w:r>
      <w:proofErr w:type="gramEnd"/>
      <w:r w:rsidR="009734C1" w:rsidRPr="00AC0CAE">
        <w:t xml:space="preserve"> pirmās daļas 14.punkts noteic, ka</w:t>
      </w:r>
      <w:r w:rsidR="00AB4D76" w:rsidRPr="00AC0CAE">
        <w:t xml:space="preserve"> vidējām un lielām </w:t>
      </w:r>
      <w:r w:rsidR="009734C1" w:rsidRPr="00AC0CAE">
        <w:t>s</w:t>
      </w:r>
      <w:r w:rsidR="00AB4D76" w:rsidRPr="00AC0CAE">
        <w:t>abiedrībām finanšu pārskata (kas ir daļa no gada pārskata) pielikumā ir jāsniedz informācija par sabiedrības darījumiem ar saistītajām pusēm. Tāpat šāda rakstura informācija tiek iekļauta atkarības pārskat</w:t>
      </w:r>
      <w:r w:rsidR="006A6898" w:rsidRPr="00AC0CAE">
        <w:t>ā</w:t>
      </w:r>
      <w:r w:rsidR="00AB4D76" w:rsidRPr="00AC0CAE">
        <w:t xml:space="preserve"> atbilstoši Koncernu likuma </w:t>
      </w:r>
      <w:proofErr w:type="gramStart"/>
      <w:r w:rsidR="00AB4D76" w:rsidRPr="00AC0CAE">
        <w:t>30.pantam</w:t>
      </w:r>
      <w:proofErr w:type="gramEnd"/>
      <w:r w:rsidR="00AB4D76" w:rsidRPr="00AC0CAE">
        <w:t>.</w:t>
      </w:r>
    </w:p>
    <w:p w14:paraId="2E8EA124" w14:textId="4BA1DF47" w:rsidR="00AB4D76" w:rsidRPr="00AC0CAE" w:rsidRDefault="00E568D0" w:rsidP="00AC0CAE">
      <w:pPr>
        <w:shd w:val="clear" w:color="auto" w:fill="FFFFFF"/>
        <w:spacing w:line="276" w:lineRule="auto"/>
        <w:ind w:firstLine="709"/>
        <w:jc w:val="both"/>
      </w:pPr>
      <w:r w:rsidRPr="00AC0CAE">
        <w:t>A</w:t>
      </w:r>
      <w:r w:rsidR="00AB4D76" w:rsidRPr="00AC0CAE">
        <w:t>tbildētāja</w:t>
      </w:r>
      <w:r w:rsidR="009734C1" w:rsidRPr="00AC0CAE">
        <w:t>s</w:t>
      </w:r>
      <w:r w:rsidR="00AB4D76" w:rsidRPr="00AC0CAE">
        <w:t xml:space="preserve"> konsolidētā ga</w:t>
      </w:r>
      <w:r w:rsidR="009734C1" w:rsidRPr="00AC0CAE">
        <w:t>da pārskata pielikuma postenis „</w:t>
      </w:r>
      <w:r w:rsidR="00AB4D76" w:rsidRPr="00AC0CAE">
        <w:t>28. Darījumi ar saistītajām pusēm” sniedz izsmeļošas ziņas par darījumiem ar saistītajām personām, piemēram, darījumu subjektiem, to sais</w:t>
      </w:r>
      <w:r w:rsidR="009734C1" w:rsidRPr="00AC0CAE">
        <w:t>tību ar a</w:t>
      </w:r>
      <w:r w:rsidR="00AB4D76" w:rsidRPr="00AC0CAE">
        <w:t>tbildētāju, darījumu summām, darījumu priekšmetu, saistību nodrošinājumiem, piemērojamajām procentu likmēm un uzkrātajiem procentiem, saistību (parādu) uzkrājumiem, saistību izpildi, saistību izpildes kavējumiem utt. Līdzīga rakstura informācija sniegta arī g</w:t>
      </w:r>
      <w:r w:rsidR="009734C1" w:rsidRPr="00AC0CAE">
        <w:t>ada pārskata pielikuma postenī „</w:t>
      </w:r>
      <w:r w:rsidR="00AB4D76" w:rsidRPr="00AC0CAE">
        <w:t xml:space="preserve">29. Darījumi ar saistītajām pusēm”. Tāpat informācija par darījumiem ar saistītajām personām, it īpaši </w:t>
      </w:r>
      <w:r w:rsidR="009734C1" w:rsidRPr="00AC0CAE">
        <w:t>a</w:t>
      </w:r>
      <w:r w:rsidR="00AB4D76" w:rsidRPr="00AC0CAE">
        <w:t>tbildētāja</w:t>
      </w:r>
      <w:r w:rsidR="009734C1" w:rsidRPr="00AC0CAE">
        <w:t>s</w:t>
      </w:r>
      <w:r w:rsidR="00AB4D76" w:rsidRPr="00AC0CAE">
        <w:t xml:space="preserve"> mā</w:t>
      </w:r>
      <w:r w:rsidR="009734C1" w:rsidRPr="00AC0CAE">
        <w:t>tes uzņēmumu, par kura darbību p</w:t>
      </w:r>
      <w:r w:rsidR="00AB4D76" w:rsidRPr="00AC0CAE">
        <w:t>rasītāj</w:t>
      </w:r>
      <w:r w:rsidR="009734C1" w:rsidRPr="00AC0CAE">
        <w:t>a</w:t>
      </w:r>
      <w:r w:rsidR="00AB4D76" w:rsidRPr="00AC0CAE">
        <w:t xml:space="preserve"> izrāda īpašu interesi, ir sniegta arī </w:t>
      </w:r>
      <w:r w:rsidR="009734C1" w:rsidRPr="00AC0CAE">
        <w:t>a</w:t>
      </w:r>
      <w:r w:rsidR="00AB4D76" w:rsidRPr="00AC0CAE">
        <w:t>tbildētāja</w:t>
      </w:r>
      <w:r w:rsidR="009734C1" w:rsidRPr="00AC0CAE">
        <w:t>s</w:t>
      </w:r>
      <w:r w:rsidR="00AB4D76" w:rsidRPr="00AC0CAE">
        <w:t xml:space="preserve"> atkarīb</w:t>
      </w:r>
      <w:r w:rsidR="0067397F" w:rsidRPr="00AC0CAE">
        <w:t>a</w:t>
      </w:r>
      <w:r w:rsidR="00AB4D76" w:rsidRPr="00AC0CAE">
        <w:t>s pārskatā.</w:t>
      </w:r>
      <w:r w:rsidR="00C952E6" w:rsidRPr="00AC0CAE">
        <w:t xml:space="preserve"> P</w:t>
      </w:r>
      <w:r w:rsidR="00AB4D76" w:rsidRPr="00AC0CAE">
        <w:t>ārskatus, ievērojot likuma prasības, ir pārbaudījis zvērināts revidents.</w:t>
      </w:r>
    </w:p>
    <w:p w14:paraId="3F488E87" w14:textId="7CDF40F9" w:rsidR="00C952E6" w:rsidRPr="00AC0CAE" w:rsidRDefault="005E2ED3" w:rsidP="00AC0CAE">
      <w:pPr>
        <w:shd w:val="clear" w:color="auto" w:fill="FFFFFF"/>
        <w:spacing w:line="276" w:lineRule="auto"/>
        <w:ind w:firstLine="709"/>
        <w:jc w:val="both"/>
      </w:pPr>
      <w:r w:rsidRPr="00AC0CAE">
        <w:t xml:space="preserve">Minētie pārskati un zvērināta revidenta pārbaudes rezultāti prasītājai ir pieejami. </w:t>
      </w:r>
      <w:r w:rsidR="00604D37" w:rsidRPr="00AC0CAE">
        <w:t xml:space="preserve">Pārskatos ietvertā informācija pienācīgi atspoguļo darījumu „būtību” un „veidu” (piemēram, izsniegts vai saņemts aizdevums, pārdotas vai iepirktas preces, sniegti pakalpojumi). </w:t>
      </w:r>
    </w:p>
    <w:p w14:paraId="2C9A635E" w14:textId="4F6B591A" w:rsidR="00DF4A63" w:rsidRPr="00AC0CAE" w:rsidRDefault="00FB0CC4" w:rsidP="00AC0CAE">
      <w:pPr>
        <w:shd w:val="clear" w:color="auto" w:fill="FFFFFF"/>
        <w:spacing w:line="276" w:lineRule="auto"/>
        <w:ind w:firstLine="709"/>
        <w:jc w:val="both"/>
      </w:pPr>
      <w:r w:rsidRPr="00AC0CAE">
        <w:t>[9.</w:t>
      </w:r>
      <w:r w:rsidR="005A68E1" w:rsidRPr="00AC0CAE">
        <w:t>1.</w:t>
      </w:r>
      <w:r w:rsidRPr="00AC0CAE">
        <w:t xml:space="preserve">2] </w:t>
      </w:r>
      <w:r w:rsidR="00C952E6" w:rsidRPr="00AC0CAE">
        <w:t>T</w:t>
      </w:r>
      <w:r w:rsidR="00AB4D76" w:rsidRPr="00AC0CAE">
        <w:t>iesa nepamatoti nav ņēmusi vērā akciju sabiedrību atšķirību no sabiedrībām ar ierobežotu atbildību</w:t>
      </w:r>
      <w:r w:rsidR="00DF4A63" w:rsidRPr="00AC0CAE">
        <w:t xml:space="preserve">, paplašinot likuma regulējumu un nepareizi uzskatot, ka Komerclikuma </w:t>
      </w:r>
      <w:proofErr w:type="gramStart"/>
      <w:r w:rsidR="00DF4A63" w:rsidRPr="00AC0CAE">
        <w:t>283.panta</w:t>
      </w:r>
      <w:proofErr w:type="gramEnd"/>
      <w:r w:rsidR="00DF4A63" w:rsidRPr="00AC0CAE">
        <w:t xml:space="preserve"> trešā daļa paredz akcionāram tiesības uz neierobežoti plašas informācijas saņemšanu par darījumiem ar saistītajām personām.</w:t>
      </w:r>
    </w:p>
    <w:p w14:paraId="6AEA656B" w14:textId="7ADDDDFE" w:rsidR="00AB4D76" w:rsidRPr="00AC0CAE" w:rsidRDefault="00AB4D76" w:rsidP="00AC0CAE">
      <w:pPr>
        <w:shd w:val="clear" w:color="auto" w:fill="FFFFFF"/>
        <w:spacing w:line="276" w:lineRule="auto"/>
        <w:ind w:firstLine="709"/>
        <w:jc w:val="both"/>
      </w:pPr>
      <w:r w:rsidRPr="00AC0CAE">
        <w:t xml:space="preserve"> </w:t>
      </w:r>
      <w:r w:rsidR="00923969" w:rsidRPr="00AC0CAE">
        <w:t>S</w:t>
      </w:r>
      <w:r w:rsidRPr="00AC0CAE">
        <w:t>abiedrība ar ierobežotu atbildību ir slēgta sabiedrība, kuras daļas nav publiskās apgrozības objekts. Akciju sabiedrība ir atklāta sabiedrība, kuras akcijas var b</w:t>
      </w:r>
      <w:r w:rsidR="00FB0CC4" w:rsidRPr="00AC0CAE">
        <w:t>ūt publiskās apgrozības objekts</w:t>
      </w:r>
      <w:r w:rsidR="00F94818" w:rsidRPr="00AC0CAE">
        <w:t>, un a</w:t>
      </w:r>
      <w:r w:rsidRPr="00AC0CAE">
        <w:t>tšķirībā no sabiedrības ar ierobežotu atbildību akcionārs var brīvi atsavināt savas akcijas. Tieši tāpēc būtiski atšķirīgs ir arī akcionāru un dalībnieku tiesīb</w:t>
      </w:r>
      <w:r w:rsidR="00F94818" w:rsidRPr="00AC0CAE">
        <w:t>u</w:t>
      </w:r>
      <w:r w:rsidRPr="00AC0CAE">
        <w:t xml:space="preserve"> uz informāciju tvērums. </w:t>
      </w:r>
    </w:p>
    <w:p w14:paraId="5184B068" w14:textId="77777777" w:rsidR="00866288" w:rsidRPr="00AC0CAE" w:rsidRDefault="00866288" w:rsidP="00AC0CAE">
      <w:pPr>
        <w:shd w:val="clear" w:color="auto" w:fill="FFFFFF"/>
        <w:spacing w:line="276" w:lineRule="auto"/>
        <w:ind w:firstLine="709"/>
        <w:jc w:val="both"/>
      </w:pPr>
      <w:r w:rsidRPr="00AC0CAE">
        <w:t xml:space="preserve">[9.1.3] </w:t>
      </w:r>
      <w:r w:rsidR="00AB4D76" w:rsidRPr="00AC0CAE">
        <w:t xml:space="preserve">Komerclikuma </w:t>
      </w:r>
      <w:proofErr w:type="gramStart"/>
      <w:r w:rsidR="00AB4D76" w:rsidRPr="00AC0CAE">
        <w:t>283.panta</w:t>
      </w:r>
      <w:proofErr w:type="gramEnd"/>
      <w:r w:rsidR="00AB4D76" w:rsidRPr="00AC0CAE">
        <w:t xml:space="preserve"> otrā un trešā daļa ir tulkojama sistēmiski ar panta pirmo daļu, kas jau noteic laika un satur</w:t>
      </w:r>
      <w:r w:rsidR="00141A9A" w:rsidRPr="00AC0CAE">
        <w:t>a</w:t>
      </w:r>
      <w:r w:rsidR="00AB4D76" w:rsidRPr="00AC0CAE">
        <w:t xml:space="preserve"> robežas akcionāru tiesībām uz informāciju. Salīdzinot ar sabiedrību ar ierobežotu atbildību dalībniekiem, akcionāru tiesības uz informāciju ir ievērojami šaurākas. Komerclikuma </w:t>
      </w:r>
      <w:proofErr w:type="gramStart"/>
      <w:r w:rsidR="00AB4D76" w:rsidRPr="00AC0CAE">
        <w:t>283.panta</w:t>
      </w:r>
      <w:proofErr w:type="gramEnd"/>
      <w:r w:rsidR="00AB4D76" w:rsidRPr="00AC0CAE">
        <w:t xml:space="preserve"> pirmā daļā noteic valdes pienākumu pēc akcionāru pieprasījuma sniegt sapulcei ziņas par sabiedrības saimniecisko stāvokli tādā apjomā, kādā tas n</w:t>
      </w:r>
      <w:bookmarkStart w:id="0" w:name="_Hlk53048323"/>
      <w:r w:rsidR="00AB4D76" w:rsidRPr="00AC0CAE">
        <w:t>epieciešams attiecīgā darba kārtības jautājuma izskatīšanai un objektīvai izlemšanai.</w:t>
      </w:r>
      <w:bookmarkEnd w:id="0"/>
      <w:r w:rsidR="00AB4D76" w:rsidRPr="00AC0CAE">
        <w:t xml:space="preserve"> </w:t>
      </w:r>
    </w:p>
    <w:p w14:paraId="7875AA6E" w14:textId="62DA840B" w:rsidR="00DF4A63" w:rsidRPr="00AC0CAE" w:rsidRDefault="00AB4D76" w:rsidP="00AC0CAE">
      <w:pPr>
        <w:shd w:val="clear" w:color="auto" w:fill="FFFFFF"/>
        <w:spacing w:line="276" w:lineRule="auto"/>
        <w:ind w:firstLine="709"/>
        <w:jc w:val="both"/>
      </w:pPr>
      <w:r w:rsidRPr="00AC0CAE">
        <w:t xml:space="preserve">Tātad Komerclikuma </w:t>
      </w:r>
      <w:proofErr w:type="gramStart"/>
      <w:r w:rsidRPr="00AC0CAE">
        <w:t>283.pants</w:t>
      </w:r>
      <w:proofErr w:type="gramEnd"/>
      <w:r w:rsidRPr="00AC0CAE">
        <w:t xml:space="preserve"> ierobežo akcionāra tiesības saņemt informāciju, paredzot informācijas sniegšanu akcionāru sapulcē, t.i., visiem akcionāriem vienlai</w:t>
      </w:r>
      <w:r w:rsidR="00DF4A63" w:rsidRPr="00AC0CAE">
        <w:t>kus</w:t>
      </w:r>
      <w:r w:rsidRPr="00AC0CAE">
        <w:t xml:space="preserve">, nevis </w:t>
      </w:r>
      <w:r w:rsidR="00923969" w:rsidRPr="00AC0CAE">
        <w:t>individuāli. Par minēto</w:t>
      </w:r>
      <w:r w:rsidRPr="00AC0CAE">
        <w:t xml:space="preserve"> liecina gan Komerclikuma </w:t>
      </w:r>
      <w:proofErr w:type="gramStart"/>
      <w:r w:rsidRPr="00AC0CAE">
        <w:t>283.panta</w:t>
      </w:r>
      <w:proofErr w:type="gramEnd"/>
      <w:r w:rsidRPr="00AC0CAE">
        <w:t xml:space="preserve"> nosaukum</w:t>
      </w:r>
      <w:r w:rsidR="00DF4A63" w:rsidRPr="00AC0CAE">
        <w:t xml:space="preserve">s </w:t>
      </w:r>
      <w:r w:rsidR="00C952E6" w:rsidRPr="00AC0CAE">
        <w:t>„</w:t>
      </w:r>
      <w:r w:rsidRPr="00AC0CAE">
        <w:t>Akcionāru sapulcē sniedzamās ziņas”, gan 283.panta pirmās daļas gramatiskā interpretācija.</w:t>
      </w:r>
      <w:r w:rsidR="00DF4A63" w:rsidRPr="00AC0CAE">
        <w:t xml:space="preserve"> </w:t>
      </w:r>
    </w:p>
    <w:p w14:paraId="78E4CDD8" w14:textId="7F821A54" w:rsidR="00AB4D76" w:rsidRPr="00AC0CAE" w:rsidRDefault="00DF4A63" w:rsidP="00AC0CAE">
      <w:pPr>
        <w:shd w:val="clear" w:color="auto" w:fill="FFFFFF"/>
        <w:spacing w:line="276" w:lineRule="auto"/>
        <w:ind w:firstLine="709"/>
        <w:jc w:val="both"/>
      </w:pPr>
      <w:r w:rsidRPr="00AC0CAE">
        <w:t>J</w:t>
      </w:r>
      <w:r w:rsidR="00AB4D76" w:rsidRPr="00AC0CAE">
        <w:t xml:space="preserve">a ikviens akcionārs varētu ziņas pieprasīt un saņemt jebkurā brīdī, nevis tikai akcionāru sapulces ietvaros, sabiedrības normāla darbība un pārvalde tiktu paralizēta zem sloga, ko valdei radītu visu šo pieprasījumu izpildīšana. </w:t>
      </w:r>
      <w:r w:rsidR="00923969" w:rsidRPr="00AC0CAE">
        <w:t>A</w:t>
      </w:r>
      <w:r w:rsidR="00AB4D76" w:rsidRPr="00AC0CAE">
        <w:t>kciju sabiedrībai var būt vairāki desmiti, simti vai pat tūkstoši akcionāru, t</w:t>
      </w:r>
      <w:r w:rsidRPr="00AC0CAE">
        <w:t>āpēc</w:t>
      </w:r>
      <w:r w:rsidR="00AB4D76" w:rsidRPr="00AC0CAE">
        <w:t xml:space="preserve"> svarīgi, </w:t>
      </w:r>
      <w:proofErr w:type="gramStart"/>
      <w:r w:rsidR="00AB4D76" w:rsidRPr="00AC0CAE">
        <w:t xml:space="preserve">lai </w:t>
      </w:r>
      <w:r w:rsidRPr="00AC0CAE">
        <w:t>viņu</w:t>
      </w:r>
      <w:r w:rsidR="00AB4D76" w:rsidRPr="00AC0CAE">
        <w:t xml:space="preserve"> tiesības uz informāciju tiktu</w:t>
      </w:r>
      <w:proofErr w:type="gramEnd"/>
      <w:r w:rsidR="00AB4D76" w:rsidRPr="00AC0CAE">
        <w:t xml:space="preserve"> īstenotas sistemātiskā un reāli izpildāmā veidā</w:t>
      </w:r>
      <w:r w:rsidR="00866288" w:rsidRPr="00AC0CAE">
        <w:t xml:space="preserve">. Turklāt ierobežojumu saņemt ziņas tikai akcionāru sapulcē pamato nepieciešamība </w:t>
      </w:r>
      <w:r w:rsidR="00C00E3D" w:rsidRPr="00AC0CAE">
        <w:t>nodrošin</w:t>
      </w:r>
      <w:r w:rsidR="00866288" w:rsidRPr="00AC0CAE">
        <w:t>ā</w:t>
      </w:r>
      <w:r w:rsidR="00C00E3D" w:rsidRPr="00AC0CAE">
        <w:t>t vienlīdzīgu pieeju informācijai visiem akcionāriem</w:t>
      </w:r>
      <w:r w:rsidR="00AB4D76" w:rsidRPr="00AC0CAE">
        <w:t>.</w:t>
      </w:r>
    </w:p>
    <w:p w14:paraId="3D39129C" w14:textId="2593F5ED" w:rsidR="00866288" w:rsidRPr="00AC0CAE" w:rsidRDefault="00866288" w:rsidP="00AC0CAE">
      <w:pPr>
        <w:shd w:val="clear" w:color="auto" w:fill="FFFFFF"/>
        <w:spacing w:line="276" w:lineRule="auto"/>
        <w:ind w:firstLine="709"/>
        <w:jc w:val="both"/>
      </w:pPr>
      <w:r w:rsidRPr="00AC0CAE">
        <w:t xml:space="preserve">Ievērojot minēto, ar spriedumu uzliktais pienākums sniegt informāciju individuālam akcionāram ir pretrunā Komerclikuma </w:t>
      </w:r>
      <w:proofErr w:type="gramStart"/>
      <w:r w:rsidRPr="00AC0CAE">
        <w:t>283.pantam</w:t>
      </w:r>
      <w:proofErr w:type="gramEnd"/>
      <w:r w:rsidRPr="00AC0CAE">
        <w:t>, kas paredz ziņu sniegšanu akcionāru sapulcē.</w:t>
      </w:r>
    </w:p>
    <w:p w14:paraId="322D23DF" w14:textId="2F5E2C28" w:rsidR="00AB4D76" w:rsidRPr="00AC0CAE" w:rsidRDefault="00923969" w:rsidP="00AC0CAE">
      <w:pPr>
        <w:shd w:val="clear" w:color="auto" w:fill="FFFFFF"/>
        <w:spacing w:line="276" w:lineRule="auto"/>
        <w:ind w:firstLine="709"/>
        <w:jc w:val="both"/>
      </w:pPr>
      <w:r w:rsidRPr="00AC0CAE">
        <w:lastRenderedPageBreak/>
        <w:t>[9.1.</w:t>
      </w:r>
      <w:r w:rsidR="00866288" w:rsidRPr="00AC0CAE">
        <w:t>4</w:t>
      </w:r>
      <w:r w:rsidRPr="00AC0CAE">
        <w:t xml:space="preserve">] </w:t>
      </w:r>
      <w:r w:rsidR="00AB4D76" w:rsidRPr="00AC0CAE">
        <w:t xml:space="preserve">Komerclikuma </w:t>
      </w:r>
      <w:proofErr w:type="gramStart"/>
      <w:r w:rsidR="00AB4D76" w:rsidRPr="00AC0CAE">
        <w:t>283.panta</w:t>
      </w:r>
      <w:proofErr w:type="gramEnd"/>
      <w:r w:rsidR="00AB4D76" w:rsidRPr="00AC0CAE">
        <w:t xml:space="preserve"> </w:t>
      </w:r>
      <w:r w:rsidR="00AF4CAD" w:rsidRPr="00AC0CAE">
        <w:t xml:space="preserve">pirmā daļa </w:t>
      </w:r>
      <w:r w:rsidR="00AB4D76" w:rsidRPr="00AC0CAE">
        <w:t>ierobežo arī saņemamās informācijas tvērum</w:t>
      </w:r>
      <w:r w:rsidR="00AF4CAD" w:rsidRPr="00AC0CAE">
        <w:t>u</w:t>
      </w:r>
      <w:r w:rsidR="00AB4D76" w:rsidRPr="00AC0CAE">
        <w:t xml:space="preserve"> – tiktāl, ciktāl tas nepieciešams attiecīgā darba kārtības jautājuma izskatī</w:t>
      </w:r>
      <w:r w:rsidR="000F1908" w:rsidRPr="00AC0CAE">
        <w:t xml:space="preserve">šanai un objektīvai izlemšanai. </w:t>
      </w:r>
      <w:r w:rsidR="00AF4CAD" w:rsidRPr="00AC0CAE">
        <w:t>Tātad s</w:t>
      </w:r>
      <w:r w:rsidR="00AB4D76" w:rsidRPr="00AC0CAE">
        <w:t>abiedrības valdei ir pienākums sniegt ziņas saistībā ar akcionāru sapulces darba kārtību, bet nevis jebkuru akcionāru iegribu dēļ. Līdz ar to katrā gadījumā ir būtiski vērtēt gan izsniedzamo ziņu apjomu un detalizācijas pakāpi (</w:t>
      </w:r>
      <w:r w:rsidR="0064319A" w:rsidRPr="00AC0CAE">
        <w:t>tām</w:t>
      </w:r>
      <w:r w:rsidR="00AB4D76" w:rsidRPr="00AC0CAE">
        <w:t xml:space="preserve"> jābūt pietiekam</w:t>
      </w:r>
      <w:r w:rsidR="0064319A" w:rsidRPr="00AC0CAE">
        <w:t>ām</w:t>
      </w:r>
      <w:r w:rsidR="00AB4D76" w:rsidRPr="00AC0CAE">
        <w:t xml:space="preserve"> attiecīgā lēmuma pieņemšanai), gan ziņu pieprasīšanas mērķi (pieņemt informētu lēmumu atbilstoši akcionāru sapulces darba kārtībai).</w:t>
      </w:r>
    </w:p>
    <w:p w14:paraId="08C5EA8C" w14:textId="04DAEDD0" w:rsidR="00AB4D76" w:rsidRPr="00AC0CAE" w:rsidRDefault="004E52FC" w:rsidP="00AC0CAE">
      <w:pPr>
        <w:shd w:val="clear" w:color="auto" w:fill="FFFFFF"/>
        <w:spacing w:line="276" w:lineRule="auto"/>
        <w:ind w:firstLine="709"/>
        <w:jc w:val="both"/>
      </w:pPr>
      <w:r w:rsidRPr="00AC0CAE">
        <w:t>A</w:t>
      </w:r>
      <w:r w:rsidR="00AB4D76" w:rsidRPr="00AC0CAE">
        <w:t xml:space="preserve">ttiecībā uz </w:t>
      </w:r>
      <w:r w:rsidR="00FF773F" w:rsidRPr="00AC0CAE">
        <w:t>līdzīgu regulējumu</w:t>
      </w:r>
      <w:r w:rsidR="00AB4D76" w:rsidRPr="00AC0CAE">
        <w:t xml:space="preserve"> Vācijas </w:t>
      </w:r>
      <w:r w:rsidR="00FF773F" w:rsidRPr="00AC0CAE">
        <w:t xml:space="preserve">tiesībās </w:t>
      </w:r>
      <w:r w:rsidR="00AB4D76" w:rsidRPr="00AC0CAE">
        <w:t>Vācijas Konstitucionālā tiesa ir skaidrojusi, ka šis ierobežojums izriet no akcionāra kompetences sabiedrības pārvaldes struktūrā. Proti, akcionāri nedrīkst iejaukties valdes kompetencē un savas tiesības ietekmēt sabiedrības pārvaldi var izmantot tikai, pieņemot lēmumus akcionāru sapulcē.</w:t>
      </w:r>
    </w:p>
    <w:p w14:paraId="72F1E82D" w14:textId="7E0DE1D9" w:rsidR="004E52FC" w:rsidRPr="00AC0CAE" w:rsidRDefault="00D4520B" w:rsidP="00AC0CAE">
      <w:pPr>
        <w:shd w:val="clear" w:color="auto" w:fill="FFFFFF"/>
        <w:spacing w:line="276" w:lineRule="auto"/>
        <w:ind w:firstLine="709"/>
        <w:jc w:val="both"/>
      </w:pPr>
      <w:r w:rsidRPr="00AC0CAE">
        <w:t xml:space="preserve">[9.1.5] </w:t>
      </w:r>
      <w:r w:rsidR="004E52FC" w:rsidRPr="00AC0CAE">
        <w:t>A</w:t>
      </w:r>
      <w:r w:rsidR="00AB4D76" w:rsidRPr="00AC0CAE">
        <w:t xml:space="preserve">kciju sabiedrības valde darbojas sabiedrības, nevis tās akcionāru interesēs, līdz ar to valdei ir jāizvērtē, vai akcionāra informācijas pieprasījuma apmierināšana nekaitēs sabiedrības darbībai. </w:t>
      </w:r>
    </w:p>
    <w:p w14:paraId="019F1806" w14:textId="0288BFF4" w:rsidR="00AB4D76" w:rsidRPr="00AC0CAE" w:rsidRDefault="000F1908" w:rsidP="00AC0CAE">
      <w:pPr>
        <w:shd w:val="clear" w:color="auto" w:fill="FFFFFF"/>
        <w:spacing w:line="276" w:lineRule="auto"/>
        <w:ind w:firstLine="709"/>
        <w:jc w:val="both"/>
      </w:pPr>
      <w:r w:rsidRPr="00AC0CAE">
        <w:t>[9.1.</w:t>
      </w:r>
      <w:r w:rsidR="00D62C5F" w:rsidRPr="00AC0CAE">
        <w:t>6</w:t>
      </w:r>
      <w:r w:rsidRPr="00AC0CAE">
        <w:t>] T</w:t>
      </w:r>
      <w:r w:rsidR="00AB4D76" w:rsidRPr="00AC0CAE">
        <w:t xml:space="preserve">ulkojot Komerclikuma </w:t>
      </w:r>
      <w:proofErr w:type="gramStart"/>
      <w:r w:rsidR="00AB4D76" w:rsidRPr="00AC0CAE">
        <w:t>283.panta</w:t>
      </w:r>
      <w:proofErr w:type="gramEnd"/>
      <w:r w:rsidR="00AB4D76" w:rsidRPr="00AC0CAE">
        <w:t xml:space="preserve"> trešo daļu sistēmiski, secināms, ka valde nedrīkst atteikties sniegt akcionāram tādas ziņas, kas atbilstoši likuma prasībām ir jāiekļauj gada pārskatā. </w:t>
      </w:r>
    </w:p>
    <w:p w14:paraId="4F694B70" w14:textId="033CDDB0" w:rsidR="00AB4D76" w:rsidRPr="00AC0CAE" w:rsidRDefault="00AB4D76" w:rsidP="00AC0CAE">
      <w:pPr>
        <w:shd w:val="clear" w:color="auto" w:fill="FFFFFF"/>
        <w:spacing w:line="276" w:lineRule="auto"/>
        <w:ind w:firstLine="709"/>
        <w:jc w:val="both"/>
      </w:pPr>
      <w:r w:rsidRPr="00AC0CAE">
        <w:t xml:space="preserve">Saskaņā ar Gada pārskatu un konsolidēto gada pārskatu likumu gada pārskats jau satur ziņas par noslēgtajiem darījumiem starp sabiedrību un akcionāru, valdes </w:t>
      </w:r>
      <w:r w:rsidR="00D62C5F" w:rsidRPr="00AC0CAE">
        <w:t>un</w:t>
      </w:r>
      <w:r w:rsidRPr="00AC0CAE">
        <w:t xml:space="preserve"> padomes locekli </w:t>
      </w:r>
      <w:r w:rsidR="00D62C5F" w:rsidRPr="00AC0CAE">
        <w:t>un</w:t>
      </w:r>
      <w:r w:rsidRPr="00AC0CAE">
        <w:t xml:space="preserve"> saistīto personu (</w:t>
      </w:r>
      <w:proofErr w:type="gramStart"/>
      <w:r w:rsidRPr="00AC0CAE">
        <w:t>53.panta</w:t>
      </w:r>
      <w:proofErr w:type="gramEnd"/>
      <w:r w:rsidRPr="00AC0CAE">
        <w:t xml:space="preserve"> pirmās daļas 14.punkts).</w:t>
      </w:r>
    </w:p>
    <w:p w14:paraId="24BC7AA7" w14:textId="598BDA27" w:rsidR="00F62854" w:rsidRPr="00AC0CAE" w:rsidRDefault="00F62854" w:rsidP="00AC0CAE">
      <w:pPr>
        <w:shd w:val="clear" w:color="auto" w:fill="FFFFFF"/>
        <w:spacing w:line="276" w:lineRule="auto"/>
        <w:ind w:firstLine="709"/>
        <w:jc w:val="both"/>
      </w:pPr>
      <w:r w:rsidRPr="00AC0CAE">
        <w:t>[9.</w:t>
      </w:r>
      <w:r w:rsidR="00D62C5F" w:rsidRPr="00AC0CAE">
        <w:t>2</w:t>
      </w:r>
      <w:r w:rsidR="004E52FC" w:rsidRPr="00AC0CAE">
        <w:t>] A</w:t>
      </w:r>
      <w:r w:rsidR="00AB4D76" w:rsidRPr="00AC0CAE">
        <w:t xml:space="preserve">pmierinot prasību tādā redakcijā, kāda tā formulēta, tiesa ir radījusi neskaidrību par sniedzamo ziņu apjomu. </w:t>
      </w:r>
    </w:p>
    <w:p w14:paraId="601A067F" w14:textId="4092E6DC" w:rsidR="00AB4D76" w:rsidRPr="00AC0CAE" w:rsidRDefault="00F62854" w:rsidP="00AC0CAE">
      <w:pPr>
        <w:shd w:val="clear" w:color="auto" w:fill="FFFFFF"/>
        <w:spacing w:line="276" w:lineRule="auto"/>
        <w:ind w:firstLine="709"/>
        <w:jc w:val="both"/>
      </w:pPr>
      <w:r w:rsidRPr="00AC0CAE">
        <w:t>A</w:t>
      </w:r>
      <w:r w:rsidR="00AB4D76" w:rsidRPr="00AC0CAE">
        <w:t xml:space="preserve">tšķirībā no sabiedrības ar ierobežotu atbildību dalībniekiem akcionāriem nav tiesību iepazīties ar sabiedrības dokumentiem. Proti, Komerclikuma </w:t>
      </w:r>
      <w:proofErr w:type="gramStart"/>
      <w:r w:rsidR="00AB4D76" w:rsidRPr="00AC0CAE">
        <w:t>283.pants</w:t>
      </w:r>
      <w:proofErr w:type="gramEnd"/>
      <w:r w:rsidR="00AB4D76" w:rsidRPr="00AC0CAE">
        <w:t xml:space="preserve"> valdei noteic ziņu sniegšanas pienākumu, nevis pieprasīto </w:t>
      </w:r>
      <w:r w:rsidR="004E52FC" w:rsidRPr="00AC0CAE">
        <w:t>dokumentu uzrādīšanas pienākumu</w:t>
      </w:r>
      <w:r w:rsidR="00AB4D76" w:rsidRPr="00AC0CAE">
        <w:t xml:space="preserve">. Akcionāru tiesības saņemt </w:t>
      </w:r>
      <w:r w:rsidR="001F634B" w:rsidRPr="00AC0CAE">
        <w:t xml:space="preserve">Komerclikuma </w:t>
      </w:r>
      <w:proofErr w:type="gramStart"/>
      <w:r w:rsidR="00AB4D76" w:rsidRPr="00AC0CAE">
        <w:t>283.pantā</w:t>
      </w:r>
      <w:proofErr w:type="gramEnd"/>
      <w:r w:rsidR="00AB4D76" w:rsidRPr="00AC0CAE">
        <w:t xml:space="preserve"> trešajā daļā noteiktās ziņas aprobežojas ar valdes sniegtajām ziņām akcionāru sapulces ietvaros, t.i., neietver tiesības iepazīties ar šīs ziņas pamatojošiem dokumentiem. </w:t>
      </w:r>
    </w:p>
    <w:p w14:paraId="61782B53" w14:textId="45C0AA91" w:rsidR="00AB4D76" w:rsidRPr="00AC0CAE" w:rsidRDefault="00AB4D76" w:rsidP="00AC0CAE">
      <w:pPr>
        <w:shd w:val="clear" w:color="auto" w:fill="FFFFFF"/>
        <w:spacing w:line="276" w:lineRule="auto"/>
        <w:ind w:firstLine="709"/>
        <w:jc w:val="both"/>
      </w:pPr>
      <w:r w:rsidRPr="00AC0CAE">
        <w:t>Prasītāja</w:t>
      </w:r>
      <w:r w:rsidR="004E52FC" w:rsidRPr="00AC0CAE">
        <w:t>s</w:t>
      </w:r>
      <w:r w:rsidR="00F62854" w:rsidRPr="00AC0CAE">
        <w:t xml:space="preserve"> rīcībā bija visas ziņas, ko tai</w:t>
      </w:r>
      <w:r w:rsidRPr="00AC0CAE">
        <w:t xml:space="preserve"> bija tiesības saņemt uz Komerclikuma </w:t>
      </w:r>
      <w:proofErr w:type="gramStart"/>
      <w:r w:rsidRPr="00AC0CAE">
        <w:t>283.panta</w:t>
      </w:r>
      <w:proofErr w:type="gramEnd"/>
      <w:r w:rsidRPr="00AC0CAE">
        <w:t xml:space="preserve"> pamata, lai pieņemtu pamatotu lēmumu par 2015.gada gada pārskata, atkarības pārskata un konsolidētā pārskata apstiprināšan</w:t>
      </w:r>
      <w:r w:rsidR="00D62C5F" w:rsidRPr="00AC0CAE">
        <w:t>u</w:t>
      </w:r>
      <w:r w:rsidRPr="00AC0CAE">
        <w:t xml:space="preserve">. Tomēr </w:t>
      </w:r>
      <w:r w:rsidR="004E52FC" w:rsidRPr="00AC0CAE">
        <w:t>tiesa</w:t>
      </w:r>
      <w:r w:rsidRPr="00AC0CAE">
        <w:t xml:space="preserve"> ir no</w:t>
      </w:r>
      <w:r w:rsidR="004E52FC" w:rsidRPr="00AC0CAE">
        <w:t>teikusi</w:t>
      </w:r>
      <w:r w:rsidRPr="00AC0CAE">
        <w:t xml:space="preserve"> n</w:t>
      </w:r>
      <w:r w:rsidR="004E52FC" w:rsidRPr="00AC0CAE">
        <w:t>ekonkrētu pienākumu atbildētājai</w:t>
      </w:r>
      <w:r w:rsidRPr="00AC0CAE">
        <w:t xml:space="preserve"> sniegt informāciju par darījumiem ar saistītajām personām, nenorādot ne konkrētus darījumus, ne pārskata periodu, par kādu šī informācija ir sniedzama.</w:t>
      </w:r>
    </w:p>
    <w:p w14:paraId="3181DA75" w14:textId="44BA77A2" w:rsidR="00F92D1E" w:rsidRPr="00AC0CAE" w:rsidRDefault="00923969" w:rsidP="00AC0CAE">
      <w:pPr>
        <w:shd w:val="clear" w:color="auto" w:fill="FFFFFF"/>
        <w:spacing w:line="276" w:lineRule="auto"/>
        <w:ind w:firstLine="709"/>
        <w:jc w:val="both"/>
      </w:pPr>
      <w:r w:rsidRPr="00AC0CAE">
        <w:t>[9.</w:t>
      </w:r>
      <w:r w:rsidR="00D62C5F" w:rsidRPr="00AC0CAE">
        <w:t>3</w:t>
      </w:r>
      <w:r w:rsidRPr="00AC0CAE">
        <w:t xml:space="preserve">] </w:t>
      </w:r>
      <w:r w:rsidR="00F92D1E" w:rsidRPr="00AC0CAE">
        <w:t xml:space="preserve">Tiesa ir pārkāpusi Civilprocesa likuma </w:t>
      </w:r>
      <w:proofErr w:type="gramStart"/>
      <w:r w:rsidR="00F92D1E" w:rsidRPr="00AC0CAE">
        <w:t>189.panta</w:t>
      </w:r>
      <w:proofErr w:type="gramEnd"/>
      <w:r w:rsidR="00F92D1E" w:rsidRPr="00AC0CAE">
        <w:t xml:space="preserve"> trešo daļu un 193.panta piekto daļu kopsakarā ar 432.panta otro daļu.</w:t>
      </w:r>
    </w:p>
    <w:p w14:paraId="20DD357F" w14:textId="5DA69757" w:rsidR="00AB4D76" w:rsidRPr="00AC0CAE" w:rsidRDefault="00AB4D76" w:rsidP="00AC0CAE">
      <w:pPr>
        <w:shd w:val="clear" w:color="auto" w:fill="FFFFFF"/>
        <w:spacing w:line="276" w:lineRule="auto"/>
        <w:ind w:firstLine="709"/>
        <w:jc w:val="both"/>
      </w:pPr>
      <w:r w:rsidRPr="00AC0CAE">
        <w:t>Tiesa nav vērtējusi, vai pieprasītā informācija bija nepieciešama darba kārtības jautāju</w:t>
      </w:r>
      <w:r w:rsidR="00F92D1E" w:rsidRPr="00AC0CAE">
        <w:t xml:space="preserve">ma – </w:t>
      </w:r>
      <w:r w:rsidRPr="00AC0CAE">
        <w:t>gada pārskata un atka</w:t>
      </w:r>
      <w:r w:rsidR="00F92D1E" w:rsidRPr="00AC0CAE">
        <w:t xml:space="preserve">rības pārskata apstiprināšanas – </w:t>
      </w:r>
      <w:r w:rsidRPr="00AC0CAE">
        <w:t xml:space="preserve">izskatīšanai un objektīvai izlemšanai, lai gan Komerclikuma </w:t>
      </w:r>
      <w:proofErr w:type="gramStart"/>
      <w:r w:rsidRPr="00AC0CAE">
        <w:t>283.panta</w:t>
      </w:r>
      <w:proofErr w:type="gramEnd"/>
      <w:r w:rsidRPr="00AC0CAE">
        <w:t xml:space="preserve"> pirmā daļa to noteic kā priekšnoteikumu, lai valdei būtu pienākums sniegt akcionāram pieprasīto informāciju.</w:t>
      </w:r>
    </w:p>
    <w:p w14:paraId="615A017B" w14:textId="34100C44" w:rsidR="00AB4D76" w:rsidRPr="00AC0CAE" w:rsidRDefault="00F92D1E" w:rsidP="00AC0CAE">
      <w:pPr>
        <w:shd w:val="clear" w:color="auto" w:fill="FFFFFF"/>
        <w:spacing w:line="276" w:lineRule="auto"/>
        <w:ind w:firstLine="709"/>
        <w:jc w:val="both"/>
      </w:pPr>
      <w:r w:rsidRPr="00AC0CAE">
        <w:t xml:space="preserve">Tiesa ir konstatējusi, bet nav vērtējusi virkni </w:t>
      </w:r>
      <w:r w:rsidR="00AB4D76" w:rsidRPr="00AC0CAE">
        <w:t>apstākļ</w:t>
      </w:r>
      <w:r w:rsidR="00D707BF" w:rsidRPr="00AC0CAE">
        <w:t>u</w:t>
      </w:r>
      <w:r w:rsidR="00AB4D76" w:rsidRPr="00AC0CAE">
        <w:t xml:space="preserve">, kas liecina, ka šis priekšnoteikums nav izpildīts. </w:t>
      </w:r>
      <w:r w:rsidR="00062846" w:rsidRPr="00AC0CAE">
        <w:t>Prasītāja</w:t>
      </w:r>
      <w:r w:rsidR="002B200A" w:rsidRPr="00AC0CAE">
        <w:t>s</w:t>
      </w:r>
      <w:r w:rsidR="00062846" w:rsidRPr="00AC0CAE">
        <w:t xml:space="preserve"> norādītā v</w:t>
      </w:r>
      <w:r w:rsidR="00AB4D76" w:rsidRPr="00AC0CAE">
        <w:t>ēlme pārdot savas akcijas par sev vēlamu cenu</w:t>
      </w:r>
      <w:r w:rsidR="00062846" w:rsidRPr="00AC0CAE">
        <w:t xml:space="preserve"> nozīmē, ka </w:t>
      </w:r>
      <w:r w:rsidR="00AB4D76" w:rsidRPr="00AC0CAE">
        <w:t>informācijas piepr</w:t>
      </w:r>
      <w:r w:rsidRPr="00AC0CAE">
        <w:t>asījuma mērķis nav saistīts ar jautājuma</w:t>
      </w:r>
      <w:r w:rsidR="00AB4D76" w:rsidRPr="00AC0CAE">
        <w:t xml:space="preserve"> par atbildētāja</w:t>
      </w:r>
      <w:r w:rsidR="002B200A" w:rsidRPr="00AC0CAE">
        <w:t>s</w:t>
      </w:r>
      <w:r w:rsidR="00AB4D76" w:rsidRPr="00AC0CAE">
        <w:t xml:space="preserve"> pārskatu apstiprināšanu</w:t>
      </w:r>
      <w:r w:rsidRPr="00AC0CAE">
        <w:t xml:space="preserve"> izlemšanu</w:t>
      </w:r>
      <w:r w:rsidR="00AB4D76" w:rsidRPr="00AC0CAE">
        <w:t xml:space="preserve">. </w:t>
      </w:r>
      <w:r w:rsidRPr="00AC0CAE">
        <w:t>T</w:t>
      </w:r>
      <w:r w:rsidR="00AB4D76" w:rsidRPr="00AC0CAE">
        <w:t xml:space="preserve">iesa </w:t>
      </w:r>
      <w:r w:rsidRPr="00AC0CAE">
        <w:t xml:space="preserve">ir atzinusi, ka </w:t>
      </w:r>
      <w:r w:rsidR="00AB4D76" w:rsidRPr="00AC0CAE">
        <w:t>pārskatu saturu akcionāru sapulce ar savu lēmumu nevar mainīt, jo tam jāatbilst veiktajiem darījumiem un izdarītajiem grāmatvedības ierakstiem</w:t>
      </w:r>
      <w:r w:rsidR="00062846" w:rsidRPr="00AC0CAE">
        <w:t>;</w:t>
      </w:r>
      <w:r w:rsidRPr="00AC0CAE">
        <w:t xml:space="preserve"> </w:t>
      </w:r>
      <w:r w:rsidR="00062846" w:rsidRPr="00AC0CAE">
        <w:t>n</w:t>
      </w:r>
      <w:r w:rsidRPr="00AC0CAE">
        <w:t xml:space="preserve">o </w:t>
      </w:r>
      <w:r w:rsidR="00062846" w:rsidRPr="00AC0CAE">
        <w:t>t</w:t>
      </w:r>
      <w:r w:rsidRPr="00AC0CAE">
        <w:t xml:space="preserve">ā secināms, </w:t>
      </w:r>
      <w:proofErr w:type="gramStart"/>
      <w:r w:rsidRPr="00AC0CAE">
        <w:t xml:space="preserve">ka </w:t>
      </w:r>
      <w:r w:rsidR="00AB4D76" w:rsidRPr="00AC0CAE">
        <w:t>iegūtā informācija nekādi neietekmētu pārska</w:t>
      </w:r>
      <w:r w:rsidRPr="00AC0CAE">
        <w:t>tu saturu</w:t>
      </w:r>
      <w:proofErr w:type="gramEnd"/>
      <w:r w:rsidRPr="00AC0CAE">
        <w:t xml:space="preserve"> un tātad nebija </w:t>
      </w:r>
      <w:r w:rsidR="00AB4D76" w:rsidRPr="00AC0CAE">
        <w:t>nepieciešama lēmuma pieņemšanai.</w:t>
      </w:r>
    </w:p>
    <w:p w14:paraId="42BA4DF1" w14:textId="5C30AE54" w:rsidR="00F92D1E" w:rsidRPr="00AC0CAE" w:rsidRDefault="00F92D1E" w:rsidP="00AC0CAE">
      <w:pPr>
        <w:shd w:val="clear" w:color="auto" w:fill="FFFFFF"/>
        <w:spacing w:line="276" w:lineRule="auto"/>
        <w:ind w:firstLine="709"/>
        <w:jc w:val="both"/>
      </w:pPr>
      <w:r w:rsidRPr="00AC0CAE">
        <w:lastRenderedPageBreak/>
        <w:t>[9.4] T</w:t>
      </w:r>
      <w:r w:rsidR="00AB4D76" w:rsidRPr="00AC0CAE">
        <w:t>iesa</w:t>
      </w:r>
      <w:r w:rsidR="00FD6DD9" w:rsidRPr="00AC0CAE">
        <w:t>, atsaucoties uz Senāta spriedumu,</w:t>
      </w:r>
      <w:r w:rsidR="00AB4D76" w:rsidRPr="00AC0CAE">
        <w:t xml:space="preserve"> </w:t>
      </w:r>
      <w:r w:rsidRPr="00AC0CAE">
        <w:t xml:space="preserve">nepamatoti </w:t>
      </w:r>
      <w:r w:rsidR="00AB4D76" w:rsidRPr="00AC0CAE">
        <w:t xml:space="preserve">konstatējusi, ka informācijas nesniegšana pirms sapulces kopsakarā ar valdes locekļu un revidenta neierašanos uz akcionāru sapulci ir vērtējama kā apzināta, sistemātiska izvairīšanās no likumā paredzētās obligāti sniedzamās informācijas sniegšanas akcionāram. </w:t>
      </w:r>
    </w:p>
    <w:p w14:paraId="04DB1B46" w14:textId="59B83CC6" w:rsidR="00AB4D76" w:rsidRPr="00AC0CAE" w:rsidRDefault="005A68E1" w:rsidP="00AC0CAE">
      <w:pPr>
        <w:shd w:val="clear" w:color="auto" w:fill="FFFFFF"/>
        <w:spacing w:line="276" w:lineRule="auto"/>
        <w:ind w:firstLine="709"/>
        <w:jc w:val="both"/>
      </w:pPr>
      <w:r w:rsidRPr="00AC0CAE">
        <w:t>T</w:t>
      </w:r>
      <w:r w:rsidR="00AB4D76" w:rsidRPr="00AC0CAE">
        <w:t xml:space="preserve">iesai bija jāvērtē, vai </w:t>
      </w:r>
      <w:r w:rsidR="00B176D4" w:rsidRPr="00AC0CAE">
        <w:t>tas tā ir, bet t</w:t>
      </w:r>
      <w:r w:rsidR="00AB4D76" w:rsidRPr="00AC0CAE">
        <w:t>iesa neizvērtēja to, ka valdes locekļi citās akci</w:t>
      </w:r>
      <w:r w:rsidRPr="00AC0CAE">
        <w:t>onāru sapulcēs ir piedalījušies, kā arī to</w:t>
      </w:r>
      <w:r w:rsidR="00AB4D76" w:rsidRPr="00AC0CAE">
        <w:t xml:space="preserve">, </w:t>
      </w:r>
      <w:proofErr w:type="gramStart"/>
      <w:r w:rsidR="00AB4D76" w:rsidRPr="00AC0CAE">
        <w:t>ka no prasības celšanas brī</w:t>
      </w:r>
      <w:r w:rsidRPr="00AC0CAE">
        <w:t>ža līdz pat šim brīdim prasītāja nav izmantojusi</w:t>
      </w:r>
      <w:r w:rsidR="00AB4D76" w:rsidRPr="00AC0CAE">
        <w:t xml:space="preserve"> savas tiesības</w:t>
      </w:r>
      <w:proofErr w:type="gramEnd"/>
      <w:r w:rsidR="00AB4D76" w:rsidRPr="00AC0CAE">
        <w:t xml:space="preserve"> </w:t>
      </w:r>
      <w:r w:rsidRPr="00AC0CAE">
        <w:t>un akcionāru sapulcē nav uzdevusi</w:t>
      </w:r>
      <w:r w:rsidR="00AB4D76" w:rsidRPr="00AC0CAE">
        <w:t xml:space="preserve"> valdei vai revidentam nevienu jautājumu, kas tikai apliecina prasītāja</w:t>
      </w:r>
      <w:r w:rsidRPr="00AC0CAE">
        <w:t>s</w:t>
      </w:r>
      <w:r w:rsidR="00AB4D76" w:rsidRPr="00AC0CAE">
        <w:t xml:space="preserve"> patieso motivāciju un interesi prasības celšanā. </w:t>
      </w:r>
    </w:p>
    <w:p w14:paraId="64B20D9E" w14:textId="3B12BD23" w:rsidR="00AB4D76" w:rsidRPr="00AC0CAE" w:rsidRDefault="00DB6F6C" w:rsidP="00AC0CAE">
      <w:pPr>
        <w:shd w:val="clear" w:color="auto" w:fill="FFFFFF"/>
        <w:spacing w:line="276" w:lineRule="auto"/>
        <w:ind w:firstLine="709"/>
        <w:jc w:val="both"/>
      </w:pPr>
      <w:r w:rsidRPr="00AC0CAE">
        <w:t>T</w:t>
      </w:r>
      <w:r w:rsidR="00AB4D76" w:rsidRPr="00AC0CAE">
        <w:t xml:space="preserve">iesa nav veikusi lietas faktisko apstākļu pārbaudi un vērtēšanu, bet vienīgi formāli pārveidojusi Senāta norādes par vērtējamiem apstākļiem apgalvojumu formā. </w:t>
      </w:r>
    </w:p>
    <w:p w14:paraId="6F04617E" w14:textId="33FFFF22" w:rsidR="005A68E1" w:rsidRPr="00AC0CAE" w:rsidRDefault="00F62854" w:rsidP="00AC0CAE">
      <w:pPr>
        <w:shd w:val="clear" w:color="auto" w:fill="FFFFFF"/>
        <w:spacing w:line="276" w:lineRule="auto"/>
        <w:ind w:firstLine="709"/>
        <w:jc w:val="both"/>
      </w:pPr>
      <w:r w:rsidRPr="00AC0CAE">
        <w:t>[9.</w:t>
      </w:r>
      <w:r w:rsidR="00DB6F6C" w:rsidRPr="00AC0CAE">
        <w:t>5</w:t>
      </w:r>
      <w:r w:rsidR="005A68E1" w:rsidRPr="00AC0CAE">
        <w:t>] T</w:t>
      </w:r>
      <w:r w:rsidR="00AB4D76" w:rsidRPr="00AC0CAE">
        <w:t>iesa ir pārkāpusi Civ</w:t>
      </w:r>
      <w:r w:rsidR="005A68E1" w:rsidRPr="00AC0CAE">
        <w:t xml:space="preserve">ilprocesa </w:t>
      </w:r>
      <w:proofErr w:type="gramStart"/>
      <w:r w:rsidR="005A68E1" w:rsidRPr="00AC0CAE">
        <w:t>197.panta</w:t>
      </w:r>
      <w:proofErr w:type="gramEnd"/>
      <w:r w:rsidR="005A68E1" w:rsidRPr="00AC0CAE">
        <w:t xml:space="preserve"> pirmo daļu</w:t>
      </w:r>
      <w:r w:rsidR="00DB6F6C" w:rsidRPr="00AC0CAE">
        <w:t>, jo</w:t>
      </w:r>
      <w:r w:rsidR="00AB4D76" w:rsidRPr="00AC0CAE">
        <w:t xml:space="preserve"> no sprieduma rezolutīvās daļas nav </w:t>
      </w:r>
      <w:r w:rsidR="005A68E1" w:rsidRPr="00AC0CAE">
        <w:t>saprotams, kam (tikai prasītājai</w:t>
      </w:r>
      <w:r w:rsidR="00AB4D76" w:rsidRPr="00AC0CAE">
        <w:t xml:space="preserve"> vai tomēr visiem akcionāriem, kā to pieprasa Komerclikuma 283.pants), kādā formā, par kuriem no atbildētāja</w:t>
      </w:r>
      <w:r w:rsidR="005A68E1" w:rsidRPr="00AC0CAE">
        <w:t>s</w:t>
      </w:r>
      <w:r w:rsidR="00AB4D76" w:rsidRPr="00AC0CAE">
        <w:t xml:space="preserve"> darījumiem ar saistītajām personām, par kādu pārskata periodu (attiecībā uz 2015.gada vai kādu citu pārskata periodu), kāda un kādas detalizācijas pakāpes informācija būtu jāsniedz. </w:t>
      </w:r>
    </w:p>
    <w:p w14:paraId="7EEB933D" w14:textId="198AEE20" w:rsidR="00DB6F6C" w:rsidRPr="00AC0CAE" w:rsidRDefault="00DB6F6C" w:rsidP="00AC0CAE">
      <w:pPr>
        <w:shd w:val="clear" w:color="auto" w:fill="FFFFFF"/>
        <w:spacing w:line="276" w:lineRule="auto"/>
        <w:ind w:firstLine="709"/>
        <w:jc w:val="both"/>
      </w:pPr>
      <w:r w:rsidRPr="00AC0CAE">
        <w:t xml:space="preserve">Turklāt atbildētāja nemaz nevar izpildīt spriedumu tajā noteiktajā 10 dienu labprātīgas izpildes termiņā, nepārkāpjot Komerclikuma </w:t>
      </w:r>
      <w:proofErr w:type="gramStart"/>
      <w:r w:rsidRPr="00AC0CAE">
        <w:t>283.panta</w:t>
      </w:r>
      <w:proofErr w:type="gramEnd"/>
      <w:r w:rsidRPr="00AC0CAE">
        <w:t xml:space="preserve"> noteikumus par akcionāru sapulces sasaukšanas kārtību.</w:t>
      </w:r>
    </w:p>
    <w:p w14:paraId="01DDEE49" w14:textId="3A0B23E3" w:rsidR="00A46828" w:rsidRPr="00AC0CAE" w:rsidRDefault="00A46828" w:rsidP="00AC0CAE">
      <w:pPr>
        <w:shd w:val="clear" w:color="auto" w:fill="FFFFFF"/>
        <w:spacing w:line="276" w:lineRule="auto"/>
        <w:ind w:firstLine="709"/>
        <w:jc w:val="both"/>
      </w:pPr>
    </w:p>
    <w:p w14:paraId="586C8C3D" w14:textId="23410C2B" w:rsidR="00A46828" w:rsidRPr="00AC0CAE" w:rsidRDefault="00A46828" w:rsidP="00AC0CAE">
      <w:pPr>
        <w:shd w:val="clear" w:color="auto" w:fill="FFFFFF"/>
        <w:spacing w:line="276" w:lineRule="auto"/>
        <w:ind w:firstLine="709"/>
        <w:jc w:val="both"/>
      </w:pPr>
      <w:r w:rsidRPr="00AC0CAE">
        <w:t>[10] Atbildētāja AS „</w:t>
      </w:r>
      <w:proofErr w:type="gramStart"/>
      <w:r w:rsidRPr="00AC0CAE">
        <w:t>Rīgas piena kombināts</w:t>
      </w:r>
      <w:proofErr w:type="gramEnd"/>
      <w:r w:rsidRPr="00AC0CAE">
        <w:t>”</w:t>
      </w:r>
      <w:r w:rsidR="00B31CA6" w:rsidRPr="00AC0CAE">
        <w:t xml:space="preserve"> un trešā persona SIA „</w:t>
      </w:r>
      <w:proofErr w:type="spellStart"/>
      <w:r w:rsidR="00B31CA6" w:rsidRPr="00AC0CAE">
        <w:t>PricewaterhouseCoopers</w:t>
      </w:r>
      <w:proofErr w:type="spellEnd"/>
      <w:r w:rsidR="00B31CA6" w:rsidRPr="00AC0CAE">
        <w:t>”</w:t>
      </w:r>
      <w:r w:rsidRPr="00AC0CAE">
        <w:t xml:space="preserve"> ir iesniegu</w:t>
      </w:r>
      <w:r w:rsidR="00B31CA6" w:rsidRPr="00AC0CAE">
        <w:t>šas</w:t>
      </w:r>
      <w:r w:rsidRPr="00AC0CAE">
        <w:t xml:space="preserve"> paskaidrojumus par prasītājas kasācijas sūdzību, uzskatot to par nepamatotu.</w:t>
      </w:r>
    </w:p>
    <w:p w14:paraId="7648D9C9" w14:textId="77777777" w:rsidR="004A06CD" w:rsidRPr="00AC0CAE" w:rsidRDefault="004A06CD" w:rsidP="00AC0CAE">
      <w:pPr>
        <w:spacing w:line="276" w:lineRule="auto"/>
        <w:jc w:val="both"/>
      </w:pPr>
    </w:p>
    <w:p w14:paraId="69085280" w14:textId="77777777" w:rsidR="00746ABE" w:rsidRPr="00AC0CAE" w:rsidRDefault="00BF43AD" w:rsidP="00AC0CAE">
      <w:pPr>
        <w:spacing w:line="276" w:lineRule="auto"/>
        <w:jc w:val="center"/>
        <w:rPr>
          <w:b/>
        </w:rPr>
      </w:pPr>
      <w:r w:rsidRPr="00AC0CAE">
        <w:rPr>
          <w:b/>
        </w:rPr>
        <w:t>Motīvu daļa</w:t>
      </w:r>
    </w:p>
    <w:p w14:paraId="6248326F" w14:textId="55C0CCD6" w:rsidR="007F7109" w:rsidRPr="00AC0CAE" w:rsidRDefault="00BF43AD" w:rsidP="00AC0CAE">
      <w:pPr>
        <w:shd w:val="clear" w:color="auto" w:fill="FFFFFF"/>
        <w:spacing w:line="276" w:lineRule="auto"/>
        <w:ind w:firstLine="709"/>
        <w:jc w:val="both"/>
      </w:pPr>
      <w:bookmarkStart w:id="1" w:name="_1fob9te" w:colFirst="0" w:colLast="0"/>
      <w:bookmarkEnd w:id="1"/>
      <w:r w:rsidRPr="00AC0CAE">
        <w:t>[</w:t>
      </w:r>
      <w:r w:rsidR="00F62854" w:rsidRPr="00AC0CAE">
        <w:t>1</w:t>
      </w:r>
      <w:r w:rsidR="00A46828" w:rsidRPr="00AC0CAE">
        <w:t>1</w:t>
      </w:r>
      <w:r w:rsidRPr="00AC0CAE">
        <w:t>] Pārbaudījis sprieduma likumību attiecībā uz argumentiem, kas minēti</w:t>
      </w:r>
      <w:r w:rsidR="00FC7CDB" w:rsidRPr="00AC0CAE">
        <w:t xml:space="preserve"> </w:t>
      </w:r>
      <w:r w:rsidRPr="00AC0CAE">
        <w:t>kasācijas sūdzībā</w:t>
      </w:r>
      <w:r w:rsidR="00057762" w:rsidRPr="00AC0CAE">
        <w:t>s</w:t>
      </w:r>
      <w:r w:rsidRPr="00AC0CAE">
        <w:t xml:space="preserve">, kā to nosaka Civilprocesa likuma </w:t>
      </w:r>
      <w:proofErr w:type="gramStart"/>
      <w:r w:rsidRPr="00AC0CAE">
        <w:t>473.panta</w:t>
      </w:r>
      <w:proofErr w:type="gramEnd"/>
      <w:r w:rsidRPr="00AC0CAE">
        <w:t xml:space="preserve"> pirmā daļa, Senāts atzīst, ka</w:t>
      </w:r>
      <w:r w:rsidR="005732D9" w:rsidRPr="00AC0CAE">
        <w:t xml:space="preserve"> apelācijas instances tiesas </w:t>
      </w:r>
      <w:r w:rsidRPr="00AC0CAE">
        <w:t>spriedums</w:t>
      </w:r>
      <w:r w:rsidR="00D91D2C" w:rsidRPr="00AC0CAE">
        <w:t xml:space="preserve"> </w:t>
      </w:r>
      <w:r w:rsidR="004037EA" w:rsidRPr="00AC0CAE">
        <w:t xml:space="preserve">ir </w:t>
      </w:r>
      <w:r w:rsidR="008A2AAE" w:rsidRPr="00AC0CAE">
        <w:t xml:space="preserve">atstājams negrozīts daļā, ar kuru noraidīta prasība </w:t>
      </w:r>
      <w:r w:rsidR="0076484D" w:rsidRPr="00AC0CAE">
        <w:t xml:space="preserve">atzīt </w:t>
      </w:r>
      <w:r w:rsidR="008A2AAE" w:rsidRPr="00AC0CAE">
        <w:t>par</w:t>
      </w:r>
      <w:r w:rsidR="0076484D" w:rsidRPr="00AC0CAE">
        <w:t xml:space="preserve"> spēkā neesošiem</w:t>
      </w:r>
      <w:r w:rsidR="008A2AAE" w:rsidRPr="00AC0CAE">
        <w:t xml:space="preserve"> 2016.gada 6.jūlija kārtējās akcionāru sapulces lēmumu</w:t>
      </w:r>
      <w:r w:rsidR="0076484D" w:rsidRPr="00AC0CAE">
        <w:t>s</w:t>
      </w:r>
      <w:r w:rsidR="008A2AAE" w:rsidRPr="00AC0CAE">
        <w:t xml:space="preserve"> par gada pārskata un konsolidētā pārskata par 2015.gadu apstiprināšanu</w:t>
      </w:r>
      <w:r w:rsidR="0076484D" w:rsidRPr="00AC0CAE">
        <w:t xml:space="preserve">, bet pārējā daļā spriedums </w:t>
      </w:r>
      <w:r w:rsidR="004037EA" w:rsidRPr="00AC0CAE">
        <w:t>atceļams</w:t>
      </w:r>
      <w:r w:rsidR="0051622E" w:rsidRPr="00AC0CAE">
        <w:t>,</w:t>
      </w:r>
      <w:r w:rsidR="00C24008" w:rsidRPr="00AC0CAE">
        <w:t xml:space="preserve"> </w:t>
      </w:r>
      <w:r w:rsidR="004037EA" w:rsidRPr="00AC0CAE">
        <w:t>un lieta nododama jaunai izskatīšanai</w:t>
      </w:r>
      <w:r w:rsidR="005732D9" w:rsidRPr="00AC0CAE">
        <w:t xml:space="preserve"> </w:t>
      </w:r>
      <w:r w:rsidR="007F7109" w:rsidRPr="00AC0CAE">
        <w:t>Rīgas</w:t>
      </w:r>
      <w:r w:rsidR="00322EBA" w:rsidRPr="00AC0CAE">
        <w:t xml:space="preserve"> </w:t>
      </w:r>
      <w:r w:rsidR="005732D9" w:rsidRPr="00AC0CAE">
        <w:t>apgabaltiesā</w:t>
      </w:r>
      <w:r w:rsidR="004037EA" w:rsidRPr="00AC0CAE">
        <w:t>.</w:t>
      </w:r>
    </w:p>
    <w:p w14:paraId="23BD7F97" w14:textId="37D49C6C" w:rsidR="0051622E" w:rsidRPr="00AC0CAE" w:rsidRDefault="0051622E" w:rsidP="00AC0CAE">
      <w:pPr>
        <w:shd w:val="clear" w:color="auto" w:fill="FFFFFF"/>
        <w:spacing w:line="276" w:lineRule="auto"/>
        <w:ind w:firstLine="709"/>
        <w:jc w:val="both"/>
      </w:pPr>
    </w:p>
    <w:p w14:paraId="0167102C" w14:textId="607F1717" w:rsidR="005A4DD5" w:rsidRPr="00AC0CAE" w:rsidRDefault="007F0C72" w:rsidP="00AC0CAE">
      <w:pPr>
        <w:shd w:val="clear" w:color="auto" w:fill="FFFFFF"/>
        <w:spacing w:line="276" w:lineRule="auto"/>
        <w:ind w:firstLine="709"/>
        <w:jc w:val="both"/>
      </w:pPr>
      <w:r w:rsidRPr="00AC0CAE">
        <w:t>[1</w:t>
      </w:r>
      <w:r w:rsidR="00A46828" w:rsidRPr="00AC0CAE">
        <w:t>2</w:t>
      </w:r>
      <w:r w:rsidRPr="00AC0CAE">
        <w:t>]</w:t>
      </w:r>
      <w:r w:rsidR="00174451" w:rsidRPr="00AC0CAE">
        <w:t xml:space="preserve"> </w:t>
      </w:r>
      <w:r w:rsidR="006E5D4F" w:rsidRPr="00AC0CAE">
        <w:t xml:space="preserve">Pirmo </w:t>
      </w:r>
      <w:r w:rsidR="00174451" w:rsidRPr="00AC0CAE">
        <w:t>prasījumu atzīt par spēkā neesoš</w:t>
      </w:r>
      <w:r w:rsidR="006E5D4F" w:rsidRPr="00AC0CAE">
        <w:t>u</w:t>
      </w:r>
      <w:r w:rsidR="00174451" w:rsidRPr="00AC0CAE">
        <w:t xml:space="preserve"> </w:t>
      </w:r>
      <w:proofErr w:type="gramStart"/>
      <w:r w:rsidR="00174451" w:rsidRPr="00AC0CAE">
        <w:t>2016.gada</w:t>
      </w:r>
      <w:proofErr w:type="gramEnd"/>
      <w:r w:rsidR="00174451" w:rsidRPr="00AC0CAE">
        <w:t xml:space="preserve"> 6.jūlija kārtējās akcionāru sapulces lēmumu par gada pārskata, atkarības pārskata un konsolidētā pārskata par 2015.gadu apstiprināšanu</w:t>
      </w:r>
      <w:r w:rsidR="00B5148D" w:rsidRPr="00AC0CAE">
        <w:t xml:space="preserve"> </w:t>
      </w:r>
      <w:r w:rsidR="006E5D4F" w:rsidRPr="00AC0CAE">
        <w:t>prasītāja ir pamatojusi ar to, ka</w:t>
      </w:r>
      <w:r w:rsidR="005A4DD5" w:rsidRPr="00AC0CAE">
        <w:t xml:space="preserve"> </w:t>
      </w:r>
      <w:r w:rsidR="00A46828" w:rsidRPr="00AC0CAE">
        <w:t xml:space="preserve">zvērināta </w:t>
      </w:r>
      <w:r w:rsidR="005A4DD5" w:rsidRPr="00AC0CAE">
        <w:t xml:space="preserve">revidenta </w:t>
      </w:r>
      <w:r w:rsidR="00A46828" w:rsidRPr="00AC0CAE">
        <w:t xml:space="preserve">sniegtais „pārbaudes ziņojums” </w:t>
      </w:r>
      <w:r w:rsidR="005A4DD5" w:rsidRPr="00AC0CAE">
        <w:t>par atkarības pārskatu neatbilst Koncernu likuma 31.panta otrās daļas prasībām, tātad zvērināts revidents nav pienācīgi pārbaudījis atkarības pārskatu un nav likumā noteiktā revidenta atzinuma, kas ļautu apstiprināt atkarības pārskatu</w:t>
      </w:r>
      <w:r w:rsidR="000B62EB" w:rsidRPr="00AC0CAE">
        <w:t xml:space="preserve"> akcionāru sapulcē</w:t>
      </w:r>
      <w:r w:rsidR="005A4DD5" w:rsidRPr="00AC0CAE">
        <w:t>.</w:t>
      </w:r>
    </w:p>
    <w:p w14:paraId="7281A988" w14:textId="466424C9" w:rsidR="0051622E" w:rsidRPr="00AC0CAE" w:rsidRDefault="006E5D4F" w:rsidP="00AC0CAE">
      <w:pPr>
        <w:shd w:val="clear" w:color="auto" w:fill="FFFFFF"/>
        <w:spacing w:line="276" w:lineRule="auto"/>
        <w:ind w:firstLine="709"/>
        <w:jc w:val="both"/>
      </w:pPr>
      <w:r w:rsidRPr="00AC0CAE">
        <w:t xml:space="preserve">Līdz ar to </w:t>
      </w:r>
      <w:r w:rsidR="005A4DD5" w:rsidRPr="00AC0CAE">
        <w:t xml:space="preserve">galvenais tiesību jautājums, uz kuru </w:t>
      </w:r>
      <w:r w:rsidR="00B5148D" w:rsidRPr="00AC0CAE">
        <w:t xml:space="preserve">Senātam </w:t>
      </w:r>
      <w:r w:rsidR="005A4DD5" w:rsidRPr="00AC0CAE">
        <w:t xml:space="preserve">jāatbild </w:t>
      </w:r>
      <w:r w:rsidR="00A46828" w:rsidRPr="00AC0CAE">
        <w:t>saistībā ar pirmo</w:t>
      </w:r>
      <w:r w:rsidR="005A4DD5" w:rsidRPr="00AC0CAE">
        <w:t xml:space="preserve"> prasījum</w:t>
      </w:r>
      <w:r w:rsidR="00A46828" w:rsidRPr="00AC0CAE">
        <w:t xml:space="preserve">u, ir par </w:t>
      </w:r>
      <w:r w:rsidR="001D6ED5" w:rsidRPr="00AC0CAE">
        <w:t xml:space="preserve">to, kādas ir prasības dokumentam, kuru </w:t>
      </w:r>
      <w:r w:rsidR="00A46828" w:rsidRPr="00AC0CAE">
        <w:t>zvērināt</w:t>
      </w:r>
      <w:r w:rsidR="001D6ED5" w:rsidRPr="00AC0CAE">
        <w:t>s</w:t>
      </w:r>
      <w:r w:rsidR="00A46828" w:rsidRPr="00AC0CAE">
        <w:t xml:space="preserve"> revident</w:t>
      </w:r>
      <w:r w:rsidR="001D6ED5" w:rsidRPr="00AC0CAE">
        <w:t xml:space="preserve">s sniedz </w:t>
      </w:r>
      <w:r w:rsidR="00A46828" w:rsidRPr="00AC0CAE">
        <w:t xml:space="preserve">akciju sabiedrības atkarības pārskata pārbaudes </w:t>
      </w:r>
      <w:r w:rsidR="001D6ED5" w:rsidRPr="00AC0CAE">
        <w:t>rezultātā</w:t>
      </w:r>
      <w:r w:rsidR="00B5148D" w:rsidRPr="00AC0CAE">
        <w:t>.</w:t>
      </w:r>
    </w:p>
    <w:p w14:paraId="16212AAB" w14:textId="325A09B7" w:rsidR="0014109B" w:rsidRPr="00AC0CAE" w:rsidRDefault="00306CCC" w:rsidP="00AC0CAE">
      <w:pPr>
        <w:shd w:val="clear" w:color="auto" w:fill="FFFFFF"/>
        <w:spacing w:line="276" w:lineRule="auto"/>
        <w:ind w:firstLine="709"/>
        <w:jc w:val="both"/>
      </w:pPr>
      <w:r w:rsidRPr="00AC0CAE">
        <w:t>[1</w:t>
      </w:r>
      <w:r w:rsidR="00220F33" w:rsidRPr="00AC0CAE">
        <w:t>2.1</w:t>
      </w:r>
      <w:r w:rsidRPr="00AC0CAE">
        <w:t>]</w:t>
      </w:r>
      <w:r w:rsidR="0014109B" w:rsidRPr="00AC0CAE">
        <w:t xml:space="preserve"> </w:t>
      </w:r>
      <w:r w:rsidR="0026490C" w:rsidRPr="00AC0CAE">
        <w:t>S</w:t>
      </w:r>
      <w:r w:rsidR="0014109B" w:rsidRPr="00AC0CAE">
        <w:t xml:space="preserve">askaņā ar Koncernu likuma </w:t>
      </w:r>
      <w:proofErr w:type="gramStart"/>
      <w:r w:rsidR="0014109B" w:rsidRPr="00AC0CAE">
        <w:t>30.panta</w:t>
      </w:r>
      <w:proofErr w:type="gramEnd"/>
      <w:r w:rsidR="0014109B" w:rsidRPr="00AC0CAE">
        <w:t xml:space="preserve"> pirmo daļu, ja nav noslēgts koncerna līgums, atkarīgās sabiedrības izpildinstitūcija par katru pārskata gadu sastāda atkarības pārskatu; atkarības pārskatu sastāda un apstiprina kopā ar atkarīgās sabiedrības gada pārskatu. Atbilstoši minētā panta otrajai daļai, atkarības pārskatam jāsniedz vispārējs priekšstats par atkarīgās sabiedrības attiecībām ar valdošo uzņēmumu, un atkarības pārskatā ietveramas š</w:t>
      </w:r>
      <w:r w:rsidR="0056377A" w:rsidRPr="00AC0CAE">
        <w:t>ā</w:t>
      </w:r>
      <w:r w:rsidR="0014109B" w:rsidRPr="00AC0CAE">
        <w:t xml:space="preserve"> panta trešajā un ceturtajā daļā noteiktās ziņas.</w:t>
      </w:r>
    </w:p>
    <w:p w14:paraId="08DC67A0" w14:textId="77777777" w:rsidR="00FD2969" w:rsidRPr="00AC0CAE" w:rsidRDefault="00563C2C" w:rsidP="00AC0CAE">
      <w:pPr>
        <w:shd w:val="clear" w:color="auto" w:fill="FFFFFF"/>
        <w:spacing w:line="276" w:lineRule="auto"/>
        <w:ind w:firstLine="709"/>
        <w:jc w:val="both"/>
        <w:rPr>
          <w:shd w:val="clear" w:color="auto" w:fill="FFFFFF"/>
        </w:rPr>
      </w:pPr>
      <w:r w:rsidRPr="00AC0CAE">
        <w:lastRenderedPageBreak/>
        <w:t xml:space="preserve">Koncernu likuma </w:t>
      </w:r>
      <w:proofErr w:type="gramStart"/>
      <w:r w:rsidRPr="00AC0CAE">
        <w:t>31.panta</w:t>
      </w:r>
      <w:proofErr w:type="gramEnd"/>
      <w:r w:rsidRPr="00AC0CAE">
        <w:t xml:space="preserve"> pirmā daļa paredz, ka a</w:t>
      </w:r>
      <w:r w:rsidRPr="00AC0CAE">
        <w:rPr>
          <w:shd w:val="clear" w:color="auto" w:fill="FFFFFF"/>
        </w:rPr>
        <w:t xml:space="preserve">tkarības pārskats vienlaikus ar atkarīgās sabiedrības gada pārskatu un ziņojumu ir pakļauts obligātai revidenta pārbaudei. </w:t>
      </w:r>
    </w:p>
    <w:p w14:paraId="0190ABBA" w14:textId="33D40ABC" w:rsidR="00FD2969" w:rsidRPr="00AC0CAE" w:rsidRDefault="00563C2C" w:rsidP="00AC0CAE">
      <w:pPr>
        <w:shd w:val="clear" w:color="auto" w:fill="FFFFFF"/>
        <w:spacing w:line="276" w:lineRule="auto"/>
        <w:ind w:firstLine="709"/>
        <w:jc w:val="both"/>
        <w:rPr>
          <w:shd w:val="clear" w:color="auto" w:fill="FFFFFF"/>
        </w:rPr>
      </w:pPr>
      <w:r w:rsidRPr="00AC0CAE">
        <w:rPr>
          <w:shd w:val="clear" w:color="auto" w:fill="FFFFFF"/>
        </w:rPr>
        <w:t xml:space="preserve">Pārbaudes </w:t>
      </w:r>
      <w:r w:rsidR="00FD2969" w:rsidRPr="00AC0CAE">
        <w:rPr>
          <w:shd w:val="clear" w:color="auto" w:fill="FFFFFF"/>
        </w:rPr>
        <w:t xml:space="preserve">apjoms ir noteikts Koncernu likuma </w:t>
      </w:r>
      <w:proofErr w:type="gramStart"/>
      <w:r w:rsidR="00FD2969" w:rsidRPr="00AC0CAE">
        <w:rPr>
          <w:shd w:val="clear" w:color="auto" w:fill="FFFFFF"/>
        </w:rPr>
        <w:t>31.panta</w:t>
      </w:r>
      <w:proofErr w:type="gramEnd"/>
      <w:r w:rsidR="00FD2969" w:rsidRPr="00AC0CAE">
        <w:rPr>
          <w:shd w:val="clear" w:color="auto" w:fill="FFFFFF"/>
        </w:rPr>
        <w:t xml:space="preserve"> otrajā daļā – r</w:t>
      </w:r>
      <w:r w:rsidR="00FD2969" w:rsidRPr="00AC0CAE">
        <w:t>evidents pārbauda, vai:</w:t>
      </w:r>
    </w:p>
    <w:p w14:paraId="3A94E056" w14:textId="77777777" w:rsidR="00FD2969" w:rsidRPr="00AC0CAE" w:rsidRDefault="00FD2969" w:rsidP="00AC0CAE">
      <w:pPr>
        <w:shd w:val="clear" w:color="auto" w:fill="FFFFFF"/>
        <w:spacing w:line="276" w:lineRule="auto"/>
        <w:ind w:firstLine="709"/>
        <w:jc w:val="both"/>
      </w:pPr>
      <w:r w:rsidRPr="00AC0CAE">
        <w:t>1) atkarības pārskatā ietvertās faktiskās ziņas atbilst patiesībai;</w:t>
      </w:r>
    </w:p>
    <w:p w14:paraId="667CC6CC" w14:textId="77777777" w:rsidR="00FD2969" w:rsidRPr="00AC0CAE" w:rsidRDefault="00FD2969" w:rsidP="00AC0CAE">
      <w:pPr>
        <w:shd w:val="clear" w:color="auto" w:fill="FFFFFF"/>
        <w:spacing w:line="276" w:lineRule="auto"/>
        <w:ind w:firstLine="709"/>
        <w:jc w:val="both"/>
      </w:pPr>
      <w:r w:rsidRPr="00AC0CAE">
        <w:t>2) atkarības pārskatā minēto atkarīgās sabiedrības veikto darījumu izpildījuma vērtība nav bijusi nesamērīgi augsta, un, ja šī izpildījuma vērtība ir bijusi nesamērīgi augsta, vai atlīdzināti tā rezultātā atkarīgajai sabiedrībai radušies zaudējumi;</w:t>
      </w:r>
    </w:p>
    <w:p w14:paraId="5C85FBC1" w14:textId="4AB9EB33" w:rsidR="00FD2969" w:rsidRPr="00AC0CAE" w:rsidRDefault="00FD2969" w:rsidP="00AC0CAE">
      <w:pPr>
        <w:shd w:val="clear" w:color="auto" w:fill="FFFFFF"/>
        <w:spacing w:line="276" w:lineRule="auto"/>
        <w:ind w:firstLine="709"/>
        <w:jc w:val="both"/>
      </w:pPr>
      <w:r w:rsidRPr="00AC0CAE">
        <w:t>3) nepastāv apstākļi, kuru dēļ atkarības pārskatā minētie pasākumi būtu novērtējami citādi, nekā to veikusi atkarīgās sabiedrības izpildinstitūcija.</w:t>
      </w:r>
    </w:p>
    <w:p w14:paraId="5980E42F" w14:textId="011A5B79" w:rsidR="0075173E" w:rsidRPr="00AC0CAE" w:rsidRDefault="0075173E" w:rsidP="00AC0CAE">
      <w:pPr>
        <w:shd w:val="clear" w:color="auto" w:fill="FFFFFF"/>
        <w:spacing w:line="276" w:lineRule="auto"/>
        <w:ind w:firstLine="709"/>
        <w:jc w:val="both"/>
        <w:rPr>
          <w:shd w:val="clear" w:color="auto" w:fill="FFFFFF"/>
        </w:rPr>
      </w:pPr>
      <w:r w:rsidRPr="00AC0CAE">
        <w:t xml:space="preserve">Savukārt attiecībā uz pārbaudes rezultātā sastādāmo dokumentu Koncernu likuma </w:t>
      </w:r>
      <w:proofErr w:type="gramStart"/>
      <w:r w:rsidRPr="00AC0CAE">
        <w:t>31.panta</w:t>
      </w:r>
      <w:proofErr w:type="gramEnd"/>
      <w:r w:rsidRPr="00AC0CAE">
        <w:t xml:space="preserve"> ceturtā daļa noteic, ka a</w:t>
      </w:r>
      <w:r w:rsidRPr="00AC0CAE">
        <w:rPr>
          <w:shd w:val="clear" w:color="auto" w:fill="FFFFFF"/>
        </w:rPr>
        <w:t>tbilstoši pārbaudes rezultātiem revidents sastāda rakstveida atzinumu par šā panta otrajā daļā minētajiem jautājumiem. Ja revidents, pārbaudot gada pārskatu, ziņojumu un atkarības pārskatu, konstatē, ka atkarības pārskats ir nepilnīgs, viņam ir pienākums to īpaši norādīt atzinumā.</w:t>
      </w:r>
    </w:p>
    <w:p w14:paraId="2C285C82" w14:textId="413CA706" w:rsidR="00E11110" w:rsidRPr="00AC0CAE" w:rsidRDefault="00703E8E" w:rsidP="00AC0CAE">
      <w:pPr>
        <w:shd w:val="clear" w:color="auto" w:fill="FFFFFF"/>
        <w:spacing w:line="276" w:lineRule="auto"/>
        <w:ind w:firstLine="709"/>
        <w:jc w:val="both"/>
        <w:rPr>
          <w:shd w:val="clear" w:color="auto" w:fill="FFFFFF"/>
        </w:rPr>
      </w:pPr>
      <w:r w:rsidRPr="00AC0CAE">
        <w:rPr>
          <w:shd w:val="clear" w:color="auto" w:fill="FFFFFF"/>
        </w:rPr>
        <w:t>[1</w:t>
      </w:r>
      <w:r w:rsidR="00220F33" w:rsidRPr="00AC0CAE">
        <w:rPr>
          <w:shd w:val="clear" w:color="auto" w:fill="FFFFFF"/>
        </w:rPr>
        <w:t>2</w:t>
      </w:r>
      <w:r w:rsidRPr="00AC0CAE">
        <w:rPr>
          <w:shd w:val="clear" w:color="auto" w:fill="FFFFFF"/>
        </w:rPr>
        <w:t>.</w:t>
      </w:r>
      <w:r w:rsidR="00220F33" w:rsidRPr="00AC0CAE">
        <w:rPr>
          <w:shd w:val="clear" w:color="auto" w:fill="FFFFFF"/>
        </w:rPr>
        <w:t>2</w:t>
      </w:r>
      <w:r w:rsidRPr="00AC0CAE">
        <w:rPr>
          <w:shd w:val="clear" w:color="auto" w:fill="FFFFFF"/>
        </w:rPr>
        <w:t>]</w:t>
      </w:r>
      <w:r w:rsidR="00D321A1" w:rsidRPr="00AC0CAE">
        <w:rPr>
          <w:shd w:val="clear" w:color="auto" w:fill="FFFFFF"/>
        </w:rPr>
        <w:t xml:space="preserve"> </w:t>
      </w:r>
      <w:r w:rsidR="0056377A" w:rsidRPr="00AC0CAE">
        <w:rPr>
          <w:shd w:val="clear" w:color="auto" w:fill="FFFFFF"/>
        </w:rPr>
        <w:t>Senāta ieskatā p</w:t>
      </w:r>
      <w:r w:rsidR="003A18D0" w:rsidRPr="00AC0CAE">
        <w:rPr>
          <w:shd w:val="clear" w:color="auto" w:fill="FFFFFF"/>
        </w:rPr>
        <w:t xml:space="preserve">at gadījumā, ja likumdevējs Koncernu likuma </w:t>
      </w:r>
      <w:proofErr w:type="gramStart"/>
      <w:r w:rsidR="003A18D0" w:rsidRPr="00AC0CAE">
        <w:rPr>
          <w:shd w:val="clear" w:color="auto" w:fill="FFFFFF"/>
        </w:rPr>
        <w:t>31.panta</w:t>
      </w:r>
      <w:proofErr w:type="gramEnd"/>
      <w:r w:rsidR="003A18D0" w:rsidRPr="00AC0CAE">
        <w:rPr>
          <w:shd w:val="clear" w:color="auto" w:fill="FFFFFF"/>
        </w:rPr>
        <w:t xml:space="preserve"> ceturtajā daļā nebūtu ietvēris atsauci uz š</w:t>
      </w:r>
      <w:r w:rsidR="0056377A" w:rsidRPr="00AC0CAE">
        <w:rPr>
          <w:shd w:val="clear" w:color="auto" w:fill="FFFFFF"/>
        </w:rPr>
        <w:t>ā</w:t>
      </w:r>
      <w:r w:rsidR="003A18D0" w:rsidRPr="00AC0CAE">
        <w:rPr>
          <w:shd w:val="clear" w:color="auto" w:fill="FFFFFF"/>
        </w:rPr>
        <w:t xml:space="preserve"> panta otrajā daļā minētajiem jautājumiem, loģiski saprotams, ka pārbaudes rezultātā izdarāmajiem secinājumiem ir jāatbilst pārbaudes gaitā pārbaudāmajiem jautājumiem. Taču</w:t>
      </w:r>
      <w:r w:rsidR="0056377A" w:rsidRPr="00AC0CAE">
        <w:rPr>
          <w:shd w:val="clear" w:color="auto" w:fill="FFFFFF"/>
        </w:rPr>
        <w:t xml:space="preserve"> šajā gadījumā likumdevējs </w:t>
      </w:r>
      <w:r w:rsidR="00E11110" w:rsidRPr="00AC0CAE">
        <w:rPr>
          <w:shd w:val="clear" w:color="auto" w:fill="FFFFFF"/>
        </w:rPr>
        <w:t xml:space="preserve">Koncernu likuma </w:t>
      </w:r>
      <w:proofErr w:type="gramStart"/>
      <w:r w:rsidR="00E11110" w:rsidRPr="00AC0CAE">
        <w:rPr>
          <w:shd w:val="clear" w:color="auto" w:fill="FFFFFF"/>
        </w:rPr>
        <w:t>31.panta</w:t>
      </w:r>
      <w:proofErr w:type="gramEnd"/>
      <w:r w:rsidR="00E11110" w:rsidRPr="00AC0CAE">
        <w:rPr>
          <w:shd w:val="clear" w:color="auto" w:fill="FFFFFF"/>
        </w:rPr>
        <w:t xml:space="preserve"> ceturtajā daļā </w:t>
      </w:r>
      <w:r w:rsidR="0056377A" w:rsidRPr="00AC0CAE">
        <w:rPr>
          <w:shd w:val="clear" w:color="auto" w:fill="FFFFFF"/>
        </w:rPr>
        <w:t>skaidri norādījis uz revidenta pienākumu rakstveida atzinumu sastādīt par šā panta otrajā daļā minētajiem jautājumiem</w:t>
      </w:r>
      <w:r w:rsidR="00E11110" w:rsidRPr="00AC0CAE">
        <w:rPr>
          <w:shd w:val="clear" w:color="auto" w:fill="FFFFFF"/>
        </w:rPr>
        <w:t xml:space="preserve">. Tādējādi </w:t>
      </w:r>
      <w:r w:rsidR="00D321A1" w:rsidRPr="00AC0CAE">
        <w:rPr>
          <w:shd w:val="clear" w:color="auto" w:fill="FFFFFF"/>
        </w:rPr>
        <w:t xml:space="preserve">Koncernu likuma </w:t>
      </w:r>
      <w:proofErr w:type="gramStart"/>
      <w:r w:rsidR="00D321A1" w:rsidRPr="00AC0CAE">
        <w:rPr>
          <w:shd w:val="clear" w:color="auto" w:fill="FFFFFF"/>
        </w:rPr>
        <w:t>31.panta</w:t>
      </w:r>
      <w:proofErr w:type="gramEnd"/>
      <w:r w:rsidR="00D321A1" w:rsidRPr="00AC0CAE">
        <w:rPr>
          <w:shd w:val="clear" w:color="auto" w:fill="FFFFFF"/>
        </w:rPr>
        <w:t xml:space="preserve"> ceturt</w:t>
      </w:r>
      <w:r w:rsidR="003A18D0" w:rsidRPr="00AC0CAE">
        <w:rPr>
          <w:shd w:val="clear" w:color="auto" w:fill="FFFFFF"/>
        </w:rPr>
        <w:t>ā</w:t>
      </w:r>
      <w:r w:rsidR="00D321A1" w:rsidRPr="00AC0CAE">
        <w:rPr>
          <w:shd w:val="clear" w:color="auto" w:fill="FFFFFF"/>
        </w:rPr>
        <w:t xml:space="preserve"> daļ</w:t>
      </w:r>
      <w:r w:rsidR="003A18D0" w:rsidRPr="00AC0CAE">
        <w:rPr>
          <w:shd w:val="clear" w:color="auto" w:fill="FFFFFF"/>
        </w:rPr>
        <w:t>a nepārprotami iztulkojama tādējādi, ka revidenta</w:t>
      </w:r>
      <w:r w:rsidR="0056377A" w:rsidRPr="00AC0CAE">
        <w:rPr>
          <w:shd w:val="clear" w:color="auto" w:fill="FFFFFF"/>
        </w:rPr>
        <w:t xml:space="preserve">m par atkarīgās sabiedrības atkarības </w:t>
      </w:r>
      <w:r w:rsidR="00E11110" w:rsidRPr="00AC0CAE">
        <w:rPr>
          <w:shd w:val="clear" w:color="auto" w:fill="FFFFFF"/>
        </w:rPr>
        <w:t xml:space="preserve">pārskata pārbaudi ir jāsastāda rakstveida atzinums, kurā ir jābūt ietvertām skaidrām un nepārprotamām atbildēm uz </w:t>
      </w:r>
      <w:r w:rsidR="008C24A7" w:rsidRPr="00AC0CAE">
        <w:rPr>
          <w:shd w:val="clear" w:color="auto" w:fill="FFFFFF"/>
        </w:rPr>
        <w:t>Koncernu likuma 31.panta otrajā daļā norādītajiem jautājumiem.</w:t>
      </w:r>
    </w:p>
    <w:p w14:paraId="2371BEF8" w14:textId="2C6CA21F" w:rsidR="00E11110" w:rsidRPr="00AC0CAE" w:rsidRDefault="00E11110" w:rsidP="00AC0CAE">
      <w:pPr>
        <w:shd w:val="clear" w:color="auto" w:fill="FFFFFF"/>
        <w:spacing w:line="276" w:lineRule="auto"/>
        <w:ind w:firstLine="709"/>
        <w:jc w:val="both"/>
        <w:rPr>
          <w:shd w:val="clear" w:color="auto" w:fill="FFFFFF"/>
        </w:rPr>
      </w:pPr>
      <w:r w:rsidRPr="00AC0CAE">
        <w:rPr>
          <w:shd w:val="clear" w:color="auto" w:fill="FFFFFF"/>
        </w:rPr>
        <w:t>Turklāt, ja revidents, pārbaudot atkarības pārskatu, konstatē, ka tas ir nepilnīgs, arī tas īpaši norādāms atzinumā</w:t>
      </w:r>
      <w:r w:rsidR="008C24A7" w:rsidRPr="00AC0CAE">
        <w:rPr>
          <w:shd w:val="clear" w:color="auto" w:fill="FFFFFF"/>
        </w:rPr>
        <w:t xml:space="preserve">, kas savukārt var būt pamats īpašajai pārbaudei Koncernu likuma </w:t>
      </w:r>
      <w:proofErr w:type="gramStart"/>
      <w:r w:rsidR="009F38C4" w:rsidRPr="00AC0CAE">
        <w:rPr>
          <w:shd w:val="clear" w:color="auto" w:fill="FFFFFF"/>
        </w:rPr>
        <w:t>32.panta</w:t>
      </w:r>
      <w:proofErr w:type="gramEnd"/>
      <w:r w:rsidR="009F38C4" w:rsidRPr="00AC0CAE">
        <w:rPr>
          <w:shd w:val="clear" w:color="auto" w:fill="FFFFFF"/>
        </w:rPr>
        <w:t xml:space="preserve"> kārtībā</w:t>
      </w:r>
      <w:r w:rsidRPr="00AC0CAE">
        <w:rPr>
          <w:shd w:val="clear" w:color="auto" w:fill="FFFFFF"/>
        </w:rPr>
        <w:t>.</w:t>
      </w:r>
    </w:p>
    <w:p w14:paraId="5BF7C366" w14:textId="3C3E3505" w:rsidR="00334963" w:rsidRPr="00AC0CAE" w:rsidRDefault="00DD10BF" w:rsidP="00AC0CAE">
      <w:pPr>
        <w:shd w:val="clear" w:color="auto" w:fill="FFFFFF"/>
        <w:spacing w:line="276" w:lineRule="auto"/>
        <w:ind w:firstLine="709"/>
        <w:jc w:val="both"/>
      </w:pPr>
      <w:r w:rsidRPr="00AC0CAE">
        <w:rPr>
          <w:shd w:val="clear" w:color="auto" w:fill="FFFFFF"/>
        </w:rPr>
        <w:t>[12</w:t>
      </w:r>
      <w:r w:rsidR="00220F33" w:rsidRPr="00AC0CAE">
        <w:rPr>
          <w:shd w:val="clear" w:color="auto" w:fill="FFFFFF"/>
        </w:rPr>
        <w:t>.3</w:t>
      </w:r>
      <w:r w:rsidRPr="00AC0CAE">
        <w:rPr>
          <w:shd w:val="clear" w:color="auto" w:fill="FFFFFF"/>
        </w:rPr>
        <w:t xml:space="preserve">] </w:t>
      </w:r>
      <w:r w:rsidRPr="00AC0CAE">
        <w:t xml:space="preserve">Var piekrist apgabaltiesas atzinumam, ka atkarības pārskata pārbaudes rezultāts nav atzinums Revīzijas pakalpojumu likuma </w:t>
      </w:r>
      <w:proofErr w:type="gramStart"/>
      <w:r w:rsidRPr="00AC0CAE">
        <w:t>1.panta</w:t>
      </w:r>
      <w:proofErr w:type="gramEnd"/>
      <w:r w:rsidRPr="00AC0CAE">
        <w:t xml:space="preserve"> pirmās daļas 1.apakšpunkta izpratnē, jo </w:t>
      </w:r>
      <w:r w:rsidR="00334963" w:rsidRPr="00AC0CAE">
        <w:t xml:space="preserve">šajā punktā </w:t>
      </w:r>
      <w:r w:rsidR="00334963" w:rsidRPr="00AC0CAE">
        <w:rPr>
          <w:shd w:val="clear" w:color="auto" w:fill="FFFFFF"/>
        </w:rPr>
        <w:t xml:space="preserve">atzinums definēts kā zvērināta revidenta ziņojuma neatņemama daļa, kurā skaidri izteikts viedoklis par to, vai gada pārskatā, arī konsolidētajā gada pārskatā, ietvertie finanšu pārskati sniedz patiesu un skaidru priekšstatu par attiecīgā klienta finansiālo stāvokli, peļņu vai zaudējumiem un naudas plūsmu saskaņā ar attiecīgajiem finanšu pārskatu sagatavošanas principiem (standartiem) un atbilst normatīvajiem aktiem. Tātad </w:t>
      </w:r>
      <w:r w:rsidR="00334963" w:rsidRPr="00AC0CAE">
        <w:t xml:space="preserve">Revīzijas pakalpojumu likuma 1.panta pirmās daļas 1.apakšpunktā definētais atzinums </w:t>
      </w:r>
      <w:r w:rsidRPr="00AC0CAE">
        <w:t>attiec</w:t>
      </w:r>
      <w:r w:rsidR="00334963" w:rsidRPr="00AC0CAE">
        <w:t>as tikai</w:t>
      </w:r>
      <w:r w:rsidRPr="00AC0CAE">
        <w:t xml:space="preserve"> uz gada</w:t>
      </w:r>
      <w:r w:rsidR="00334963" w:rsidRPr="00AC0CAE">
        <w:t xml:space="preserve"> pārskatu</w:t>
      </w:r>
      <w:r w:rsidRPr="00AC0CAE">
        <w:t xml:space="preserve"> un konsolidēt</w:t>
      </w:r>
      <w:r w:rsidR="00334963" w:rsidRPr="00AC0CAE">
        <w:t>o gada</w:t>
      </w:r>
      <w:r w:rsidRPr="00AC0CAE">
        <w:t xml:space="preserve"> pārskat</w:t>
      </w:r>
      <w:r w:rsidR="00334963" w:rsidRPr="00AC0CAE">
        <w:t xml:space="preserve">u. </w:t>
      </w:r>
    </w:p>
    <w:p w14:paraId="29E37AF1" w14:textId="1002A53D" w:rsidR="00C76F8D" w:rsidRPr="00AC0CAE" w:rsidRDefault="00334963" w:rsidP="00AC0CAE">
      <w:pPr>
        <w:shd w:val="clear" w:color="auto" w:fill="FFFFFF"/>
        <w:spacing w:line="276" w:lineRule="auto"/>
        <w:ind w:firstLine="709"/>
        <w:jc w:val="both"/>
        <w:rPr>
          <w:shd w:val="clear" w:color="auto" w:fill="FFFFFF"/>
        </w:rPr>
      </w:pPr>
      <w:r w:rsidRPr="00AC0CAE">
        <w:t xml:space="preserve">Tomēr </w:t>
      </w:r>
      <w:r w:rsidR="00C76F8D" w:rsidRPr="00AC0CAE">
        <w:t>ta</w:t>
      </w:r>
      <w:r w:rsidRPr="00AC0CAE">
        <w:t xml:space="preserve">s </w:t>
      </w:r>
      <w:r w:rsidR="001C26C4" w:rsidRPr="00AC0CAE">
        <w:t xml:space="preserve">nenozīmē, ka </w:t>
      </w:r>
      <w:r w:rsidR="00EB2E59" w:rsidRPr="00AC0CAE">
        <w:t xml:space="preserve">par atkarības pārskatu nebūtu jāsniedz dokuments ar nosaukumu „atzinums”, jo Koncernu likums </w:t>
      </w:r>
      <w:proofErr w:type="gramStart"/>
      <w:r w:rsidR="00EB2E59" w:rsidRPr="00AC0CAE">
        <w:t>31.panta</w:t>
      </w:r>
      <w:proofErr w:type="gramEnd"/>
      <w:r w:rsidR="00EB2E59" w:rsidRPr="00AC0CAE">
        <w:t xml:space="preserve"> ceturtā daļa </w:t>
      </w:r>
      <w:proofErr w:type="spellStart"/>
      <w:r w:rsidR="00EB2E59" w:rsidRPr="00AC0CAE">
        <w:rPr>
          <w:i/>
          <w:iCs/>
        </w:rPr>
        <w:t>expressis</w:t>
      </w:r>
      <w:proofErr w:type="spellEnd"/>
      <w:r w:rsidR="00EB2E59" w:rsidRPr="00AC0CAE">
        <w:rPr>
          <w:i/>
          <w:iCs/>
        </w:rPr>
        <w:t xml:space="preserve"> </w:t>
      </w:r>
      <w:proofErr w:type="spellStart"/>
      <w:r w:rsidR="00EB2E59" w:rsidRPr="00AC0CAE">
        <w:rPr>
          <w:i/>
          <w:iCs/>
        </w:rPr>
        <w:t>verbis</w:t>
      </w:r>
      <w:proofErr w:type="spellEnd"/>
      <w:r w:rsidR="00EB2E59" w:rsidRPr="00AC0CAE">
        <w:t xml:space="preserve"> noteic, ka a</w:t>
      </w:r>
      <w:r w:rsidR="00EB2E59" w:rsidRPr="00AC0CAE">
        <w:rPr>
          <w:shd w:val="clear" w:color="auto" w:fill="FFFFFF"/>
        </w:rPr>
        <w:t>tbilstoši pārbaudes rezultātiem revidents sastāda rakstveida atzinumu, un pārbaudes rezultāts par atzinumu saukts arī minētā panta piektajā, sestajā un astotajā daļā. </w:t>
      </w:r>
    </w:p>
    <w:p w14:paraId="67F90579" w14:textId="10530191" w:rsidR="00402D41" w:rsidRPr="00AC0CAE" w:rsidRDefault="00C76F8D" w:rsidP="00AC0CAE">
      <w:pPr>
        <w:shd w:val="clear" w:color="auto" w:fill="FFFFFF"/>
        <w:spacing w:line="276" w:lineRule="auto"/>
        <w:ind w:firstLine="709"/>
        <w:jc w:val="both"/>
      </w:pPr>
      <w:r w:rsidRPr="00AC0CAE">
        <w:t>A</w:t>
      </w:r>
      <w:r w:rsidR="00402D41" w:rsidRPr="00AC0CAE">
        <w:t xml:space="preserve">pgabaltiesa atsaukusies uz </w:t>
      </w:r>
      <w:r w:rsidRPr="00AC0CAE">
        <w:t>Latvijas Zvērinātu revidentu asociācijas sniegt</w:t>
      </w:r>
      <w:r w:rsidR="00402D41" w:rsidRPr="00AC0CAE">
        <w:t>o</w:t>
      </w:r>
      <w:r w:rsidRPr="00AC0CAE">
        <w:t xml:space="preserve"> skaidrojum</w:t>
      </w:r>
      <w:r w:rsidR="00402D41" w:rsidRPr="00AC0CAE">
        <w:t xml:space="preserve">u par to, ka </w:t>
      </w:r>
      <w:r w:rsidRPr="00AC0CAE">
        <w:t>ar revīzijas pakalpojumu sniegšanu saistītā terminoloģija normatīvajos aktos nav saskaņota</w:t>
      </w:r>
      <w:r w:rsidR="00402D41" w:rsidRPr="00AC0CAE">
        <w:t>, t</w:t>
      </w:r>
      <w:r w:rsidRPr="00AC0CAE">
        <w:t xml:space="preserve">ostarp </w:t>
      </w:r>
      <w:r w:rsidR="00402D41" w:rsidRPr="00AC0CAE">
        <w:t>Koncernu likumā lietotais termins „atzinums” neatbilst terminam „atzinums” Revīzijas pakalpojumu likuma izpratnē.</w:t>
      </w:r>
    </w:p>
    <w:p w14:paraId="0B2074F4" w14:textId="6E9DD661" w:rsidR="00402D41" w:rsidRPr="00AC0CAE" w:rsidRDefault="00402D41" w:rsidP="00AC0CAE">
      <w:pPr>
        <w:shd w:val="clear" w:color="auto" w:fill="FFFFFF"/>
        <w:spacing w:line="276" w:lineRule="auto"/>
        <w:ind w:firstLine="709"/>
        <w:jc w:val="both"/>
      </w:pPr>
      <w:r w:rsidRPr="00AC0CAE">
        <w:t xml:space="preserve">Taču no minētā, pretēji apgabaltiesas ieskatam, secināms vien tas, ka terminoloģijas neprecizitāšu dēļ atkarības pārskata pārbaudes dokumenta nosaukumam ir piešķirama vēl jo </w:t>
      </w:r>
      <w:r w:rsidRPr="00AC0CAE">
        <w:lastRenderedPageBreak/>
        <w:t xml:space="preserve">mazāka nozīme un tā vietā ir nepieciešams fokusēties tieši uz likuma prasībām attiecībā uz pārbaudes un attiecīgi pārbaudes dokumenta obligāto saturu. Dokumenta saturu šādā situācijā nevar noteikt pēc tā nosaukuma, bet gan saturs noskaidrojams no tiesību normām, kas tieši šo saturu regulē. Proti, Senāts uzsver, ka </w:t>
      </w:r>
      <w:r w:rsidRPr="00AC0CAE">
        <w:rPr>
          <w:shd w:val="clear" w:color="auto" w:fill="FFFFFF"/>
        </w:rPr>
        <w:t>nav nozīmes dokumenta nosaukumam, bet gan ir nozīme dokumenta saturam.</w:t>
      </w:r>
    </w:p>
    <w:p w14:paraId="281C0B90" w14:textId="799C10C2" w:rsidR="001C26C4" w:rsidRPr="00AC0CAE" w:rsidRDefault="001C26C4" w:rsidP="00AC0CAE">
      <w:pPr>
        <w:shd w:val="clear" w:color="auto" w:fill="FFFFFF"/>
        <w:spacing w:line="276" w:lineRule="auto"/>
        <w:ind w:firstLine="709"/>
        <w:jc w:val="both"/>
      </w:pPr>
      <w:r w:rsidRPr="00AC0CAE">
        <w:t xml:space="preserve">Ir kļūdains </w:t>
      </w:r>
      <w:r w:rsidRPr="00AC0CAE">
        <w:rPr>
          <w:shd w:val="clear" w:color="auto" w:fill="FFFFFF"/>
        </w:rPr>
        <w:t>SIA „</w:t>
      </w:r>
      <w:proofErr w:type="spellStart"/>
      <w:r w:rsidRPr="00AC0CAE">
        <w:rPr>
          <w:shd w:val="clear" w:color="auto" w:fill="FFFFFF"/>
        </w:rPr>
        <w:t>PricewaterhouseCoopers</w:t>
      </w:r>
      <w:proofErr w:type="spellEnd"/>
      <w:r w:rsidRPr="00AC0CAE">
        <w:rPr>
          <w:shd w:val="clear" w:color="auto" w:fill="FFFFFF"/>
        </w:rPr>
        <w:t>” viedoklis, ka Revīzijas pakalpojumu likums būtu uzskatāms par speciālo likumu pretstatā Koncernu likumam atkarības pārskata pārbaudes rezultātā sastādāmā dokumenta satura un formas noskaidrošanai. Gluži pretēji, kā jau minēts šī sprieduma 1</w:t>
      </w:r>
      <w:r w:rsidR="00220F33" w:rsidRPr="00AC0CAE">
        <w:rPr>
          <w:shd w:val="clear" w:color="auto" w:fill="FFFFFF"/>
        </w:rPr>
        <w:t>2</w:t>
      </w:r>
      <w:r w:rsidRPr="00AC0CAE">
        <w:rPr>
          <w:shd w:val="clear" w:color="auto" w:fill="FFFFFF"/>
        </w:rPr>
        <w:t>.</w:t>
      </w:r>
      <w:r w:rsidR="00220F33" w:rsidRPr="00AC0CAE">
        <w:rPr>
          <w:shd w:val="clear" w:color="auto" w:fill="FFFFFF"/>
        </w:rPr>
        <w:t>1.</w:t>
      </w:r>
      <w:r w:rsidRPr="00AC0CAE">
        <w:rPr>
          <w:shd w:val="clear" w:color="auto" w:fill="FFFFFF"/>
        </w:rPr>
        <w:t>, 1</w:t>
      </w:r>
      <w:r w:rsidR="00220F33" w:rsidRPr="00AC0CAE">
        <w:rPr>
          <w:shd w:val="clear" w:color="auto" w:fill="FFFFFF"/>
        </w:rPr>
        <w:t>2</w:t>
      </w:r>
      <w:r w:rsidRPr="00AC0CAE">
        <w:rPr>
          <w:shd w:val="clear" w:color="auto" w:fill="FFFFFF"/>
        </w:rPr>
        <w:t>.</w:t>
      </w:r>
      <w:r w:rsidR="00220F33" w:rsidRPr="00AC0CAE">
        <w:rPr>
          <w:shd w:val="clear" w:color="auto" w:fill="FFFFFF"/>
        </w:rPr>
        <w:t>2</w:t>
      </w:r>
      <w:r w:rsidRPr="00AC0CAE">
        <w:rPr>
          <w:shd w:val="clear" w:color="auto" w:fill="FFFFFF"/>
        </w:rPr>
        <w:t>.punktā, tieši Koncernu likums (</w:t>
      </w:r>
      <w:proofErr w:type="gramStart"/>
      <w:r w:rsidRPr="00AC0CAE">
        <w:rPr>
          <w:shd w:val="clear" w:color="auto" w:fill="FFFFFF"/>
        </w:rPr>
        <w:t>31.pants</w:t>
      </w:r>
      <w:proofErr w:type="gramEnd"/>
      <w:r w:rsidRPr="00AC0CAE">
        <w:rPr>
          <w:shd w:val="clear" w:color="auto" w:fill="FFFFFF"/>
        </w:rPr>
        <w:t xml:space="preserve">) noteic konkrētas, speciālas prasības atkarības pārskata pārbaudes apjomam un pārbaudes rezultātā sastādāmā dokumenta saturam. Līdz ar to Koncernu likuma </w:t>
      </w:r>
      <w:proofErr w:type="gramStart"/>
      <w:r w:rsidRPr="00AC0CAE">
        <w:rPr>
          <w:shd w:val="clear" w:color="auto" w:fill="FFFFFF"/>
        </w:rPr>
        <w:t>31.panta</w:t>
      </w:r>
      <w:proofErr w:type="gramEnd"/>
      <w:r w:rsidRPr="00AC0CAE">
        <w:rPr>
          <w:shd w:val="clear" w:color="auto" w:fill="FFFFFF"/>
        </w:rPr>
        <w:t xml:space="preserve"> tiesību normas </w:t>
      </w:r>
      <w:r w:rsidR="003E2886" w:rsidRPr="00AC0CAE">
        <w:rPr>
          <w:shd w:val="clear" w:color="auto" w:fill="FFFFFF"/>
        </w:rPr>
        <w:t xml:space="preserve">šajos jautājumos </w:t>
      </w:r>
      <w:r w:rsidRPr="00AC0CAE">
        <w:rPr>
          <w:shd w:val="clear" w:color="auto" w:fill="FFFFFF"/>
        </w:rPr>
        <w:t>ir speciālās tiesību normas attiecībā</w:t>
      </w:r>
      <w:r w:rsidR="003E2886" w:rsidRPr="00AC0CAE">
        <w:rPr>
          <w:shd w:val="clear" w:color="auto" w:fill="FFFFFF"/>
        </w:rPr>
        <w:t xml:space="preserve"> pret revidentu darbību regulējošām vispārējām </w:t>
      </w:r>
      <w:r w:rsidR="00EB2E59" w:rsidRPr="00AC0CAE">
        <w:rPr>
          <w:shd w:val="clear" w:color="auto" w:fill="FFFFFF"/>
        </w:rPr>
        <w:t>tiesību normām</w:t>
      </w:r>
      <w:r w:rsidR="003E2886" w:rsidRPr="00AC0CAE">
        <w:rPr>
          <w:shd w:val="clear" w:color="auto" w:fill="FFFFFF"/>
        </w:rPr>
        <w:t xml:space="preserve">.  </w:t>
      </w:r>
      <w:r w:rsidRPr="00AC0CAE">
        <w:rPr>
          <w:shd w:val="clear" w:color="auto" w:fill="FFFFFF"/>
        </w:rPr>
        <w:t xml:space="preserve">   </w:t>
      </w:r>
    </w:p>
    <w:p w14:paraId="6501C111" w14:textId="4909D2CB" w:rsidR="00252764" w:rsidRPr="00AC0CAE" w:rsidRDefault="00A73CEE" w:rsidP="00AC0CAE">
      <w:pPr>
        <w:shd w:val="clear" w:color="auto" w:fill="FFFFFF"/>
        <w:spacing w:line="276" w:lineRule="auto"/>
        <w:ind w:firstLine="709"/>
        <w:jc w:val="both"/>
      </w:pPr>
      <w:r w:rsidRPr="00AC0CAE">
        <w:t>[1</w:t>
      </w:r>
      <w:r w:rsidR="00220F33" w:rsidRPr="00AC0CAE">
        <w:t>2</w:t>
      </w:r>
      <w:r w:rsidRPr="00AC0CAE">
        <w:t>.</w:t>
      </w:r>
      <w:r w:rsidR="00220F33" w:rsidRPr="00AC0CAE">
        <w:t>4</w:t>
      </w:r>
      <w:r w:rsidRPr="00AC0CAE">
        <w:t xml:space="preserve">] </w:t>
      </w:r>
      <w:proofErr w:type="gramStart"/>
      <w:r w:rsidR="00252764" w:rsidRPr="00AC0CAE">
        <w:t>Nav pareizs tiesas</w:t>
      </w:r>
      <w:proofErr w:type="gramEnd"/>
      <w:r w:rsidR="00252764" w:rsidRPr="00AC0CAE">
        <w:t xml:space="preserve"> arguments, ka prasītāja nav norādījusi uz konkrētu neatbilstību atkarības pārskatā vai apstākļiem, kas varētu radīt pamatotas aizdomas, ka </w:t>
      </w:r>
      <w:r w:rsidR="0028358C" w:rsidRPr="00AC0CAE">
        <w:t xml:space="preserve">atkarības </w:t>
      </w:r>
      <w:r w:rsidR="00252764" w:rsidRPr="00AC0CAE">
        <w:t xml:space="preserve">pārskats būtu nepilnīgs vai kļūdains. Prasītājai kā akcionārei nav piekļuves tai informācijai, kas ir pieejama revidentam, lai </w:t>
      </w:r>
      <w:r w:rsidR="0028358C" w:rsidRPr="00AC0CAE">
        <w:t xml:space="preserve">viņai </w:t>
      </w:r>
      <w:r w:rsidR="00252764" w:rsidRPr="00AC0CAE">
        <w:t xml:space="preserve">revidenta vietā </w:t>
      </w:r>
      <w:r w:rsidR="0028358C" w:rsidRPr="00AC0CAE">
        <w:t xml:space="preserve">būtu iespējams </w:t>
      </w:r>
      <w:r w:rsidR="00252764" w:rsidRPr="00AC0CAE">
        <w:t xml:space="preserve">izvērtēt neatbilstības atkarības pārskatā. </w:t>
      </w:r>
    </w:p>
    <w:p w14:paraId="1BA61F58" w14:textId="5655F8B8" w:rsidR="00A82D30" w:rsidRPr="00AC0CAE" w:rsidRDefault="00252764" w:rsidP="00AC0CAE">
      <w:pPr>
        <w:shd w:val="clear" w:color="auto" w:fill="FFFFFF"/>
        <w:spacing w:line="276" w:lineRule="auto"/>
        <w:ind w:firstLine="709"/>
        <w:jc w:val="both"/>
      </w:pPr>
      <w:r w:rsidRPr="00AC0CAE">
        <w:t>[1</w:t>
      </w:r>
      <w:r w:rsidR="00220F33" w:rsidRPr="00AC0CAE">
        <w:t>2</w:t>
      </w:r>
      <w:r w:rsidRPr="00AC0CAE">
        <w:t>.</w:t>
      </w:r>
      <w:r w:rsidR="00220F33" w:rsidRPr="00AC0CAE">
        <w:t>5</w:t>
      </w:r>
      <w:r w:rsidRPr="00AC0CAE">
        <w:t xml:space="preserve">] </w:t>
      </w:r>
      <w:r w:rsidR="00A73CEE" w:rsidRPr="00AC0CAE">
        <w:t xml:space="preserve">Senāta ieskatā ir pamatots arī prasītājas arguments, ka apgabaltiesa nevarēja pamatot secinājumu par revidenta „pārbaudes ziņojuma” atbilstību likuma prasībām ar Senāta Administratīvo lietu departamenta </w:t>
      </w:r>
      <w:proofErr w:type="gramStart"/>
      <w:r w:rsidR="00A73CEE" w:rsidRPr="00AC0CAE">
        <w:t>2020.gada</w:t>
      </w:r>
      <w:proofErr w:type="gramEnd"/>
      <w:r w:rsidR="00A73CEE" w:rsidRPr="00AC0CAE">
        <w:t xml:space="preserve"> 11.marta spriedum</w:t>
      </w:r>
      <w:r w:rsidR="00A82D30" w:rsidRPr="00AC0CAE">
        <w:t>u</w:t>
      </w:r>
      <w:r w:rsidR="00A73CEE" w:rsidRPr="00AC0CAE">
        <w:t xml:space="preserve"> lietā Nr. SKA</w:t>
      </w:r>
      <w:r w:rsidR="00A73CEE" w:rsidRPr="00AC0CAE">
        <w:noBreakHyphen/>
        <w:t>176/2020 (</w:t>
      </w:r>
      <w:r w:rsidR="00A73CEE" w:rsidRPr="00AC0CAE">
        <w:rPr>
          <w:i/>
          <w:iCs/>
        </w:rPr>
        <w:t>ECLI:LV:AT:2020:0311.A420239816.6.S</w:t>
      </w:r>
      <w:r w:rsidR="00A73CEE" w:rsidRPr="00AC0CAE">
        <w:t>)</w:t>
      </w:r>
      <w:r w:rsidR="00A82D30" w:rsidRPr="00AC0CAE">
        <w:t xml:space="preserve">. </w:t>
      </w:r>
    </w:p>
    <w:p w14:paraId="065C8C24" w14:textId="72557D11" w:rsidR="00BC55C1" w:rsidRPr="00AC0CAE" w:rsidRDefault="00A82D30" w:rsidP="00AC0CAE">
      <w:pPr>
        <w:shd w:val="clear" w:color="auto" w:fill="FFFFFF"/>
        <w:spacing w:line="276" w:lineRule="auto"/>
        <w:ind w:firstLine="709"/>
        <w:jc w:val="both"/>
      </w:pPr>
      <w:r w:rsidRPr="00AC0CAE">
        <w:t xml:space="preserve">Šajā </w:t>
      </w:r>
      <w:r w:rsidR="00A445C2" w:rsidRPr="00AC0CAE">
        <w:t xml:space="preserve">administratīvajā </w:t>
      </w:r>
      <w:r w:rsidRPr="00AC0CAE">
        <w:t xml:space="preserve">lietā bija strīds par to, vai Uzņēmumu reģistram ir jāieceļ zvērināts revidents īpašās pārbaudes veikšanai saskaņā ar Koncernu likuma </w:t>
      </w:r>
      <w:proofErr w:type="gramStart"/>
      <w:r w:rsidRPr="00AC0CAE">
        <w:t>32.panta</w:t>
      </w:r>
      <w:proofErr w:type="gramEnd"/>
      <w:r w:rsidRPr="00AC0CAE">
        <w:t xml:space="preserve"> pirmās daļas 1.punktu. Atbilstoši šim punktam Uzņēmumu reģistram jāieceļ revidents īpašās pārbaudes veikšanai, ja sabiedrības nolīgtais revidents savā atzinumā norādījis uz to, ka atkarības pārskats ir nepilnīgs</w:t>
      </w:r>
      <w:r w:rsidR="00A73CEE" w:rsidRPr="00AC0CAE">
        <w:t xml:space="preserve"> </w:t>
      </w:r>
      <w:r w:rsidR="003B72A7" w:rsidRPr="00AC0CAE">
        <w:t xml:space="preserve">(Koncernu likuma </w:t>
      </w:r>
      <w:proofErr w:type="gramStart"/>
      <w:r w:rsidR="003B72A7" w:rsidRPr="00AC0CAE">
        <w:t>31.panta</w:t>
      </w:r>
      <w:proofErr w:type="gramEnd"/>
      <w:r w:rsidR="003B72A7" w:rsidRPr="00AC0CAE">
        <w:t xml:space="preserve"> ceturtās daļas otrais teikums). Senāta Administratīvo lietu departaments </w:t>
      </w:r>
      <w:r w:rsidRPr="00AC0CAE">
        <w:t xml:space="preserve">atzinis, ka Uzņēmumu reģistram nebija pamata iecelt revidentu īpašās pārbaudes veikšanai atbilstoši Koncernu likuma </w:t>
      </w:r>
      <w:proofErr w:type="gramStart"/>
      <w:r w:rsidRPr="00AC0CAE">
        <w:t>32.pantam</w:t>
      </w:r>
      <w:proofErr w:type="gramEnd"/>
      <w:r w:rsidR="003B72A7" w:rsidRPr="00AC0CAE">
        <w:t xml:space="preserve">, jo </w:t>
      </w:r>
      <w:r w:rsidRPr="00AC0CAE">
        <w:t>SIA „</w:t>
      </w:r>
      <w:proofErr w:type="spellStart"/>
      <w:r w:rsidRPr="00AC0CAE">
        <w:t>Pricewaterhouse</w:t>
      </w:r>
      <w:proofErr w:type="spellEnd"/>
      <w:r w:rsidRPr="00AC0CAE">
        <w:t xml:space="preserve"> </w:t>
      </w:r>
      <w:proofErr w:type="spellStart"/>
      <w:r w:rsidRPr="00AC0CAE">
        <w:t>Coopers</w:t>
      </w:r>
      <w:proofErr w:type="spellEnd"/>
      <w:r w:rsidRPr="00AC0CAE">
        <w:t xml:space="preserve">” </w:t>
      </w:r>
      <w:r w:rsidR="003B72A7" w:rsidRPr="00AC0CAE">
        <w:t xml:space="preserve">revidents savā atzinumā </w:t>
      </w:r>
      <w:r w:rsidRPr="00AC0CAE">
        <w:t xml:space="preserve">nav </w:t>
      </w:r>
      <w:r w:rsidR="003B72A7" w:rsidRPr="00AC0CAE">
        <w:t xml:space="preserve">ierakstījis, ka </w:t>
      </w:r>
      <w:r w:rsidRPr="00AC0CAE">
        <w:t xml:space="preserve">atkarības pārskats </w:t>
      </w:r>
      <w:r w:rsidR="003B72A7" w:rsidRPr="00AC0CAE">
        <w:t>ir</w:t>
      </w:r>
      <w:r w:rsidRPr="00AC0CAE">
        <w:t xml:space="preserve"> nepilnīgs</w:t>
      </w:r>
      <w:r w:rsidR="00A445C2" w:rsidRPr="00AC0CAE">
        <w:t>, s</w:t>
      </w:r>
      <w:r w:rsidRPr="00AC0CAE">
        <w:t xml:space="preserve">avukārt </w:t>
      </w:r>
      <w:r w:rsidR="003B72A7" w:rsidRPr="00AC0CAE">
        <w:t>dalībnieku savstarpējo strīdu risināšanai paredzēti civiltiesi</w:t>
      </w:r>
      <w:r w:rsidRPr="00AC0CAE">
        <w:t>s</w:t>
      </w:r>
      <w:r w:rsidR="003B72A7" w:rsidRPr="00AC0CAE">
        <w:t xml:space="preserve">ki līdzekļi </w:t>
      </w:r>
      <w:r w:rsidRPr="00AC0CAE">
        <w:t xml:space="preserve">(sk. </w:t>
      </w:r>
      <w:r w:rsidR="003B72A7" w:rsidRPr="00AC0CAE">
        <w:rPr>
          <w:i/>
          <w:iCs/>
        </w:rPr>
        <w:t>Senāta Administratīvo lietu departamenta 2020.gada 11.marta sprieduma lietā Nr. SKA</w:t>
      </w:r>
      <w:r w:rsidR="003B72A7" w:rsidRPr="00AC0CAE">
        <w:rPr>
          <w:i/>
          <w:iCs/>
        </w:rPr>
        <w:noBreakHyphen/>
        <w:t>176/2020 (ECLI:LV:AT:2020:0311.A420239816.6.S)</w:t>
      </w:r>
      <w:r w:rsidRPr="00AC0CAE">
        <w:rPr>
          <w:i/>
          <w:iCs/>
        </w:rPr>
        <w:t xml:space="preserve"> </w:t>
      </w:r>
      <w:r w:rsidR="003B72A7" w:rsidRPr="00AC0CAE">
        <w:rPr>
          <w:i/>
          <w:iCs/>
        </w:rPr>
        <w:t>7</w:t>
      </w:r>
      <w:r w:rsidRPr="00AC0CAE">
        <w:rPr>
          <w:i/>
          <w:iCs/>
        </w:rPr>
        <w:t>.punktu</w:t>
      </w:r>
      <w:r w:rsidRPr="00AC0CAE">
        <w:t>).</w:t>
      </w:r>
      <w:r w:rsidR="003B72A7" w:rsidRPr="00AC0CAE">
        <w:t xml:space="preserve"> Tādējādi </w:t>
      </w:r>
      <w:r w:rsidR="00BC55C1" w:rsidRPr="00AC0CAE">
        <w:t xml:space="preserve">jautājums par </w:t>
      </w:r>
      <w:r w:rsidR="00A445C2" w:rsidRPr="00AC0CAE">
        <w:t>konkrētā</w:t>
      </w:r>
      <w:r w:rsidR="00BC55C1" w:rsidRPr="00AC0CAE">
        <w:t xml:space="preserve"> revidenta atzinuma satura vispārēju atbilstību likuma prasībām un jo īpaši Koncernu likuma 31.panta ceturtās daļas pirmajā teikumā noteiktajām prasībām minētajā administratīvajā lietā nav skatīts.</w:t>
      </w:r>
    </w:p>
    <w:p w14:paraId="179C04BA" w14:textId="7A1CDCA4" w:rsidR="003606C2" w:rsidRPr="00AC0CAE" w:rsidRDefault="00BC55C1" w:rsidP="00AC0CAE">
      <w:pPr>
        <w:shd w:val="clear" w:color="auto" w:fill="FFFFFF"/>
        <w:spacing w:line="276" w:lineRule="auto"/>
        <w:ind w:firstLine="709"/>
        <w:jc w:val="both"/>
      </w:pPr>
      <w:r w:rsidRPr="00AC0CAE">
        <w:t>[1</w:t>
      </w:r>
      <w:r w:rsidR="00220F33" w:rsidRPr="00AC0CAE">
        <w:t>2</w:t>
      </w:r>
      <w:r w:rsidRPr="00AC0CAE">
        <w:t>.</w:t>
      </w:r>
      <w:r w:rsidR="00220F33" w:rsidRPr="00AC0CAE">
        <w:t>6</w:t>
      </w:r>
      <w:r w:rsidRPr="00AC0CAE">
        <w:t>]</w:t>
      </w:r>
      <w:r w:rsidR="003606C2" w:rsidRPr="00AC0CAE">
        <w:t xml:space="preserve"> Apgabaltiesa </w:t>
      </w:r>
      <w:r w:rsidR="000B0FF8" w:rsidRPr="00AC0CAE">
        <w:t>pievienojusies atbildētājas un trešās personas paskaidrojumiem</w:t>
      </w:r>
      <w:r w:rsidR="003606C2" w:rsidRPr="00AC0CAE">
        <w:t>, ka SIA „</w:t>
      </w:r>
      <w:proofErr w:type="spellStart"/>
      <w:r w:rsidR="003606C2" w:rsidRPr="00AC0CAE">
        <w:t>Pricewaterhouse</w:t>
      </w:r>
      <w:proofErr w:type="spellEnd"/>
      <w:r w:rsidR="003606C2" w:rsidRPr="00AC0CAE">
        <w:t xml:space="preserve"> </w:t>
      </w:r>
      <w:proofErr w:type="spellStart"/>
      <w:r w:rsidR="003606C2" w:rsidRPr="00AC0CAE">
        <w:t>Coopers</w:t>
      </w:r>
      <w:proofErr w:type="spellEnd"/>
      <w:r w:rsidR="003606C2" w:rsidRPr="00AC0CAE">
        <w:t xml:space="preserve">” veiktās pārbaudes rezultāts – pārbaudes ziņojums – atbilst vispārīgajai zvērinātu revidentu praksei un starptautiskajiem </w:t>
      </w:r>
      <w:r w:rsidR="000B0FF8" w:rsidRPr="00AC0CAE">
        <w:t xml:space="preserve">pārbaudes uzdevumu </w:t>
      </w:r>
      <w:r w:rsidR="003606C2" w:rsidRPr="00AC0CAE">
        <w:t xml:space="preserve">standartiem. </w:t>
      </w:r>
    </w:p>
    <w:p w14:paraId="0AD348DB" w14:textId="483148EC" w:rsidR="00C248C7" w:rsidRPr="00AC0CAE" w:rsidRDefault="003606C2" w:rsidP="00AC0CAE">
      <w:pPr>
        <w:shd w:val="clear" w:color="auto" w:fill="FFFFFF"/>
        <w:spacing w:line="276" w:lineRule="auto"/>
        <w:ind w:firstLine="709"/>
        <w:jc w:val="both"/>
      </w:pPr>
      <w:r w:rsidRPr="00AC0CAE">
        <w:t xml:space="preserve">Revīzijas pakalpojumu likuma </w:t>
      </w:r>
      <w:proofErr w:type="gramStart"/>
      <w:r w:rsidRPr="00AC0CAE">
        <w:t>28.panta</w:t>
      </w:r>
      <w:proofErr w:type="gramEnd"/>
      <w:r w:rsidRPr="00AC0CAE">
        <w:t xml:space="preserve"> pirmā</w:t>
      </w:r>
      <w:r w:rsidR="00C248C7" w:rsidRPr="00AC0CAE">
        <w:t>s</w:t>
      </w:r>
      <w:r w:rsidRPr="00AC0CAE">
        <w:t xml:space="preserve"> daļa</w:t>
      </w:r>
      <w:r w:rsidR="00C248C7" w:rsidRPr="00AC0CAE">
        <w:t>s pirmais teikums patiešām paredz, ka z</w:t>
      </w:r>
      <w:r w:rsidR="00C248C7" w:rsidRPr="00AC0CAE">
        <w:rPr>
          <w:shd w:val="clear" w:color="auto" w:fill="FFFFFF"/>
        </w:rPr>
        <w:t>vērināts revidents revīzijas pakalpojumus sniedz,</w:t>
      </w:r>
      <w:r w:rsidR="004A04C9" w:rsidRPr="00AC0CAE">
        <w:rPr>
          <w:shd w:val="clear" w:color="auto" w:fill="FFFFFF"/>
        </w:rPr>
        <w:t xml:space="preserve"> </w:t>
      </w:r>
      <w:r w:rsidR="00C248C7" w:rsidRPr="00AC0CAE">
        <w:rPr>
          <w:shd w:val="clear" w:color="auto" w:fill="FFFFFF"/>
        </w:rPr>
        <w:t>ievērojot Latvijā atzīto starptautisko revīzijas standartu prasības un profesionālās ētikas normas.</w:t>
      </w:r>
    </w:p>
    <w:p w14:paraId="683B12B0" w14:textId="1CB17C3E" w:rsidR="00A73CEE" w:rsidRPr="00AC0CAE" w:rsidRDefault="004A04C9" w:rsidP="00AC0CAE">
      <w:pPr>
        <w:shd w:val="clear" w:color="auto" w:fill="FFFFFF"/>
        <w:spacing w:line="276" w:lineRule="auto"/>
        <w:ind w:firstLine="709"/>
        <w:jc w:val="both"/>
      </w:pPr>
      <w:r w:rsidRPr="00AC0CAE">
        <w:t xml:space="preserve">Taču revīzijas standartiem nav likuma spēka, un tie var tikt piemēroti tikai tiktāl, ciktāl tie nav pretrunā Latvijas Republikas tiesību normām, konkrētajā gadījumā – Koncernu likuma </w:t>
      </w:r>
      <w:proofErr w:type="gramStart"/>
      <w:r w:rsidRPr="00AC0CAE">
        <w:t>31.panta</w:t>
      </w:r>
      <w:proofErr w:type="gramEnd"/>
      <w:r w:rsidRPr="00AC0CAE">
        <w:t xml:space="preserve"> </w:t>
      </w:r>
      <w:proofErr w:type="spellStart"/>
      <w:r w:rsidRPr="00AC0CAE">
        <w:t>imperatīvajām</w:t>
      </w:r>
      <w:proofErr w:type="spellEnd"/>
      <w:r w:rsidRPr="00AC0CAE">
        <w:t xml:space="preserve"> prasībām par atkarības pārskata pārbaudes atzinuma saturu. Tāpat nav nekāda pamata atsaukties uz </w:t>
      </w:r>
      <w:r w:rsidR="00700CFA" w:rsidRPr="00AC0CAE">
        <w:t>revidentu īstenot</w:t>
      </w:r>
      <w:r w:rsidR="00B54FEA" w:rsidRPr="00AC0CAE">
        <w:t>o</w:t>
      </w:r>
      <w:r w:rsidR="00700CFA" w:rsidRPr="00AC0CAE">
        <w:t xml:space="preserve"> praks</w:t>
      </w:r>
      <w:r w:rsidRPr="00AC0CAE">
        <w:t>i</w:t>
      </w:r>
      <w:r w:rsidR="00700CFA" w:rsidRPr="00AC0CAE">
        <w:t>, ja t</w:t>
      </w:r>
      <w:r w:rsidRPr="00AC0CAE">
        <w:t>ā</w:t>
      </w:r>
      <w:r w:rsidR="00700CFA" w:rsidRPr="00AC0CAE">
        <w:t xml:space="preserve"> neatbilst</w:t>
      </w:r>
      <w:r w:rsidRPr="00AC0CAE">
        <w:t xml:space="preserve"> likuma prasībām.</w:t>
      </w:r>
      <w:r w:rsidR="00700CFA" w:rsidRPr="00AC0CAE">
        <w:t xml:space="preserve"> </w:t>
      </w:r>
    </w:p>
    <w:p w14:paraId="6F4A1177" w14:textId="09581B71" w:rsidR="000921F5" w:rsidRPr="00AC0CAE" w:rsidRDefault="001D02F6" w:rsidP="00AC0CAE">
      <w:pPr>
        <w:spacing w:line="276" w:lineRule="auto"/>
        <w:ind w:firstLine="709"/>
        <w:jc w:val="both"/>
        <w:rPr>
          <w:shd w:val="clear" w:color="auto" w:fill="FFFFFF"/>
        </w:rPr>
      </w:pPr>
      <w:r w:rsidRPr="00AC0CAE">
        <w:rPr>
          <w:shd w:val="clear" w:color="auto" w:fill="FFFFFF"/>
        </w:rPr>
        <w:lastRenderedPageBreak/>
        <w:t>[</w:t>
      </w:r>
      <w:r w:rsidR="009212E0" w:rsidRPr="00AC0CAE">
        <w:rPr>
          <w:shd w:val="clear" w:color="auto" w:fill="FFFFFF"/>
        </w:rPr>
        <w:t>1</w:t>
      </w:r>
      <w:r w:rsidR="00220F33" w:rsidRPr="00AC0CAE">
        <w:rPr>
          <w:shd w:val="clear" w:color="auto" w:fill="FFFFFF"/>
        </w:rPr>
        <w:t>2</w:t>
      </w:r>
      <w:r w:rsidR="009212E0" w:rsidRPr="00AC0CAE">
        <w:rPr>
          <w:shd w:val="clear" w:color="auto" w:fill="FFFFFF"/>
        </w:rPr>
        <w:t>.</w:t>
      </w:r>
      <w:r w:rsidR="00220F33" w:rsidRPr="00AC0CAE">
        <w:rPr>
          <w:shd w:val="clear" w:color="auto" w:fill="FFFFFF"/>
        </w:rPr>
        <w:t>7</w:t>
      </w:r>
      <w:r w:rsidRPr="00AC0CAE">
        <w:rPr>
          <w:shd w:val="clear" w:color="auto" w:fill="FFFFFF"/>
        </w:rPr>
        <w:t xml:space="preserve">] </w:t>
      </w:r>
      <w:r w:rsidR="000921F5" w:rsidRPr="00AC0CAE">
        <w:rPr>
          <w:shd w:val="clear" w:color="auto" w:fill="FFFFFF"/>
        </w:rPr>
        <w:t>Apkopo</w:t>
      </w:r>
      <w:r w:rsidR="00544664" w:rsidRPr="00AC0CAE">
        <w:rPr>
          <w:shd w:val="clear" w:color="auto" w:fill="FFFFFF"/>
        </w:rPr>
        <w:t xml:space="preserve">jot </w:t>
      </w:r>
      <w:r w:rsidR="000921F5" w:rsidRPr="00AC0CAE">
        <w:rPr>
          <w:shd w:val="clear" w:color="auto" w:fill="FFFFFF"/>
        </w:rPr>
        <w:t>visu sprieduma 1</w:t>
      </w:r>
      <w:r w:rsidR="00220F33" w:rsidRPr="00AC0CAE">
        <w:rPr>
          <w:shd w:val="clear" w:color="auto" w:fill="FFFFFF"/>
        </w:rPr>
        <w:t>2</w:t>
      </w:r>
      <w:r w:rsidR="000921F5" w:rsidRPr="00AC0CAE">
        <w:rPr>
          <w:shd w:val="clear" w:color="auto" w:fill="FFFFFF"/>
        </w:rPr>
        <w:t xml:space="preserve">.punktā </w:t>
      </w:r>
      <w:r w:rsidR="00544664" w:rsidRPr="00AC0CAE">
        <w:rPr>
          <w:shd w:val="clear" w:color="auto" w:fill="FFFFFF"/>
        </w:rPr>
        <w:t xml:space="preserve">minēto, </w:t>
      </w:r>
      <w:r w:rsidR="009212E0" w:rsidRPr="00AC0CAE">
        <w:rPr>
          <w:shd w:val="clear" w:color="auto" w:fill="FFFFFF"/>
        </w:rPr>
        <w:t xml:space="preserve">Senāts atzīst, ka </w:t>
      </w:r>
      <w:r w:rsidR="00544664" w:rsidRPr="00AC0CAE">
        <w:rPr>
          <w:shd w:val="clear" w:color="auto" w:fill="FFFFFF"/>
        </w:rPr>
        <w:t>apgabaltiesai bija jāpārbauda, vai SIA „</w:t>
      </w:r>
      <w:proofErr w:type="spellStart"/>
      <w:r w:rsidR="00544664" w:rsidRPr="00AC0CAE">
        <w:rPr>
          <w:shd w:val="clear" w:color="auto" w:fill="FFFFFF"/>
        </w:rPr>
        <w:t>PricewaterhouseCoopers</w:t>
      </w:r>
      <w:proofErr w:type="spellEnd"/>
      <w:r w:rsidR="00544664" w:rsidRPr="00AC0CAE">
        <w:rPr>
          <w:shd w:val="clear" w:color="auto" w:fill="FFFFFF"/>
        </w:rPr>
        <w:t xml:space="preserve">” atbildīgās zvērinātās revidentes atzinums par </w:t>
      </w:r>
      <w:r w:rsidR="00544664" w:rsidRPr="00AC0CAE">
        <w:t>AS „</w:t>
      </w:r>
      <w:proofErr w:type="gramStart"/>
      <w:r w:rsidR="00544664" w:rsidRPr="00AC0CAE">
        <w:t>Rīgas piena kombināts</w:t>
      </w:r>
      <w:proofErr w:type="gramEnd"/>
      <w:r w:rsidR="00544664" w:rsidRPr="00AC0CAE">
        <w:t xml:space="preserve">” </w:t>
      </w:r>
      <w:r w:rsidR="00544664" w:rsidRPr="00AC0CAE">
        <w:rPr>
          <w:shd w:val="clear" w:color="auto" w:fill="FFFFFF"/>
        </w:rPr>
        <w:t>atkarības pārskatu, kas nosaukts par „pārbaudes ziņojumu par īpaša mērķa finanšu informāciju”</w:t>
      </w:r>
      <w:r w:rsidR="00D33D58" w:rsidRPr="00AC0CAE">
        <w:rPr>
          <w:shd w:val="clear" w:color="auto" w:fill="FFFFFF"/>
        </w:rPr>
        <w:t xml:space="preserve">, ietver skaidras atbildes uz </w:t>
      </w:r>
      <w:r w:rsidR="0076600A" w:rsidRPr="00AC0CAE">
        <w:rPr>
          <w:shd w:val="clear" w:color="auto" w:fill="FFFFFF"/>
        </w:rPr>
        <w:t xml:space="preserve">visiem trīs </w:t>
      </w:r>
      <w:r w:rsidR="00D33D58" w:rsidRPr="00AC0CAE">
        <w:rPr>
          <w:shd w:val="clear" w:color="auto" w:fill="FFFFFF"/>
        </w:rPr>
        <w:t>Koncernu likuma 31.panta otrajā daļā</w:t>
      </w:r>
      <w:r w:rsidR="0076600A" w:rsidRPr="00AC0CAE">
        <w:rPr>
          <w:shd w:val="clear" w:color="auto" w:fill="FFFFFF"/>
        </w:rPr>
        <w:t xml:space="preserve"> minētajiem jautājumiem.</w:t>
      </w:r>
      <w:r w:rsidR="00D33D58" w:rsidRPr="00AC0CAE">
        <w:rPr>
          <w:shd w:val="clear" w:color="auto" w:fill="FFFFFF"/>
        </w:rPr>
        <w:t xml:space="preserve"> Apgabaltiesa nav pārbaudījusi „pārbaudes ziņojuma” atbilstību minētajām pazīmēm, līdz ar to nav piemērojusi to tiesību normu, kas bija jāpiemēro</w:t>
      </w:r>
      <w:r w:rsidR="00F07151" w:rsidRPr="00AC0CAE">
        <w:rPr>
          <w:shd w:val="clear" w:color="auto" w:fill="FFFFFF"/>
        </w:rPr>
        <w:t xml:space="preserve"> </w:t>
      </w:r>
      <w:r w:rsidR="0076600A" w:rsidRPr="00AC0CAE">
        <w:rPr>
          <w:shd w:val="clear" w:color="auto" w:fill="FFFFFF"/>
        </w:rPr>
        <w:t xml:space="preserve"> (Koncernu likuma 31.panta ceturto daļu kopsakarā ar šā panta otro daļu)</w:t>
      </w:r>
      <w:r w:rsidR="00D33D58" w:rsidRPr="00AC0CAE">
        <w:rPr>
          <w:shd w:val="clear" w:color="auto" w:fill="FFFFFF"/>
        </w:rPr>
        <w:t>.</w:t>
      </w:r>
      <w:r w:rsidR="00544664" w:rsidRPr="00AC0CAE">
        <w:rPr>
          <w:shd w:val="clear" w:color="auto" w:fill="FFFFFF"/>
        </w:rPr>
        <w:t xml:space="preserve"> </w:t>
      </w:r>
    </w:p>
    <w:p w14:paraId="6097FAA1" w14:textId="6D2A260E" w:rsidR="001D02F6" w:rsidRPr="00AC0CAE" w:rsidRDefault="001D02F6" w:rsidP="00AC0CAE">
      <w:pPr>
        <w:spacing w:line="276" w:lineRule="auto"/>
        <w:ind w:firstLine="709"/>
        <w:jc w:val="both"/>
      </w:pPr>
      <w:r w:rsidRPr="00AC0CAE">
        <w:rPr>
          <w:shd w:val="clear" w:color="auto" w:fill="FFFFFF"/>
        </w:rPr>
        <w:t xml:space="preserve">Bez šādas pārbaudes apgabaltiesa nevarēja atzīt, ka </w:t>
      </w:r>
      <w:r w:rsidRPr="00AC0CAE">
        <w:t>atkarības pārskatam izdarītā revidenta pārbaude atbilst likuma prasībām.</w:t>
      </w:r>
      <w:r w:rsidR="003D297D" w:rsidRPr="00AC0CAE">
        <w:t xml:space="preserve"> Savukārt likumam atbilstoša revidenta atzinuma par atkarības pārskata pārbaudi neesība ir šķērslis </w:t>
      </w:r>
      <w:r w:rsidR="000921F5" w:rsidRPr="00AC0CAE">
        <w:t>gūt pārliecību par atkarības pārskat</w:t>
      </w:r>
      <w:r w:rsidR="009212E0" w:rsidRPr="00AC0CAE">
        <w:t>a</w:t>
      </w:r>
      <w:r w:rsidR="000921F5" w:rsidRPr="00AC0CAE">
        <w:t xml:space="preserve"> atbilstību likuma prasībām.</w:t>
      </w:r>
      <w:r w:rsidRPr="00AC0CAE">
        <w:t xml:space="preserve"> </w:t>
      </w:r>
      <w:r w:rsidR="000921F5" w:rsidRPr="00AC0CAE">
        <w:t xml:space="preserve">Lietā </w:t>
      </w:r>
      <w:r w:rsidR="0083772D" w:rsidRPr="00AC0CAE">
        <w:t xml:space="preserve">kasācijas instancē </w:t>
      </w:r>
      <w:r w:rsidR="000921F5" w:rsidRPr="00AC0CAE">
        <w:t>nav strīda,</w:t>
      </w:r>
      <w:r w:rsidR="0083772D" w:rsidRPr="00AC0CAE">
        <w:t xml:space="preserve"> ka gadījumā, ja tiek nodibināts, ka </w:t>
      </w:r>
      <w:r w:rsidR="000921F5" w:rsidRPr="00AC0CAE">
        <w:t>atkarības pārskat</w:t>
      </w:r>
      <w:r w:rsidR="0083772D" w:rsidRPr="00AC0CAE">
        <w:t>s</w:t>
      </w:r>
      <w:r w:rsidR="000921F5" w:rsidRPr="00AC0CAE">
        <w:t xml:space="preserve"> </w:t>
      </w:r>
      <w:r w:rsidR="0083772D" w:rsidRPr="00AC0CAE">
        <w:t>akcionāru sapulcē apstiprināts be</w:t>
      </w:r>
      <w:r w:rsidR="000921F5" w:rsidRPr="00AC0CAE">
        <w:t xml:space="preserve">z likumam atbilstoša revidenta atzinuma, </w:t>
      </w:r>
      <w:r w:rsidR="0083772D" w:rsidRPr="00AC0CAE">
        <w:t xml:space="preserve">tas veido </w:t>
      </w:r>
      <w:r w:rsidR="000921F5" w:rsidRPr="00AC0CAE">
        <w:t>likuma pārkāpum</w:t>
      </w:r>
      <w:r w:rsidR="0083772D" w:rsidRPr="00AC0CAE">
        <w:t>u</w:t>
      </w:r>
      <w:r w:rsidR="000921F5" w:rsidRPr="00AC0CAE">
        <w:t xml:space="preserve"> Komerclikuma </w:t>
      </w:r>
      <w:proofErr w:type="gramStart"/>
      <w:r w:rsidR="000921F5" w:rsidRPr="00AC0CAE">
        <w:t>286.panta</w:t>
      </w:r>
      <w:proofErr w:type="gramEnd"/>
      <w:r w:rsidR="000921F5" w:rsidRPr="00AC0CAE">
        <w:t xml:space="preserve"> pirmās daļas 3.punkta izpratnē.</w:t>
      </w:r>
    </w:p>
    <w:p w14:paraId="4EF847C5" w14:textId="44214932" w:rsidR="001D02F6" w:rsidRPr="00AC0CAE" w:rsidRDefault="001D02F6" w:rsidP="00AC0CAE">
      <w:pPr>
        <w:spacing w:line="276" w:lineRule="auto"/>
        <w:ind w:firstLine="709"/>
        <w:jc w:val="both"/>
      </w:pPr>
      <w:r w:rsidRPr="00AC0CAE">
        <w:t xml:space="preserve">Faktisko apstākļu un pierādījumu vērtēšana atbilstoši Civilprocesa likuma </w:t>
      </w:r>
      <w:proofErr w:type="gramStart"/>
      <w:r w:rsidRPr="00AC0CAE">
        <w:t>450.panta</w:t>
      </w:r>
      <w:proofErr w:type="gramEnd"/>
      <w:r w:rsidRPr="00AC0CAE">
        <w:t xml:space="preserve"> trešajai daļai, 451. un 452.pantam nav Senāta kā kasācijas instances tiesas kompetencē</w:t>
      </w:r>
      <w:r w:rsidR="004B2BCC" w:rsidRPr="00AC0CAE">
        <w:t>.</w:t>
      </w:r>
      <w:r w:rsidR="003D297D" w:rsidRPr="00AC0CAE">
        <w:t xml:space="preserve"> </w:t>
      </w:r>
      <w:r w:rsidR="004B2BCC" w:rsidRPr="00AC0CAE">
        <w:t>T</w:t>
      </w:r>
      <w:r w:rsidR="003D297D" w:rsidRPr="00AC0CAE">
        <w:t xml:space="preserve">ādēļ apgabaltiesas spriedums </w:t>
      </w:r>
      <w:r w:rsidR="004B2BCC" w:rsidRPr="00AC0CAE">
        <w:t xml:space="preserve">daļā par atkarības pārskata apstiprināšanas lēmuma spēkā esību </w:t>
      </w:r>
      <w:r w:rsidR="003D297D" w:rsidRPr="00AC0CAE">
        <w:t xml:space="preserve">ir atceļams un iepriekšminētā </w:t>
      </w:r>
      <w:r w:rsidR="0083772D" w:rsidRPr="00AC0CAE">
        <w:t xml:space="preserve">revidenta atzinuma atbilstības likumam </w:t>
      </w:r>
      <w:r w:rsidR="003D297D" w:rsidRPr="00AC0CAE">
        <w:t>pārbaude ir jāizdara apgabaltiesai, izskatot lietu no jauna</w:t>
      </w:r>
      <w:r w:rsidRPr="00AC0CAE">
        <w:t>.</w:t>
      </w:r>
    </w:p>
    <w:p w14:paraId="4C01DDAD" w14:textId="7EA21FDE" w:rsidR="003337E0" w:rsidRPr="00AC0CAE" w:rsidRDefault="003337E0" w:rsidP="00AC0CAE">
      <w:pPr>
        <w:spacing w:line="276" w:lineRule="auto"/>
        <w:ind w:firstLine="709"/>
        <w:jc w:val="both"/>
      </w:pPr>
    </w:p>
    <w:p w14:paraId="2E19340C" w14:textId="7A1359EE" w:rsidR="003337E0" w:rsidRPr="00AC0CAE" w:rsidRDefault="003337E0" w:rsidP="00AC0CAE">
      <w:pPr>
        <w:shd w:val="clear" w:color="auto" w:fill="FFFFFF"/>
        <w:spacing w:line="276" w:lineRule="auto"/>
        <w:ind w:firstLine="709"/>
        <w:jc w:val="both"/>
      </w:pPr>
      <w:r w:rsidRPr="00AC0CAE">
        <w:t>[1</w:t>
      </w:r>
      <w:r w:rsidR="00276C85" w:rsidRPr="00AC0CAE">
        <w:t>3</w:t>
      </w:r>
      <w:r w:rsidRPr="00AC0CAE">
        <w:t xml:space="preserve">] Turpretī Senāts nepiekrīt </w:t>
      </w:r>
      <w:r w:rsidR="00252764" w:rsidRPr="00AC0CAE">
        <w:t xml:space="preserve">prasītājas </w:t>
      </w:r>
      <w:r w:rsidRPr="00AC0CAE">
        <w:t>kasācijas sūdzības argumentiem</w:t>
      </w:r>
      <w:r w:rsidR="00E76CE3" w:rsidRPr="00AC0CAE">
        <w:t xml:space="preserve"> par to, ka akcionāru sapulces lēmums</w:t>
      </w:r>
      <w:r w:rsidRPr="00AC0CAE">
        <w:t>,</w:t>
      </w:r>
      <w:r w:rsidR="00E76CE3" w:rsidRPr="00AC0CAE">
        <w:t xml:space="preserve"> ar kuru apstiprināts atkarības pārskats, </w:t>
      </w:r>
      <w:r w:rsidRPr="00AC0CAE">
        <w:t>ir pretēj</w:t>
      </w:r>
      <w:r w:rsidR="00E76CE3" w:rsidRPr="00AC0CAE">
        <w:t>s</w:t>
      </w:r>
      <w:r w:rsidRPr="00AC0CAE">
        <w:t xml:space="preserve"> labiem tikumiem Komerclikuma </w:t>
      </w:r>
      <w:proofErr w:type="gramStart"/>
      <w:r w:rsidRPr="00AC0CAE">
        <w:t>286.panta</w:t>
      </w:r>
      <w:proofErr w:type="gramEnd"/>
      <w:r w:rsidRPr="00AC0CAE">
        <w:t xml:space="preserve"> pirmās daļas 1.punkta izpratnē. </w:t>
      </w:r>
    </w:p>
    <w:p w14:paraId="5E0282BB" w14:textId="77777777" w:rsidR="00703781" w:rsidRPr="00AC0CAE" w:rsidRDefault="003337E0" w:rsidP="00AC0CAE">
      <w:pPr>
        <w:shd w:val="clear" w:color="auto" w:fill="FFFFFF"/>
        <w:spacing w:line="276" w:lineRule="auto"/>
        <w:ind w:firstLine="709"/>
        <w:jc w:val="both"/>
      </w:pPr>
      <w:r w:rsidRPr="00AC0CAE">
        <w:t xml:space="preserve">Tiesa norādījusi, ka saskaņā ar tiesu praksi labu tikumu pārkāpums Komerclikuma </w:t>
      </w:r>
      <w:proofErr w:type="gramStart"/>
      <w:r w:rsidRPr="00AC0CAE">
        <w:t>286.panta</w:t>
      </w:r>
      <w:proofErr w:type="gramEnd"/>
      <w:r w:rsidRPr="00AC0CAE">
        <w:t xml:space="preserve"> pirmās daļas 1.punkta izpratnē būtu konstatējams, ja lēmums būtu pieņemts akcionāru tiesību ļaunprātīgai izmantošanai</w:t>
      </w:r>
      <w:r w:rsidR="00703781" w:rsidRPr="00AC0CAE">
        <w:t xml:space="preserve">. </w:t>
      </w:r>
    </w:p>
    <w:p w14:paraId="078D0AD3" w14:textId="06A5B609" w:rsidR="00252DA9" w:rsidRPr="00AC0CAE" w:rsidRDefault="00703781" w:rsidP="00AC0CAE">
      <w:pPr>
        <w:shd w:val="clear" w:color="auto" w:fill="FFFFFF"/>
        <w:spacing w:line="276" w:lineRule="auto"/>
        <w:ind w:firstLine="709"/>
        <w:jc w:val="both"/>
      </w:pPr>
      <w:r w:rsidRPr="00AC0CAE">
        <w:t xml:space="preserve">Var piekrist kasācijas sūdzības iesniedzējai, ka, ja tiesa atsaucās uz tiesu praksi, tai bija jānorāda </w:t>
      </w:r>
      <w:r w:rsidR="003337E0" w:rsidRPr="00AC0CAE">
        <w:t>konkrēt</w:t>
      </w:r>
      <w:r w:rsidRPr="00AC0CAE">
        <w:t>i spriedumi, kuros attiecīgā atziņa ietverta</w:t>
      </w:r>
      <w:r w:rsidR="003337E0" w:rsidRPr="00AC0CAE">
        <w:t xml:space="preserve">. </w:t>
      </w:r>
      <w:r w:rsidRPr="00AC0CAE">
        <w:t>Tomēr apgabaltiesas viedoklis pēc būtības nav nepareizs</w:t>
      </w:r>
      <w:r w:rsidR="00915F40" w:rsidRPr="00AC0CAE">
        <w:t>.</w:t>
      </w:r>
      <w:r w:rsidRPr="00AC0CAE">
        <w:t xml:space="preserve"> </w:t>
      </w:r>
      <w:r w:rsidR="00915F40" w:rsidRPr="00AC0CAE">
        <w:t xml:space="preserve">Saskaņā ar Koncernu likuma </w:t>
      </w:r>
      <w:proofErr w:type="gramStart"/>
      <w:r w:rsidR="00915F40" w:rsidRPr="00AC0CAE">
        <w:t>30.panta</w:t>
      </w:r>
      <w:proofErr w:type="gramEnd"/>
      <w:r w:rsidR="00915F40" w:rsidRPr="00AC0CAE">
        <w:t xml:space="preserve"> pirmo daļu atkarības pārskata sastādīšana un </w:t>
      </w:r>
      <w:r w:rsidR="00E76CE3" w:rsidRPr="00AC0CAE">
        <w:t xml:space="preserve">virzīšana </w:t>
      </w:r>
      <w:r w:rsidR="00915F40" w:rsidRPr="00AC0CAE">
        <w:t>apstiprināšana</w:t>
      </w:r>
      <w:r w:rsidR="00057762" w:rsidRPr="00AC0CAE">
        <w:t>i</w:t>
      </w:r>
      <w:r w:rsidR="00915F40" w:rsidRPr="00AC0CAE">
        <w:t xml:space="preserve"> ir likumā noteikti </w:t>
      </w:r>
      <w:r w:rsidR="00E76CE3" w:rsidRPr="00AC0CAE">
        <w:t xml:space="preserve">atbildētājas </w:t>
      </w:r>
      <w:r w:rsidR="00915F40" w:rsidRPr="00AC0CAE">
        <w:t>pienākumi, bet tiesa nav konstatējusi</w:t>
      </w:r>
      <w:r w:rsidR="00E76CE3" w:rsidRPr="00AC0CAE">
        <w:t xml:space="preserve"> tādus apstākļus</w:t>
      </w:r>
      <w:r w:rsidR="00915F40" w:rsidRPr="00AC0CAE">
        <w:t>, ka</w:t>
      </w:r>
      <w:r w:rsidR="00E76CE3" w:rsidRPr="00AC0CAE">
        <w:t xml:space="preserve">s varētu liecināt par to, ka atbildētāja minētās tiesības būtu izmantojusi ļaunprātīgi. </w:t>
      </w:r>
      <w:r w:rsidR="00915F40" w:rsidRPr="00AC0CAE">
        <w:t xml:space="preserve">Lietā ir strīds par to, vai revidenta atzinums par atkarības pārskatu atbilst likuma prasībām, </w:t>
      </w:r>
      <w:r w:rsidR="00E76CE3" w:rsidRPr="00AC0CAE">
        <w:t xml:space="preserve">un pat gadījumā, ja tiek konstatēta atzinuma vai atkarības pārskata neatbilstība likuma prasībām, tas pats par sevi neliecina arī par labu tikumu pārkāpumu. </w:t>
      </w:r>
    </w:p>
    <w:p w14:paraId="17EE86C1" w14:textId="2307E46E" w:rsidR="003337E0" w:rsidRPr="00AC0CAE" w:rsidRDefault="003337E0" w:rsidP="00AC0CAE">
      <w:pPr>
        <w:shd w:val="clear" w:color="auto" w:fill="FFFFFF"/>
        <w:spacing w:line="276" w:lineRule="auto"/>
        <w:ind w:firstLine="709"/>
        <w:jc w:val="both"/>
      </w:pPr>
      <w:r w:rsidRPr="00AC0CAE">
        <w:t xml:space="preserve">Tāpat </w:t>
      </w:r>
      <w:r w:rsidR="00252DA9" w:rsidRPr="00AC0CAE">
        <w:t xml:space="preserve">prasītāja nevar šādu savu argumentu pamatot ar </w:t>
      </w:r>
      <w:r w:rsidR="006C38CD" w:rsidRPr="00AC0CAE">
        <w:t>apgalvojumu</w:t>
      </w:r>
      <w:r w:rsidRPr="00AC0CAE">
        <w:t xml:space="preserve">, ka Senāts izskatāmajā lietā jau esot atzinis, ka AS „Rīgas piena kombināts” līdzšinējā rīcība pret prasītāju neatbilst Civillikuma </w:t>
      </w:r>
      <w:proofErr w:type="gramStart"/>
      <w:r w:rsidRPr="00AC0CAE">
        <w:t>1.panta</w:t>
      </w:r>
      <w:proofErr w:type="gramEnd"/>
      <w:r w:rsidRPr="00AC0CAE">
        <w:t xml:space="preserve"> prasībām. </w:t>
      </w:r>
      <w:r w:rsidR="00252DA9" w:rsidRPr="00AC0CAE">
        <w:t xml:space="preserve">Senāta </w:t>
      </w:r>
      <w:proofErr w:type="gramStart"/>
      <w:r w:rsidR="00252DA9" w:rsidRPr="00AC0CAE">
        <w:t>2020.gada</w:t>
      </w:r>
      <w:proofErr w:type="gramEnd"/>
      <w:r w:rsidR="00252DA9" w:rsidRPr="00AC0CAE">
        <w:t xml:space="preserve"> 23.marta spriedumā izskatāmajā lietā prasības daļai par akcionāru sapulces lēmuma atcelšanu veltīts 11.punkts, kurā par Civillikuma 1.panta iespējamo pārkāpumu nekas nav analizēts. Savukārt atbildētājas rīcība, nesniedzot informāciju, attiecas uz citu prasījumu.  </w:t>
      </w:r>
    </w:p>
    <w:p w14:paraId="2CAD88AD" w14:textId="34B45E26" w:rsidR="003337E0" w:rsidRPr="00AC0CAE" w:rsidRDefault="003337E0" w:rsidP="00AC0CAE">
      <w:pPr>
        <w:spacing w:line="276" w:lineRule="auto"/>
        <w:ind w:firstLine="709"/>
        <w:jc w:val="both"/>
      </w:pPr>
    </w:p>
    <w:p w14:paraId="6D5DD519" w14:textId="3C973E48" w:rsidR="00F60C35" w:rsidRPr="00AC0CAE" w:rsidRDefault="00D042E8" w:rsidP="00AC0CAE">
      <w:pPr>
        <w:shd w:val="clear" w:color="auto" w:fill="FFFFFF"/>
        <w:spacing w:line="276" w:lineRule="auto"/>
        <w:ind w:firstLine="709"/>
        <w:jc w:val="both"/>
      </w:pPr>
      <w:r w:rsidRPr="00AC0CAE">
        <w:t>[</w:t>
      </w:r>
      <w:r w:rsidR="00C83E6B" w:rsidRPr="00AC0CAE">
        <w:t>1</w:t>
      </w:r>
      <w:r w:rsidR="00276C85" w:rsidRPr="00AC0CAE">
        <w:t>4</w:t>
      </w:r>
      <w:r w:rsidRPr="00AC0CAE">
        <w:t xml:space="preserve">] </w:t>
      </w:r>
      <w:r w:rsidR="007B2FA5" w:rsidRPr="00AC0CAE">
        <w:t xml:space="preserve">Senāts arī nevar piekrist </w:t>
      </w:r>
      <w:r w:rsidR="00252764" w:rsidRPr="00AC0CAE">
        <w:t xml:space="preserve">SIA „AL LAW” </w:t>
      </w:r>
      <w:r w:rsidR="007B2FA5" w:rsidRPr="00AC0CAE">
        <w:t xml:space="preserve">viedoklim par to, ka, tā kā gada pārskats, konsolidētais pārskats un atkarības pārskats tiek apstiprināti vienlaikus, tad par spēkā neesošu ir atzīstams akcionāru sapulces lēmums, ar kuru tika apstiprināti visi šie trīs pārskati. </w:t>
      </w:r>
    </w:p>
    <w:p w14:paraId="416FCECD" w14:textId="3D4CD9DE" w:rsidR="000D5D2A" w:rsidRPr="00AC0CAE" w:rsidRDefault="007B2FA5" w:rsidP="00AC0CAE">
      <w:pPr>
        <w:shd w:val="clear" w:color="auto" w:fill="FFFFFF"/>
        <w:spacing w:line="276" w:lineRule="auto"/>
        <w:ind w:firstLine="709"/>
        <w:jc w:val="both"/>
      </w:pPr>
      <w:r w:rsidRPr="00AC0CAE">
        <w:t>Atkarības pārskats ir patstāvīgs pārskats</w:t>
      </w:r>
      <w:r w:rsidR="00D1388F" w:rsidRPr="00AC0CAE">
        <w:t xml:space="preserve">, kas saskaņā ar Koncernu likuma </w:t>
      </w:r>
      <w:proofErr w:type="gramStart"/>
      <w:r w:rsidR="00D1388F" w:rsidRPr="00AC0CAE">
        <w:t>30.panta</w:t>
      </w:r>
      <w:proofErr w:type="gramEnd"/>
      <w:r w:rsidR="00D1388F" w:rsidRPr="00AC0CAE">
        <w:t xml:space="preserve"> pirmo daļu sastādāms tikai gadījumos, kad nav noslēgts koncerna līgums</w:t>
      </w:r>
      <w:r w:rsidRPr="00AC0CAE">
        <w:t>.</w:t>
      </w:r>
      <w:r w:rsidR="00D1388F" w:rsidRPr="00AC0CAE">
        <w:t xml:space="preserve"> </w:t>
      </w:r>
      <w:r w:rsidRPr="00AC0CAE">
        <w:t xml:space="preserve">Tas nav nedz gada pārskata vai konsolidētā pārskata sastāvdaļa, nedz arī priekšnoteikums gada pārskata vai </w:t>
      </w:r>
      <w:r w:rsidRPr="00AC0CAE">
        <w:lastRenderedPageBreak/>
        <w:t xml:space="preserve">konsolidētā gada pārskata sastādīšanas un apstiprināšanas iespējamībai. </w:t>
      </w:r>
      <w:r w:rsidR="00166702" w:rsidRPr="00AC0CAE">
        <w:t xml:space="preserve">Atkarības pārskata vienlaicīga apstiprināšana ar sabiedrības gada pārskatu saistāma ar to, ka atkarības pārskats atbilstoši Koncernu likuma </w:t>
      </w:r>
      <w:proofErr w:type="gramStart"/>
      <w:r w:rsidR="00166702" w:rsidRPr="00AC0CAE">
        <w:t>31.panta</w:t>
      </w:r>
      <w:proofErr w:type="gramEnd"/>
      <w:r w:rsidR="00166702" w:rsidRPr="00AC0CAE">
        <w:t xml:space="preserve"> pirmajai un ceturtajai daļai tiek pārbaudīts sabiedrības gada pārskata un ziņojuma kontekstā. </w:t>
      </w:r>
      <w:r w:rsidRPr="00AC0CAE">
        <w:t xml:space="preserve">Tā kā </w:t>
      </w:r>
      <w:r w:rsidR="000D5D2A" w:rsidRPr="00AC0CAE">
        <w:t>šī sprieduma 1</w:t>
      </w:r>
      <w:r w:rsidR="00276C85" w:rsidRPr="00AC0CAE">
        <w:t>2</w:t>
      </w:r>
      <w:r w:rsidR="000D5D2A" w:rsidRPr="00AC0CAE">
        <w:t xml:space="preserve">.punktā minētie sprieduma atcelšanas iemesli attiecas tikai uz atkarības pārskatu, tad apgabaltiesas spriedums ir atstājams negrozīts daļā, ar kuru noraidīta prasība atzīt par spēkā neesošiem </w:t>
      </w:r>
      <w:proofErr w:type="gramStart"/>
      <w:r w:rsidR="000D5D2A" w:rsidRPr="00AC0CAE">
        <w:t>2016.gada</w:t>
      </w:r>
      <w:proofErr w:type="gramEnd"/>
      <w:r w:rsidR="000D5D2A" w:rsidRPr="00AC0CAE">
        <w:t xml:space="preserve"> 6.jūlija akcionāru sapulces lēmumus par gada pārskata un konsolidētā pārskata par 2015.gadu apstiprināšanu.</w:t>
      </w:r>
    </w:p>
    <w:p w14:paraId="5F73F7AA" w14:textId="795D683C" w:rsidR="007B2FA5" w:rsidRPr="00AC0CAE" w:rsidRDefault="000D5D2A" w:rsidP="00AC0CAE">
      <w:pPr>
        <w:shd w:val="clear" w:color="auto" w:fill="FFFFFF"/>
        <w:spacing w:line="276" w:lineRule="auto"/>
        <w:ind w:firstLine="709"/>
        <w:jc w:val="both"/>
      </w:pPr>
      <w:r w:rsidRPr="00AC0CAE">
        <w:t xml:space="preserve">  </w:t>
      </w:r>
    </w:p>
    <w:p w14:paraId="7917603B" w14:textId="77777777" w:rsidR="00C825E1" w:rsidRPr="00AC0CAE" w:rsidRDefault="00141A9A" w:rsidP="00AC0CAE">
      <w:pPr>
        <w:shd w:val="clear" w:color="auto" w:fill="FFFFFF"/>
        <w:spacing w:line="276" w:lineRule="auto"/>
        <w:ind w:firstLine="709"/>
        <w:jc w:val="both"/>
      </w:pPr>
      <w:r w:rsidRPr="00AC0CAE">
        <w:t>[</w:t>
      </w:r>
      <w:r w:rsidR="00220F33" w:rsidRPr="00AC0CAE">
        <w:t>1</w:t>
      </w:r>
      <w:r w:rsidR="00276C85" w:rsidRPr="00AC0CAE">
        <w:t>5</w:t>
      </w:r>
      <w:r w:rsidRPr="00AC0CAE">
        <w:t xml:space="preserve">] </w:t>
      </w:r>
      <w:r w:rsidR="00220F33" w:rsidRPr="00AC0CAE">
        <w:t xml:space="preserve">Attiecībā uz </w:t>
      </w:r>
      <w:r w:rsidR="00276C85" w:rsidRPr="00AC0CAE">
        <w:t>o</w:t>
      </w:r>
      <w:r w:rsidRPr="00AC0CAE">
        <w:t>tr</w:t>
      </w:r>
      <w:r w:rsidR="00276C85" w:rsidRPr="00AC0CAE">
        <w:t>o prasījumu uzlikt atbildētājai sniegt informāciju par noslēgtajiem darījumiem ar valdošo uzņēmumu un saistītajām personām, Senātam jāatbild uz jautājum</w:t>
      </w:r>
      <w:r w:rsidR="0056111F" w:rsidRPr="00AC0CAE">
        <w:t>u</w:t>
      </w:r>
      <w:r w:rsidR="00276C85" w:rsidRPr="00AC0CAE">
        <w:t xml:space="preserve"> par to, kād</w:t>
      </w:r>
      <w:r w:rsidR="0056111F" w:rsidRPr="00AC0CAE">
        <w:t>a</w:t>
      </w:r>
      <w:r w:rsidR="00276C85" w:rsidRPr="00AC0CAE">
        <w:t xml:space="preserve">s </w:t>
      </w:r>
      <w:r w:rsidR="0056111F" w:rsidRPr="00AC0CAE">
        <w:t>ir akcionāra tiesības uz informāciju (</w:t>
      </w:r>
      <w:r w:rsidR="00C825E1" w:rsidRPr="00AC0CAE">
        <w:t>kāda rakstura informācija; kad un kur tā saņemama; vai tā saņemama individuāli, vai tikai kopā ar citiem akcionāriem).</w:t>
      </w:r>
    </w:p>
    <w:p w14:paraId="457DBD51" w14:textId="0A25B0AB" w:rsidR="00B81E4B" w:rsidRPr="00AC0CAE" w:rsidRDefault="00141A9A" w:rsidP="00AC0CAE">
      <w:pPr>
        <w:spacing w:line="276" w:lineRule="auto"/>
        <w:ind w:firstLine="720"/>
        <w:jc w:val="both"/>
      </w:pPr>
      <w:r w:rsidRPr="00AC0CAE">
        <w:t>[</w:t>
      </w:r>
      <w:r w:rsidR="00C825E1" w:rsidRPr="00AC0CAE">
        <w:t>15.1</w:t>
      </w:r>
      <w:r w:rsidRPr="00AC0CAE">
        <w:t xml:space="preserve">] </w:t>
      </w:r>
      <w:r w:rsidR="00B81E4B" w:rsidRPr="00AC0CAE">
        <w:t xml:space="preserve">Tiesa konstatējusi un par to nav strīda, ka AS „Rīgas piena kombināts” akcionāre SIA „AL LAW” </w:t>
      </w:r>
      <w:proofErr w:type="gramStart"/>
      <w:r w:rsidR="00B81E4B" w:rsidRPr="00AC0CAE">
        <w:t>2016.gada</w:t>
      </w:r>
      <w:proofErr w:type="gramEnd"/>
      <w:r w:rsidR="00B81E4B" w:rsidRPr="00AC0CAE">
        <w:t xml:space="preserve"> 6.martā nosūtīja atbildētājai vēstuli, norādot, ka kārtējā akcionāru sapulcē būs jālemj par gada pārskatu apstiprināšanu, tādēļ pirms šīs sapulces akcionāre lūdz sniegt tai informāciju par darījumiem, kas noslēgti starp sabiedrību un lielāko akcionāru, sabiedrības valdes un padomes locekļiem, citām saistītajām personām. </w:t>
      </w:r>
    </w:p>
    <w:p w14:paraId="03D4AC1D" w14:textId="1B1216B0" w:rsidR="00B81E4B" w:rsidRPr="00AC0CAE" w:rsidRDefault="00B81E4B" w:rsidP="00AC0CAE">
      <w:pPr>
        <w:shd w:val="clear" w:color="auto" w:fill="FFFFFF"/>
        <w:spacing w:line="276" w:lineRule="auto"/>
        <w:ind w:firstLine="709"/>
        <w:jc w:val="both"/>
      </w:pPr>
      <w:r w:rsidRPr="00AC0CAE">
        <w:t xml:space="preserve">Prasītāja piedalījās </w:t>
      </w:r>
      <w:proofErr w:type="gramStart"/>
      <w:r w:rsidRPr="00AC0CAE">
        <w:t>2016.gada</w:t>
      </w:r>
      <w:proofErr w:type="gramEnd"/>
      <w:r w:rsidRPr="00AC0CAE">
        <w:t xml:space="preserve"> 6.jūlija akcionāru sapulcē, taču par pieprasījumā minētajiem darījumiem ne pirms akcionāru sapulces, ne akcionāru sapulces laikā pieprasītās ziņas nav sniegtas. </w:t>
      </w:r>
    </w:p>
    <w:p w14:paraId="20ABAB5D" w14:textId="6C6A7D0B" w:rsidR="00681FF2" w:rsidRPr="00AC0CAE" w:rsidRDefault="00B81E4B" w:rsidP="00AC0CAE">
      <w:pPr>
        <w:spacing w:line="276" w:lineRule="auto"/>
        <w:ind w:firstLine="720"/>
        <w:jc w:val="both"/>
        <w:rPr>
          <w:shd w:val="clear" w:color="auto" w:fill="FFFFFF"/>
        </w:rPr>
      </w:pPr>
      <w:r w:rsidRPr="00AC0CAE">
        <w:t xml:space="preserve">[15.2] </w:t>
      </w:r>
      <w:r w:rsidR="00681FF2" w:rsidRPr="00AC0CAE">
        <w:t xml:space="preserve">Komerclikuma </w:t>
      </w:r>
      <w:proofErr w:type="gramStart"/>
      <w:r w:rsidR="00681FF2" w:rsidRPr="00AC0CAE">
        <w:t>276.panta</w:t>
      </w:r>
      <w:proofErr w:type="gramEnd"/>
      <w:r w:rsidR="00681FF2" w:rsidRPr="00AC0CAE">
        <w:t xml:space="preserve"> ceturtā daļa noteic, ka, j</w:t>
      </w:r>
      <w:r w:rsidR="00681FF2" w:rsidRPr="00AC0CAE">
        <w:rPr>
          <w:shd w:val="clear" w:color="auto" w:fill="FFFFFF"/>
        </w:rPr>
        <w:t>a akcionārs vismaz septiņas dienas pirms akcionāru sapulces iesniedz valdei rakstveida pieprasījumu, valde ne vēlāk kā trīs dienas pirms akcionāru sapulces sniedz viņam visas pieprasītās ziņas par darba kārtībā iekļautajiem jautājumiem; valde var atteikties sniegt šādu informāciju tikai tad, ja ir šā likuma 283.panta otrajā daļā paredzētie iemesli.</w:t>
      </w:r>
    </w:p>
    <w:p w14:paraId="116ED131" w14:textId="77777777" w:rsidR="00643CFE" w:rsidRPr="00AC0CAE" w:rsidRDefault="00643CFE" w:rsidP="00AC0CAE">
      <w:pPr>
        <w:spacing w:line="276" w:lineRule="auto"/>
        <w:ind w:firstLine="720"/>
        <w:jc w:val="both"/>
      </w:pPr>
      <w:r w:rsidRPr="00AC0CAE">
        <w:rPr>
          <w:shd w:val="clear" w:color="auto" w:fill="FFFFFF"/>
        </w:rPr>
        <w:t xml:space="preserve">Atbilstoši Komerclikuma </w:t>
      </w:r>
      <w:proofErr w:type="gramStart"/>
      <w:r w:rsidRPr="00AC0CAE">
        <w:rPr>
          <w:shd w:val="clear" w:color="auto" w:fill="FFFFFF"/>
        </w:rPr>
        <w:t>283.panta</w:t>
      </w:r>
      <w:proofErr w:type="gramEnd"/>
      <w:r w:rsidRPr="00AC0CAE">
        <w:rPr>
          <w:shd w:val="clear" w:color="auto" w:fill="FFFFFF"/>
        </w:rPr>
        <w:t xml:space="preserve"> „Akcionāru sapulcē sniedzamās ziņas” pirmajai daļai valdes pienākums ir pēc akcionāru pieprasījuma sniegt sapulcei ziņas par sabiedrības saimniecisko stāvokli tādā apjomā, kādā tas nepieciešams attiecīgā darba kārtības jautājuma izskatīšanai un objektīvai izlemšanai. Komerclikuma </w:t>
      </w:r>
      <w:proofErr w:type="gramStart"/>
      <w:r w:rsidRPr="00AC0CAE">
        <w:rPr>
          <w:shd w:val="clear" w:color="auto" w:fill="FFFFFF"/>
        </w:rPr>
        <w:t>283.panta</w:t>
      </w:r>
      <w:proofErr w:type="gramEnd"/>
      <w:r w:rsidRPr="00AC0CAE">
        <w:rPr>
          <w:shd w:val="clear" w:color="auto" w:fill="FFFFFF"/>
        </w:rPr>
        <w:t xml:space="preserve"> otrā daļa paredz, ka v</w:t>
      </w:r>
      <w:r w:rsidRPr="00AC0CAE">
        <w:t>alde drīkst atteikties sniegt ziņas tikai tad, ja: 1) to izpaušana varētu radīt būtiskus zaudējumus sabiedrībai vai tās darījumu partneriem; 2) šīs ziņas nav izpaužamas saskaņā ar likumu vai statūtiem.</w:t>
      </w:r>
    </w:p>
    <w:p w14:paraId="635C0563" w14:textId="4D617C7F" w:rsidR="00643CFE" w:rsidRPr="00AC0CAE" w:rsidRDefault="00643CFE" w:rsidP="00AC0CAE">
      <w:pPr>
        <w:spacing w:line="276" w:lineRule="auto"/>
        <w:ind w:firstLine="720"/>
        <w:jc w:val="both"/>
      </w:pPr>
      <w:r w:rsidRPr="00AC0CAE">
        <w:t xml:space="preserve">Savukārt </w:t>
      </w:r>
      <w:r w:rsidR="00FF72A9" w:rsidRPr="00AC0CAE">
        <w:t xml:space="preserve">Komerclikuma </w:t>
      </w:r>
      <w:proofErr w:type="gramStart"/>
      <w:r w:rsidRPr="00AC0CAE">
        <w:t>283.panta</w:t>
      </w:r>
      <w:proofErr w:type="gramEnd"/>
      <w:r w:rsidRPr="00AC0CAE">
        <w:t xml:space="preserve"> trešā daļa noteic </w:t>
      </w:r>
      <w:r w:rsidR="00274C72" w:rsidRPr="00AC0CAE">
        <w:t xml:space="preserve">tās </w:t>
      </w:r>
      <w:r w:rsidRPr="00AC0CAE">
        <w:t>ziņas, kuras valde nedrīkst atteikties sniegt arī tad, ja pastāv šā panta otrajā daļā minētie apstākļi. Viens no šādu ziņu veidiem ir ziņas par noslēgtajiem darījumiem starp sabiedrību un akcionāru, valdes vai padomes locekli vai saistīto personu (</w:t>
      </w:r>
      <w:r w:rsidR="00FF72A9" w:rsidRPr="00AC0CAE">
        <w:t xml:space="preserve">Komerclikuma </w:t>
      </w:r>
      <w:proofErr w:type="gramStart"/>
      <w:r w:rsidRPr="00AC0CAE">
        <w:t>283.panta</w:t>
      </w:r>
      <w:proofErr w:type="gramEnd"/>
      <w:r w:rsidRPr="00AC0CAE">
        <w:t xml:space="preserve"> trešās daļas 4.punkts).</w:t>
      </w:r>
    </w:p>
    <w:p w14:paraId="674C69BA" w14:textId="6A036D19" w:rsidR="000D0E10" w:rsidRPr="00AC0CAE" w:rsidRDefault="00643CFE" w:rsidP="00AC0CAE">
      <w:pPr>
        <w:shd w:val="clear" w:color="auto" w:fill="FFFFFF"/>
        <w:spacing w:line="276" w:lineRule="auto"/>
        <w:ind w:firstLine="709"/>
        <w:jc w:val="both"/>
      </w:pPr>
      <w:r w:rsidRPr="00AC0CAE">
        <w:t xml:space="preserve">[15.3] </w:t>
      </w:r>
      <w:r w:rsidR="000D0E10" w:rsidRPr="00AC0CAE">
        <w:t xml:space="preserve">Var piekrist kasācijas sūdzības iesniedzējai, ka akciju sabiedrību akcionāru tiesības uz informāciju par norisēm akciju sabiedrībā ir šaurākas nekā sabiedrību ar ierobežotu atbildību tiesības uz informāciju par norisēm šādā sabiedrībā, un viens no akciju sabiedrības akcionāra tiesību uz informāciju ierobežojumiem ir saistīts ar laiku, kad informācijas pieprasījums izdarāms. </w:t>
      </w:r>
    </w:p>
    <w:p w14:paraId="2CB59E81" w14:textId="571612BD" w:rsidR="001B750A" w:rsidRPr="00AC0CAE" w:rsidRDefault="001B750A" w:rsidP="00AC0CAE">
      <w:pPr>
        <w:spacing w:line="276" w:lineRule="auto"/>
        <w:ind w:firstLine="720"/>
        <w:jc w:val="both"/>
      </w:pPr>
      <w:r w:rsidRPr="00AC0CAE">
        <w:t xml:space="preserve">Senāts </w:t>
      </w:r>
      <w:proofErr w:type="gramStart"/>
      <w:r w:rsidRPr="00AC0CAE">
        <w:t>2020.gada</w:t>
      </w:r>
      <w:proofErr w:type="gramEnd"/>
      <w:r w:rsidRPr="00AC0CAE">
        <w:t xml:space="preserve"> 23.marta spriedumā izskatāmajā lietā </w:t>
      </w:r>
      <w:r w:rsidR="00643CFE" w:rsidRPr="00AC0CAE">
        <w:t>Komerclikuma 276.panta ceturtās daļas</w:t>
      </w:r>
      <w:r w:rsidRPr="00AC0CAE">
        <w:t xml:space="preserve"> tiesību normu jau iztulkojis, norādot, ka par akcionāra pieprasījumu minētās normas kārtībā uzskatāms tikai tāds pieprasījums, kurš iesniegts pēc sapulces izsludināšanas. Kad tiek izsludināts paziņojums par akcionāru sapulci un tajā iekļauto darba kārtību, akcionāri uzzina jautājumu loku, par kuriem tiks pieņemti lēmumi. Laika kontekstā nekontrolēta ziņu pieprasīšana, ja pieprasījumi tiek iesniegti pilnīgi haotiski, neņemot vērā laiku, kāds palicis līdz </w:t>
      </w:r>
      <w:r w:rsidRPr="00AC0CAE">
        <w:lastRenderedPageBreak/>
        <w:t xml:space="preserve">sapulces sasaukšanai, var radīt būtisku nevajadzīgu slogu sabiedrības vadībai (sk. </w:t>
      </w:r>
      <w:r w:rsidRPr="00AC0CAE">
        <w:rPr>
          <w:i/>
          <w:iCs/>
        </w:rPr>
        <w:t>minētā sprieduma 10.2.punktu</w:t>
      </w:r>
      <w:r w:rsidRPr="00AC0CAE">
        <w:t>).</w:t>
      </w:r>
    </w:p>
    <w:p w14:paraId="0DFD3882" w14:textId="2AD13E47" w:rsidR="005A18F2" w:rsidRPr="00AC0CAE" w:rsidRDefault="005A18F2" w:rsidP="00AC0CAE">
      <w:pPr>
        <w:spacing w:line="276" w:lineRule="auto"/>
        <w:ind w:firstLine="720"/>
        <w:jc w:val="both"/>
      </w:pPr>
      <w:r w:rsidRPr="00AC0CAE">
        <w:t xml:space="preserve">Vienlaikus Senāts norādījis, ka akcionāram nav liegts pieprasīt informāciju ārpus Komerclikuma </w:t>
      </w:r>
      <w:proofErr w:type="gramStart"/>
      <w:r w:rsidRPr="00AC0CAE">
        <w:t>276.panta</w:t>
      </w:r>
      <w:proofErr w:type="gramEnd"/>
      <w:r w:rsidRPr="00AC0CAE">
        <w:t xml:space="preserve"> ceturtajā daļā noteiktās kārtības, un sabiedrības valdei katrā individuālā gadījumā ir jāvērtē, vai pieprasītā informācija ir sniedzama. Nav</w:t>
      </w:r>
      <w:r w:rsidR="000A4598" w:rsidRPr="00AC0CAE">
        <w:t xml:space="preserve"> arī </w:t>
      </w:r>
      <w:r w:rsidRPr="00AC0CAE">
        <w:t xml:space="preserve">pamata uzskatam, ka Komerclikuma </w:t>
      </w:r>
      <w:proofErr w:type="gramStart"/>
      <w:r w:rsidRPr="00AC0CAE">
        <w:t>283.panta</w:t>
      </w:r>
      <w:proofErr w:type="gramEnd"/>
      <w:r w:rsidRPr="00AC0CAE">
        <w:t xml:space="preserve"> pirmajā daļā norādīto ziņu pieprasīšana un saņemšana akcionāru sapulcē ir iespējama tikai tad, ja akcionārs pirms sapulces izlietojis Komerclikuma 276.panta ceturtajā daļā noteiktās tiesības un saņēmis atteikumu no valdes (sk. </w:t>
      </w:r>
      <w:r w:rsidRPr="00AC0CAE">
        <w:rPr>
          <w:i/>
          <w:iCs/>
        </w:rPr>
        <w:t>minētā sprieduma 10.3. un 10.4.punktu</w:t>
      </w:r>
      <w:r w:rsidRPr="00AC0CAE">
        <w:t>).</w:t>
      </w:r>
    </w:p>
    <w:p w14:paraId="023CBF79" w14:textId="77A9CC78" w:rsidR="001A0546" w:rsidRPr="00AC0CAE" w:rsidRDefault="001A0546" w:rsidP="00AC0CAE">
      <w:pPr>
        <w:spacing w:line="276" w:lineRule="auto"/>
        <w:ind w:firstLine="720"/>
        <w:jc w:val="both"/>
        <w:rPr>
          <w:shd w:val="clear" w:color="auto" w:fill="FFFFFF"/>
        </w:rPr>
      </w:pPr>
      <w:r w:rsidRPr="00AC0CAE">
        <w:rPr>
          <w:shd w:val="clear" w:color="auto" w:fill="FFFFFF"/>
        </w:rPr>
        <w:t xml:space="preserve">Ņemot vērā </w:t>
      </w:r>
      <w:r w:rsidR="00274C72" w:rsidRPr="00AC0CAE">
        <w:rPr>
          <w:shd w:val="clear" w:color="auto" w:fill="FFFFFF"/>
        </w:rPr>
        <w:t xml:space="preserve">Senāta </w:t>
      </w:r>
      <w:proofErr w:type="gramStart"/>
      <w:r w:rsidRPr="00AC0CAE">
        <w:rPr>
          <w:shd w:val="clear" w:color="auto" w:fill="FFFFFF"/>
        </w:rPr>
        <w:t>2020.gada</w:t>
      </w:r>
      <w:proofErr w:type="gramEnd"/>
      <w:r w:rsidRPr="00AC0CAE">
        <w:rPr>
          <w:shd w:val="clear" w:color="auto" w:fill="FFFFFF"/>
        </w:rPr>
        <w:t xml:space="preserve"> 23.marta spriedumā ietvertās atziņas, gan </w:t>
      </w:r>
      <w:r w:rsidR="00D70D24" w:rsidRPr="00AC0CAE">
        <w:rPr>
          <w:shd w:val="clear" w:color="auto" w:fill="FFFFFF"/>
        </w:rPr>
        <w:t>Komerclikuma 276.panta ceturtās daļas</w:t>
      </w:r>
      <w:r w:rsidRPr="00AC0CAE">
        <w:rPr>
          <w:shd w:val="clear" w:color="auto" w:fill="FFFFFF"/>
        </w:rPr>
        <w:t xml:space="preserve"> tekstu „valde ne vēlāk kā trīs dienas pirms akcionāru sapulces sniedz viņam visas pieprasītās ziņas par darba kārtībā iekļautajiem jautājumiem”</w:t>
      </w:r>
      <w:r w:rsidR="00D70D24" w:rsidRPr="00AC0CAE">
        <w:rPr>
          <w:shd w:val="clear" w:color="auto" w:fill="FFFFFF"/>
        </w:rPr>
        <w:t xml:space="preserve">, </w:t>
      </w:r>
      <w:r w:rsidRPr="00AC0CAE">
        <w:rPr>
          <w:shd w:val="clear" w:color="auto" w:fill="FFFFFF"/>
        </w:rPr>
        <w:t>nav pamatots atbildētājas kasācijas sūdzības arguments</w:t>
      </w:r>
      <w:r w:rsidR="00D70D24" w:rsidRPr="00AC0CAE">
        <w:rPr>
          <w:shd w:val="clear" w:color="auto" w:fill="FFFFFF"/>
        </w:rPr>
        <w:t xml:space="preserve">, ka akcionāra tiesības uz informāciju </w:t>
      </w:r>
      <w:r w:rsidRPr="00AC0CAE">
        <w:rPr>
          <w:shd w:val="clear" w:color="auto" w:fill="FFFFFF"/>
        </w:rPr>
        <w:t>ir</w:t>
      </w:r>
      <w:r w:rsidR="00D70D24" w:rsidRPr="00AC0CAE">
        <w:rPr>
          <w:shd w:val="clear" w:color="auto" w:fill="FFFFFF"/>
        </w:rPr>
        <w:t xml:space="preserve"> īstenojamas tikai </w:t>
      </w:r>
      <w:r w:rsidRPr="00AC0CAE">
        <w:rPr>
          <w:shd w:val="clear" w:color="auto" w:fill="FFFFFF"/>
        </w:rPr>
        <w:t xml:space="preserve">un vienīgi </w:t>
      </w:r>
      <w:r w:rsidR="00D70D24" w:rsidRPr="00AC0CAE">
        <w:rPr>
          <w:shd w:val="clear" w:color="auto" w:fill="FFFFFF"/>
        </w:rPr>
        <w:t>akcionāru sapulcē</w:t>
      </w:r>
      <w:r w:rsidRPr="00AC0CAE">
        <w:rPr>
          <w:shd w:val="clear" w:color="auto" w:fill="FFFFFF"/>
        </w:rPr>
        <w:t xml:space="preserve"> saskaņā ar Komerclikuma 283.pantu.</w:t>
      </w:r>
      <w:r w:rsidR="00D70D24" w:rsidRPr="00AC0CAE">
        <w:rPr>
          <w:shd w:val="clear" w:color="auto" w:fill="FFFFFF"/>
        </w:rPr>
        <w:t xml:space="preserve"> Komerclikuma 276.panta ceturtā daļa </w:t>
      </w:r>
      <w:r w:rsidR="000A4598" w:rsidRPr="00AC0CAE">
        <w:rPr>
          <w:shd w:val="clear" w:color="auto" w:fill="FFFFFF"/>
        </w:rPr>
        <w:t xml:space="preserve">dod </w:t>
      </w:r>
      <w:r w:rsidR="00F91119" w:rsidRPr="00AC0CAE">
        <w:rPr>
          <w:shd w:val="clear" w:color="auto" w:fill="FFFFFF"/>
        </w:rPr>
        <w:t xml:space="preserve">individuālam akcionāram </w:t>
      </w:r>
      <w:r w:rsidR="000A4598" w:rsidRPr="00AC0CAE">
        <w:rPr>
          <w:shd w:val="clear" w:color="auto" w:fill="FFFFFF"/>
        </w:rPr>
        <w:t xml:space="preserve">tiesības uz informācijas saņemšanu arī </w:t>
      </w:r>
      <w:r w:rsidRPr="00AC0CAE">
        <w:rPr>
          <w:shd w:val="clear" w:color="auto" w:fill="FFFFFF"/>
        </w:rPr>
        <w:t xml:space="preserve">ne vēlāk kā trīs dienas </w:t>
      </w:r>
      <w:r w:rsidR="000A4598" w:rsidRPr="00AC0CAE">
        <w:rPr>
          <w:shd w:val="clear" w:color="auto" w:fill="FFFFFF"/>
        </w:rPr>
        <w:t>pirms akcionāru sapulces, ja ir bijis attiecīgs pieprasījums vismaz septiņas dienas pirms sapulces.</w:t>
      </w:r>
      <w:r w:rsidR="00D70D24" w:rsidRPr="00AC0CAE">
        <w:rPr>
          <w:shd w:val="clear" w:color="auto" w:fill="FFFFFF"/>
        </w:rPr>
        <w:t xml:space="preserve"> </w:t>
      </w:r>
    </w:p>
    <w:p w14:paraId="2FCED317" w14:textId="05C68905" w:rsidR="000A4598" w:rsidRPr="00AC0CAE" w:rsidRDefault="001A0546" w:rsidP="00AC0CAE">
      <w:pPr>
        <w:spacing w:line="276" w:lineRule="auto"/>
        <w:ind w:firstLine="720"/>
        <w:jc w:val="both"/>
        <w:rPr>
          <w:shd w:val="clear" w:color="auto" w:fill="FFFFFF"/>
        </w:rPr>
      </w:pPr>
      <w:r w:rsidRPr="00AC0CAE">
        <w:rPr>
          <w:shd w:val="clear" w:color="auto" w:fill="FFFFFF"/>
        </w:rPr>
        <w:t>Turklāt t</w:t>
      </w:r>
      <w:r w:rsidR="000A4598" w:rsidRPr="00AC0CAE">
        <w:rPr>
          <w:shd w:val="clear" w:color="auto" w:fill="FFFFFF"/>
        </w:rPr>
        <w:t>iesības uz informāciju ir akcionāra individuālas tiesības, tostarp gadījumā, ja tās tiek īstenotas akcionāru sapulcē.</w:t>
      </w:r>
    </w:p>
    <w:p w14:paraId="6BD49370" w14:textId="5F90151D" w:rsidR="0070787E" w:rsidRPr="00AC0CAE" w:rsidRDefault="001A0546" w:rsidP="00AC0CAE">
      <w:pPr>
        <w:spacing w:line="276" w:lineRule="auto"/>
        <w:ind w:firstLine="720"/>
        <w:jc w:val="both"/>
      </w:pPr>
      <w:r w:rsidRPr="00AC0CAE">
        <w:rPr>
          <w:shd w:val="clear" w:color="auto" w:fill="FFFFFF"/>
        </w:rPr>
        <w:t xml:space="preserve">Situācijā, kad prasītāja </w:t>
      </w:r>
      <w:r w:rsidR="00F91119" w:rsidRPr="00AC0CAE">
        <w:rPr>
          <w:shd w:val="clear" w:color="auto" w:fill="FFFFFF"/>
        </w:rPr>
        <w:t xml:space="preserve">pirms sapulces bija lūgusi sniegt informāciju par </w:t>
      </w:r>
      <w:r w:rsidR="00F71883" w:rsidRPr="00AC0CAE">
        <w:t xml:space="preserve">sabiedrības noslēgtajiem darījumiem starp </w:t>
      </w:r>
      <w:r w:rsidR="006066B5" w:rsidRPr="00AC0CAE">
        <w:t xml:space="preserve">akciju </w:t>
      </w:r>
      <w:r w:rsidR="00F71883" w:rsidRPr="00AC0CAE">
        <w:t>sabiedrību un saistīt</w:t>
      </w:r>
      <w:r w:rsidR="0070787E" w:rsidRPr="00AC0CAE">
        <w:t>ajām personām un</w:t>
      </w:r>
      <w:r w:rsidR="0070787E" w:rsidRPr="00AC0CAE">
        <w:rPr>
          <w:shd w:val="clear" w:color="auto" w:fill="FFFFFF"/>
        </w:rPr>
        <w:t xml:space="preserve"> saskaņā ar Komerclikuma </w:t>
      </w:r>
      <w:proofErr w:type="gramStart"/>
      <w:r w:rsidR="0070787E" w:rsidRPr="00AC0CAE">
        <w:t>283.panta</w:t>
      </w:r>
      <w:proofErr w:type="gramEnd"/>
      <w:r w:rsidR="0070787E" w:rsidRPr="00AC0CAE">
        <w:t xml:space="preserve"> trešās daļas 4.punktu</w:t>
      </w:r>
      <w:r w:rsidR="0070787E" w:rsidRPr="00AC0CAE">
        <w:rPr>
          <w:shd w:val="clear" w:color="auto" w:fill="FFFFFF"/>
        </w:rPr>
        <w:t xml:space="preserve"> sabiedrības valde šīs ziņas nevar atteikties sniegt</w:t>
      </w:r>
      <w:r w:rsidR="0070787E" w:rsidRPr="00AC0CAE">
        <w:t>, bet sabiedrības valde šīs ziņas nesniedza ne pirms sapulces, ne arī akcionāru sapulcē, akcionāram nav liegts savas individuālās tiesības īstenot tiesā, prasot uzlikt sabiedrībai pienākumu ziņas sniegt.</w:t>
      </w:r>
    </w:p>
    <w:p w14:paraId="481BED48" w14:textId="77777777" w:rsidR="009D0396" w:rsidRPr="00AC0CAE" w:rsidRDefault="00E66CF9" w:rsidP="00AC0CAE">
      <w:pPr>
        <w:spacing w:line="276" w:lineRule="auto"/>
        <w:ind w:firstLine="720"/>
        <w:jc w:val="both"/>
      </w:pPr>
      <w:r w:rsidRPr="00AC0CAE">
        <w:t>Apgabaltiesa, konstatējot prasītājas tiesību uz informāciju aizskārumu, rīkojusies pareizi, nospriežot uzlikt atbildētājai pienākumu sniegt prasītājai informāciju. Šād</w:t>
      </w:r>
      <w:r w:rsidR="009D0396" w:rsidRPr="00AC0CAE">
        <w:t>a rakstura lietās spriedums</w:t>
      </w:r>
      <w:r w:rsidRPr="00AC0CAE">
        <w:t xml:space="preserve"> </w:t>
      </w:r>
      <w:r w:rsidR="009D0396" w:rsidRPr="00AC0CAE">
        <w:t xml:space="preserve">izpildāms tā, kā tiesa nospriedusi – izsniedzot spriedumā norādīto informāciju prasītājam individuāli, un </w:t>
      </w:r>
      <w:r w:rsidRPr="00AC0CAE">
        <w:t>sprieduma izpildei akcionāru sapulce nav vajadzīga</w:t>
      </w:r>
      <w:r w:rsidR="009D0396" w:rsidRPr="00AC0CAE">
        <w:t>.</w:t>
      </w:r>
      <w:r w:rsidRPr="00AC0CAE">
        <w:t xml:space="preserve"> </w:t>
      </w:r>
    </w:p>
    <w:p w14:paraId="6E9498CD" w14:textId="135F3611" w:rsidR="00F85E8C" w:rsidRPr="00AC0CAE" w:rsidRDefault="00E66CF9" w:rsidP="00AC0CAE">
      <w:pPr>
        <w:spacing w:line="276" w:lineRule="auto"/>
        <w:ind w:firstLine="720"/>
        <w:jc w:val="both"/>
      </w:pPr>
      <w:r w:rsidRPr="00AC0CAE">
        <w:t>Savukārt jautājums par to, vai atbildētājai tāda pati informācija būtu jāsniedz</w:t>
      </w:r>
      <w:r w:rsidR="009D0396" w:rsidRPr="00AC0CAE">
        <w:t xml:space="preserve"> citiem akcionāriem</w:t>
      </w:r>
      <w:r w:rsidRPr="00AC0CAE">
        <w:t>,</w:t>
      </w:r>
      <w:r w:rsidR="009D0396" w:rsidRPr="00AC0CAE">
        <w:t xml:space="preserve"> nav šīs prasības izskatīšanas priekšmets,</w:t>
      </w:r>
      <w:r w:rsidRPr="00AC0CAE">
        <w:t xml:space="preserve"> jo prasība par citu akcionāru tiesību uz informāciju </w:t>
      </w:r>
      <w:r w:rsidR="009D0396" w:rsidRPr="00AC0CAE">
        <w:t>pārkāpuma novēršanu nav celta.</w:t>
      </w:r>
      <w:r w:rsidR="00F85E8C" w:rsidRPr="00AC0CAE">
        <w:t xml:space="preserve"> Atbildētājas atsaukšanās uz akcionāru vienlīdzības principu vispārīgi ir pareiz</w:t>
      </w:r>
      <w:r w:rsidR="00274C72" w:rsidRPr="00AC0CAE">
        <w:t>a</w:t>
      </w:r>
      <w:r w:rsidR="00F85E8C" w:rsidRPr="00AC0CAE">
        <w:t xml:space="preserve">, un citiem akcionāriem būtu jādara zināms, </w:t>
      </w:r>
      <w:proofErr w:type="gramStart"/>
      <w:r w:rsidR="00F85E8C" w:rsidRPr="00AC0CAE">
        <w:t xml:space="preserve">ka </w:t>
      </w:r>
      <w:r w:rsidR="00C04964" w:rsidRPr="00AC0CAE">
        <w:t>kāda konkrēta</w:t>
      </w:r>
      <w:r w:rsidR="00F85E8C" w:rsidRPr="00AC0CAE">
        <w:t xml:space="preserve"> informācija </w:t>
      </w:r>
      <w:r w:rsidR="00C04964" w:rsidRPr="00AC0CAE">
        <w:t>ir izsniegta individuālam akcionāram ārpus sapulces,</w:t>
      </w:r>
      <w:r w:rsidR="007F551C" w:rsidRPr="00AC0CAE">
        <w:t xml:space="preserve"> piedāvājot vai nodrošinot arī citiem</w:t>
      </w:r>
      <w:proofErr w:type="gramEnd"/>
      <w:r w:rsidR="007F551C" w:rsidRPr="00AC0CAE">
        <w:t xml:space="preserve"> akcionāriem šo informāciju saņemt. T</w:t>
      </w:r>
      <w:r w:rsidR="00F85E8C" w:rsidRPr="00AC0CAE">
        <w:t>aču tas ir pašas sabiedrības valdes kompetencē, kā viņa to konkrētās lietas apstākļos īstenos</w:t>
      </w:r>
      <w:r w:rsidR="00C93400" w:rsidRPr="00AC0CAE">
        <w:t>, un tas nav sasaistāms ar sprieduma izpildi pret prasītāju.</w:t>
      </w:r>
      <w:r w:rsidR="00F85E8C" w:rsidRPr="00AC0CAE">
        <w:t xml:space="preserve"> </w:t>
      </w:r>
    </w:p>
    <w:p w14:paraId="1397C93E" w14:textId="1CAA97A9" w:rsidR="00E33085" w:rsidRPr="00AC0CAE" w:rsidRDefault="0070787E" w:rsidP="00AC0CAE">
      <w:pPr>
        <w:spacing w:line="276" w:lineRule="auto"/>
        <w:ind w:firstLine="720"/>
        <w:jc w:val="both"/>
      </w:pPr>
      <w:r w:rsidRPr="00AC0CAE">
        <w:t>[</w:t>
      </w:r>
      <w:r w:rsidR="00796E60" w:rsidRPr="00AC0CAE">
        <w:t>15.</w:t>
      </w:r>
      <w:r w:rsidR="00340BAD" w:rsidRPr="00AC0CAE">
        <w:t>4</w:t>
      </w:r>
      <w:r w:rsidRPr="00AC0CAE">
        <w:t xml:space="preserve">] </w:t>
      </w:r>
      <w:proofErr w:type="gramStart"/>
      <w:r w:rsidRPr="00AC0CAE">
        <w:t>Nav pamatots atbildētājas</w:t>
      </w:r>
      <w:proofErr w:type="gramEnd"/>
      <w:r w:rsidRPr="00AC0CAE">
        <w:t xml:space="preserve"> kasācijas sūdzības arguments, ka </w:t>
      </w:r>
      <w:r w:rsidR="00E33085" w:rsidRPr="00AC0CAE">
        <w:t xml:space="preserve">no tiesas nospriestā </w:t>
      </w:r>
      <w:r w:rsidRPr="00AC0CAE">
        <w:t>neesot skaidrs</w:t>
      </w:r>
      <w:r w:rsidR="00C117BC" w:rsidRPr="00AC0CAE">
        <w:t xml:space="preserve"> sniedzamo ziņu apjoms, jo neesot skaidrs, vai </w:t>
      </w:r>
      <w:r w:rsidR="00E33085" w:rsidRPr="00AC0CAE">
        <w:t>sniedzama informācija, vai arī dokumenti.</w:t>
      </w:r>
    </w:p>
    <w:p w14:paraId="2680F336" w14:textId="76384F85" w:rsidR="00C117BC" w:rsidRPr="00AC0CAE" w:rsidRDefault="00C117BC" w:rsidP="00AC0CAE">
      <w:pPr>
        <w:shd w:val="clear" w:color="auto" w:fill="FFFFFF"/>
        <w:spacing w:line="276" w:lineRule="auto"/>
        <w:ind w:firstLine="709"/>
        <w:jc w:val="both"/>
      </w:pPr>
      <w:r w:rsidRPr="00AC0CAE">
        <w:t xml:space="preserve">Komerclikuma </w:t>
      </w:r>
      <w:proofErr w:type="gramStart"/>
      <w:r w:rsidRPr="00AC0CAE">
        <w:t>276.panta</w:t>
      </w:r>
      <w:proofErr w:type="gramEnd"/>
      <w:r w:rsidRPr="00AC0CAE">
        <w:t xml:space="preserve"> ceturtā daļa un 283.panta pirmā daļa valdei noteic ziņu sniegšanas pienākumu, nevis dokumentu uzrādīšanas vai izsniegšanas pienākumu, un var piekrist atbildētājai, ka akciju sabiedrības akcionāra tiesības uz informāciju ietver tiesības uz ziņām, bet ne šīs ziņas pamatojošiem dokumentiem. Taču no sprieduma rezolutīvās daļas redzams, ka tiesa uzlikusi atbildētājai pienākumu sniegt informāciju, nevis dokumentus vai pierādījumus.</w:t>
      </w:r>
    </w:p>
    <w:p w14:paraId="5FB1D1F6" w14:textId="21B9A23C" w:rsidR="00CC7994" w:rsidRPr="00AC0CAE" w:rsidRDefault="00CA6A4E" w:rsidP="00AC0CAE">
      <w:pPr>
        <w:shd w:val="clear" w:color="auto" w:fill="FFFFFF"/>
        <w:spacing w:line="276" w:lineRule="auto"/>
        <w:ind w:firstLine="709"/>
        <w:jc w:val="both"/>
      </w:pPr>
      <w:r w:rsidRPr="00AC0CAE">
        <w:lastRenderedPageBreak/>
        <w:t>[15.5]</w:t>
      </w:r>
      <w:r w:rsidR="00CC7994" w:rsidRPr="00AC0CAE">
        <w:t xml:space="preserve"> Savukārt atbildētājas argumentu, ka likums ierobežo akcionāram sniedzamo ziņu saturu, Senāts atzīst par pamatotu.</w:t>
      </w:r>
    </w:p>
    <w:p w14:paraId="60D4A492" w14:textId="3813A131" w:rsidR="00CC7994" w:rsidRPr="00AC0CAE" w:rsidRDefault="00CC7994" w:rsidP="00AC0CAE">
      <w:pPr>
        <w:shd w:val="clear" w:color="auto" w:fill="FFFFFF"/>
        <w:spacing w:line="276" w:lineRule="auto"/>
        <w:ind w:firstLine="709"/>
        <w:jc w:val="both"/>
        <w:rPr>
          <w:shd w:val="clear" w:color="auto" w:fill="FFFFFF"/>
        </w:rPr>
      </w:pPr>
      <w:r w:rsidRPr="00AC0CAE">
        <w:t>Komerclikums ierobežo akcionāra tiesības uz informāciju, nosakot, ka valdei ir pienākums sniegt „</w:t>
      </w:r>
      <w:r w:rsidRPr="00AC0CAE">
        <w:rPr>
          <w:shd w:val="clear" w:color="auto" w:fill="FFFFFF"/>
        </w:rPr>
        <w:t>ziņas par darba kārtībā iekļautajiem jautājumiem”</w:t>
      </w:r>
      <w:r w:rsidRPr="00AC0CAE">
        <w:t xml:space="preserve"> (Komerclikuma </w:t>
      </w:r>
      <w:proofErr w:type="gramStart"/>
      <w:r w:rsidRPr="00AC0CAE">
        <w:t>276.panta</w:t>
      </w:r>
      <w:proofErr w:type="gramEnd"/>
      <w:r w:rsidRPr="00AC0CAE">
        <w:t xml:space="preserve"> ceturtā daļa) un „</w:t>
      </w:r>
      <w:r w:rsidRPr="00AC0CAE">
        <w:rPr>
          <w:shd w:val="clear" w:color="auto" w:fill="FFFFFF"/>
        </w:rPr>
        <w:t>ziņas par sabiedrības saimniecisko stāvokli tādā apjomā, kādā tas nepieciešams attiecīgā darba kārtības jautājuma izskatīšanai un objektīvai izlemšanai”</w:t>
      </w:r>
      <w:r w:rsidR="00B37139" w:rsidRPr="00AC0CAE">
        <w:rPr>
          <w:shd w:val="clear" w:color="auto" w:fill="FFFFFF"/>
        </w:rPr>
        <w:t xml:space="preserve"> (Komerclikuma 283.panta pirmā daļa)</w:t>
      </w:r>
      <w:r w:rsidRPr="00AC0CAE">
        <w:rPr>
          <w:shd w:val="clear" w:color="auto" w:fill="FFFFFF"/>
        </w:rPr>
        <w:t xml:space="preserve">. </w:t>
      </w:r>
    </w:p>
    <w:p w14:paraId="014058BC" w14:textId="75F197AB" w:rsidR="00CC7994" w:rsidRPr="00AC0CAE" w:rsidRDefault="00CC7994" w:rsidP="00AC0CAE">
      <w:pPr>
        <w:shd w:val="clear" w:color="auto" w:fill="FFFFFF"/>
        <w:spacing w:line="276" w:lineRule="auto"/>
        <w:ind w:firstLine="709"/>
        <w:jc w:val="both"/>
      </w:pPr>
      <w:r w:rsidRPr="00AC0CAE">
        <w:t>Tātad sabiedrības valdei ir pienākums sniegt ziņas saistībā ar akcionāru sapulces darba kārtīb</w:t>
      </w:r>
      <w:r w:rsidR="00B37139" w:rsidRPr="00AC0CAE">
        <w:t>as jautājumiem, lai akcionārs varētu tos izskatīt un izlemt</w:t>
      </w:r>
      <w:r w:rsidRPr="00AC0CAE">
        <w:t xml:space="preserve">. Līdz ar to </w:t>
      </w:r>
      <w:r w:rsidR="00B37139" w:rsidRPr="00AC0CAE">
        <w:t xml:space="preserve">Senāts atzīst par pareizu atbildētājas ieskatu, </w:t>
      </w:r>
      <w:proofErr w:type="gramStart"/>
      <w:r w:rsidR="00B37139" w:rsidRPr="00AC0CAE">
        <w:t xml:space="preserve">ka </w:t>
      </w:r>
      <w:r w:rsidRPr="00AC0CAE">
        <w:t xml:space="preserve">katrā </w:t>
      </w:r>
      <w:r w:rsidR="00A104ED" w:rsidRPr="00AC0CAE">
        <w:t xml:space="preserve">konkrētā </w:t>
      </w:r>
      <w:r w:rsidRPr="00AC0CAE">
        <w:t>gadījumā ir būtiski vērtēt</w:t>
      </w:r>
      <w:proofErr w:type="gramEnd"/>
      <w:r w:rsidRPr="00AC0CAE">
        <w:t xml:space="preserve"> gan izsniedzamo ziņu </w:t>
      </w:r>
      <w:r w:rsidR="00A104ED" w:rsidRPr="00AC0CAE">
        <w:t xml:space="preserve">apjomu jeb </w:t>
      </w:r>
      <w:r w:rsidRPr="00AC0CAE">
        <w:t>detalizācij</w:t>
      </w:r>
      <w:r w:rsidR="00A104ED" w:rsidRPr="00AC0CAE">
        <w:t>u</w:t>
      </w:r>
      <w:r w:rsidRPr="00AC0CAE">
        <w:t xml:space="preserve"> (tām jābūt pietiekamām attiecīgā lēmuma pieņemšanai), gan ziņu pieprasīšanas mērķi (pieņemt informētu lēmumu akcionāru sapulces darba kārtība</w:t>
      </w:r>
      <w:r w:rsidR="001639DA" w:rsidRPr="00AC0CAE">
        <w:t>s jautājumos</w:t>
      </w:r>
      <w:r w:rsidRPr="00AC0CAE">
        <w:t>).</w:t>
      </w:r>
    </w:p>
    <w:p w14:paraId="3DC0F1C1" w14:textId="3968AEC2" w:rsidR="00A104ED" w:rsidRPr="00AC0CAE" w:rsidRDefault="00272A8A" w:rsidP="00AC0CAE">
      <w:pPr>
        <w:shd w:val="clear" w:color="auto" w:fill="FFFFFF"/>
        <w:spacing w:line="276" w:lineRule="auto"/>
        <w:ind w:firstLine="709"/>
        <w:jc w:val="both"/>
        <w:rPr>
          <w:shd w:val="clear" w:color="auto" w:fill="FFFFFF"/>
        </w:rPr>
      </w:pPr>
      <w:r w:rsidRPr="00AC0CAE">
        <w:t xml:space="preserve">No </w:t>
      </w:r>
      <w:r w:rsidR="00CC7994" w:rsidRPr="00AC0CAE">
        <w:t xml:space="preserve">Komerclikuma </w:t>
      </w:r>
      <w:proofErr w:type="gramStart"/>
      <w:r w:rsidR="00CC7994" w:rsidRPr="00AC0CAE">
        <w:t>283.panta</w:t>
      </w:r>
      <w:proofErr w:type="gramEnd"/>
      <w:r w:rsidR="00CC7994" w:rsidRPr="00AC0CAE">
        <w:t xml:space="preserve"> treš</w:t>
      </w:r>
      <w:r w:rsidRPr="00AC0CAE">
        <w:t xml:space="preserve">ās daļas 4.punkta izriet, ka likumdevējs ziņas par noslēgtajiem darījumiem starp sabiedrību un akcionāru, valdes vai padomes locekli vai saistīto personu ir uzskatījis par tādām ziņām, kas vienmēr būs nepieciešamas </w:t>
      </w:r>
      <w:r w:rsidRPr="00AC0CAE">
        <w:rPr>
          <w:shd w:val="clear" w:color="auto" w:fill="FFFFFF"/>
        </w:rPr>
        <w:t>darba kārtības jautājuma izskatīšanai un objektīvai izlemšanai</w:t>
      </w:r>
      <w:r w:rsidR="001639DA" w:rsidRPr="00AC0CAE">
        <w:rPr>
          <w:shd w:val="clear" w:color="auto" w:fill="FFFFFF"/>
        </w:rPr>
        <w:t>.</w:t>
      </w:r>
      <w:r w:rsidR="00A104ED" w:rsidRPr="00AC0CAE">
        <w:rPr>
          <w:shd w:val="clear" w:color="auto" w:fill="FFFFFF"/>
        </w:rPr>
        <w:t xml:space="preserve"> Tādēļ tiesai nav jāvērtē, vai šādas ziņas vispār akcionāram vajadzīgas. Taču tiesai arī attiecībā uz šīm ziņām ir jāvērtē, cik detalizētas ziņas </w:t>
      </w:r>
      <w:r w:rsidR="00DB0250" w:rsidRPr="00AC0CAE">
        <w:rPr>
          <w:shd w:val="clear" w:color="auto" w:fill="FFFFFF"/>
        </w:rPr>
        <w:t>nepieciešamas</w:t>
      </w:r>
      <w:r w:rsidR="006760EF" w:rsidRPr="00AC0CAE">
        <w:rPr>
          <w:shd w:val="clear" w:color="auto" w:fill="FFFFFF"/>
        </w:rPr>
        <w:t xml:space="preserve"> lēmuma pieņemšanai</w:t>
      </w:r>
      <w:r w:rsidR="00DB0250" w:rsidRPr="00AC0CAE">
        <w:rPr>
          <w:shd w:val="clear" w:color="auto" w:fill="FFFFFF"/>
        </w:rPr>
        <w:t>, ko apgabaltiesa nav darījusi.</w:t>
      </w:r>
      <w:r w:rsidR="00A104ED" w:rsidRPr="00AC0CAE">
        <w:rPr>
          <w:shd w:val="clear" w:color="auto" w:fill="FFFFFF"/>
        </w:rPr>
        <w:t xml:space="preserve"> </w:t>
      </w:r>
    </w:p>
    <w:p w14:paraId="2A54CDE9" w14:textId="73B26041" w:rsidR="00AD37C0" w:rsidRPr="00AC0CAE" w:rsidRDefault="00AD37C0" w:rsidP="00AC0CAE">
      <w:pPr>
        <w:shd w:val="clear" w:color="auto" w:fill="FFFFFF"/>
        <w:spacing w:line="276" w:lineRule="auto"/>
        <w:ind w:firstLine="709"/>
        <w:jc w:val="both"/>
      </w:pPr>
      <w:r w:rsidRPr="00AC0CAE">
        <w:t>Turklāt informācijas pieprasīšanas pamatā ir princips, ka personai ir tiesības prasīt tiesā tikai tādu informāciju, kāda tai ir nepieciešama, bet nav pieejama. Tas saistīts ar sabiedrības resursu saprātīgu izmantošanu. Apstākļos, kad atbildētāja paskaidrojumos apelācijas instances tiesai bija norādījusi, kāda informācija prasītāja</w:t>
      </w:r>
      <w:r w:rsidR="00721338" w:rsidRPr="00AC0CAE">
        <w:t>i</w:t>
      </w:r>
      <w:r w:rsidRPr="00AC0CAE">
        <w:t xml:space="preserve"> jau ir pieejama, jo ietverta prasītājas rīcībā esošajos pārskatos, prasītājai bija jānorāda un jāpamato, kā arī tiesai bija jāpārbauda un jāmotivē, kāda tieši informācija no tās, kuru prasītāja vēlas </w:t>
      </w:r>
      <w:r w:rsidR="00F316B3" w:rsidRPr="00AC0CAE">
        <w:t xml:space="preserve">par darījumiem </w:t>
      </w:r>
      <w:r w:rsidRPr="00AC0CAE">
        <w:t xml:space="preserve">saņemt, objektīvu šķēršļu dēļ joprojām nav prasītājas rīcībā, un kādam leģitīmam </w:t>
      </w:r>
      <w:r w:rsidR="00CB7369" w:rsidRPr="00AC0CAE">
        <w:t xml:space="preserve">(ar darba kārtības jautājuma izskatīšanu un izlemšanu saistītam) </w:t>
      </w:r>
      <w:r w:rsidRPr="00AC0CAE">
        <w:t xml:space="preserve">mērķim prasītājai tā ir nepieciešama. </w:t>
      </w:r>
    </w:p>
    <w:p w14:paraId="1A57C5C2" w14:textId="5A47B051" w:rsidR="002648FD" w:rsidRPr="00AC0CAE" w:rsidRDefault="002648FD" w:rsidP="00AC0CAE">
      <w:pPr>
        <w:shd w:val="clear" w:color="auto" w:fill="FFFFFF"/>
        <w:spacing w:line="276" w:lineRule="auto"/>
        <w:ind w:firstLine="709"/>
        <w:jc w:val="both"/>
      </w:pPr>
      <w:r w:rsidRPr="00AC0CAE">
        <w:t xml:space="preserve">Tā kā apgabaltiesas spriedumā šāds vērtējums iztrūkst, tad atzīstams, ka tiesa nav pareizi iztulkojusi un piemērojusi iepriekšminētās Komerclikuma normas, kā arī nav pienācīgi izpildījusi Civilprocesa likuma </w:t>
      </w:r>
      <w:proofErr w:type="gramStart"/>
      <w:r w:rsidRPr="00AC0CAE">
        <w:t>97.panta</w:t>
      </w:r>
      <w:proofErr w:type="gramEnd"/>
      <w:r w:rsidRPr="00AC0CAE">
        <w:t xml:space="preserve"> </w:t>
      </w:r>
      <w:r w:rsidR="00DF1CEC" w:rsidRPr="00AC0CAE">
        <w:t xml:space="preserve">noteikumus par pierādījumu vērtēšanu un 193.panta piektajā daļā noteiktās sprieduma pamatošanas prasības. </w:t>
      </w:r>
    </w:p>
    <w:p w14:paraId="065B5E5E" w14:textId="494FE7D4" w:rsidR="009A0C99" w:rsidRPr="00AC0CAE" w:rsidRDefault="00DF1CEC" w:rsidP="00AC0CAE">
      <w:pPr>
        <w:shd w:val="clear" w:color="auto" w:fill="FFFFFF"/>
        <w:spacing w:line="276" w:lineRule="auto"/>
        <w:ind w:firstLine="709"/>
        <w:jc w:val="both"/>
      </w:pPr>
      <w:r w:rsidRPr="00AC0CAE">
        <w:t>[15.6]</w:t>
      </w:r>
      <w:r w:rsidR="009A0C99" w:rsidRPr="00AC0CAE">
        <w:t xml:space="preserve"> Tāpat jāpiekrīt kasācijas sūdzības argumentam, ka spriedumā nav pietiekamas motivācijas </w:t>
      </w:r>
      <w:r w:rsidR="001D6831" w:rsidRPr="00AC0CAE">
        <w:t xml:space="preserve">tajā </w:t>
      </w:r>
      <w:r w:rsidR="009A0C99" w:rsidRPr="00AC0CAE">
        <w:t xml:space="preserve">izdarītajam secinājumam, ka informācijas nesniegšana pirms sapulces kopsakarā ar valdes locekļu un revidenta neierašanos uz akcionāru sapulci ir vērtējama kā apzināta, sistemātiska izvairīšanās no likumā paredzētās obligāti sniedzamās informācijas sniegšanas akcionāram. </w:t>
      </w:r>
    </w:p>
    <w:p w14:paraId="7AB0827B" w14:textId="77777777" w:rsidR="00A3268A" w:rsidRPr="00AC0CAE" w:rsidRDefault="009A0C99" w:rsidP="00AC0CAE">
      <w:pPr>
        <w:shd w:val="clear" w:color="auto" w:fill="FFFFFF"/>
        <w:spacing w:line="276" w:lineRule="auto"/>
        <w:ind w:firstLine="709"/>
        <w:jc w:val="both"/>
      </w:pPr>
      <w:r w:rsidRPr="00AC0CAE">
        <w:t xml:space="preserve">[15.7] Visbeidzot Senāts atzīst par pamatotu argumentu, ka tiesa ir pārkāpusi Civilprocesa </w:t>
      </w:r>
      <w:proofErr w:type="gramStart"/>
      <w:r w:rsidRPr="00AC0CAE">
        <w:t>197.panta</w:t>
      </w:r>
      <w:proofErr w:type="gramEnd"/>
      <w:r w:rsidRPr="00AC0CAE">
        <w:t xml:space="preserve"> pirmo daļu (</w:t>
      </w:r>
      <w:r w:rsidRPr="00AC0CAE">
        <w:rPr>
          <w:i/>
          <w:iCs/>
        </w:rPr>
        <w:t>tiesa nosaka, kādas darbības jāizpilda</w:t>
      </w:r>
      <w:r w:rsidRPr="00AC0CAE">
        <w:t>), jo no sprieduma rezolutīvās daļas nav saprotams, par kādu laika posmu informācija sniedzama. Prasītāja lūgusi izsniegt sapulču protokolus par trīs gadiem</w:t>
      </w:r>
      <w:r w:rsidR="00A3268A" w:rsidRPr="00AC0CAE">
        <w:t xml:space="preserve"> (2013.-2015.)</w:t>
      </w:r>
      <w:r w:rsidRPr="00AC0CAE">
        <w:t xml:space="preserve">, atzīt par spēkā neesošu lēmumu par pārskatu apstiprināšanu par </w:t>
      </w:r>
      <w:proofErr w:type="gramStart"/>
      <w:r w:rsidRPr="00AC0CAE">
        <w:t>20</w:t>
      </w:r>
      <w:r w:rsidR="00A3268A" w:rsidRPr="00AC0CAE">
        <w:t>15.gadu</w:t>
      </w:r>
      <w:proofErr w:type="gramEnd"/>
      <w:r w:rsidR="00A3268A" w:rsidRPr="00AC0CAE">
        <w:t>, bet attiecībā uz sniedzamo informāciju par darījumiem laika posmu nav norādījusi, un arī tiesa laika posmu sprieduma motīvu daļā nav apsvērusi. Līdz ar to šis trūkums nevar tikt novērsts ar papildsprieduma taisīšanu vai sprieduma izskaidrošanu, un tas darāms, izskatot lietu pēc būtības.</w:t>
      </w:r>
    </w:p>
    <w:p w14:paraId="0E22A608" w14:textId="13C062EF" w:rsidR="007F7109" w:rsidRPr="00AC0CAE" w:rsidRDefault="0051622E" w:rsidP="00AC0CAE">
      <w:pPr>
        <w:pBdr>
          <w:top w:val="nil"/>
          <w:left w:val="nil"/>
          <w:bottom w:val="nil"/>
          <w:right w:val="nil"/>
          <w:between w:val="nil"/>
        </w:pBdr>
        <w:spacing w:line="276" w:lineRule="auto"/>
        <w:ind w:firstLine="720"/>
        <w:jc w:val="both"/>
      </w:pPr>
      <w:r w:rsidRPr="00AC0CAE">
        <w:rPr>
          <w:color w:val="000000"/>
        </w:rPr>
        <w:t>[</w:t>
      </w:r>
      <w:r w:rsidR="00C72DEF" w:rsidRPr="00AC0CAE">
        <w:rPr>
          <w:color w:val="000000"/>
        </w:rPr>
        <w:t>15.8</w:t>
      </w:r>
      <w:r w:rsidRPr="00AC0CAE">
        <w:rPr>
          <w:color w:val="000000"/>
        </w:rPr>
        <w:t xml:space="preserve">] </w:t>
      </w:r>
      <w:r w:rsidR="007F7109" w:rsidRPr="00AC0CAE">
        <w:rPr>
          <w:color w:val="000000"/>
        </w:rPr>
        <w:t xml:space="preserve">Senāta ieskatā iepriekš izklāstīto argumentu kopums ļauj secināt, ka konstatētie trūkumi materiālo tiesību normu piemērošanā un procesuālie pārkāpumi lietai nozīmīgo </w:t>
      </w:r>
      <w:r w:rsidR="007F7109" w:rsidRPr="00AC0CAE">
        <w:rPr>
          <w:color w:val="000000"/>
        </w:rPr>
        <w:lastRenderedPageBreak/>
        <w:t xml:space="preserve">apstākļu un pierādījumu novērtēšanā un spriedumā izdarīto secinājumu pamatošanā vērtējami kā tādi, kas varēja novest pie </w:t>
      </w:r>
      <w:r w:rsidR="00FC6B8B" w:rsidRPr="00AC0CAE">
        <w:rPr>
          <w:color w:val="000000"/>
        </w:rPr>
        <w:t>otrā prasījuma</w:t>
      </w:r>
      <w:r w:rsidR="007F7109" w:rsidRPr="00AC0CAE">
        <w:rPr>
          <w:color w:val="000000"/>
        </w:rPr>
        <w:t xml:space="preserve"> </w:t>
      </w:r>
      <w:r w:rsidR="00FC6B8B" w:rsidRPr="00AC0CAE">
        <w:rPr>
          <w:color w:val="000000"/>
        </w:rPr>
        <w:t xml:space="preserve">par pienākuma uzlikšanu sniegt informāciju </w:t>
      </w:r>
      <w:r w:rsidR="007F7109" w:rsidRPr="00AC0CAE">
        <w:rPr>
          <w:color w:val="000000"/>
        </w:rPr>
        <w:t>nepareizas izspriešanas. Tas dod pamatu sprieduma atcelšanai</w:t>
      </w:r>
      <w:r w:rsidR="00FC6B8B" w:rsidRPr="00AC0CAE">
        <w:rPr>
          <w:color w:val="000000"/>
        </w:rPr>
        <w:t xml:space="preserve"> arī šajā daļā</w:t>
      </w:r>
      <w:r w:rsidR="007F7109" w:rsidRPr="00AC0CAE">
        <w:t>.</w:t>
      </w:r>
    </w:p>
    <w:p w14:paraId="59BD0D99" w14:textId="77777777" w:rsidR="00C72DEF" w:rsidRPr="00AC0CAE" w:rsidRDefault="00C72DEF" w:rsidP="00AC0CAE">
      <w:pPr>
        <w:pBdr>
          <w:top w:val="nil"/>
          <w:left w:val="nil"/>
          <w:bottom w:val="nil"/>
          <w:right w:val="nil"/>
          <w:between w:val="nil"/>
        </w:pBdr>
        <w:spacing w:line="276" w:lineRule="auto"/>
        <w:ind w:firstLine="720"/>
        <w:jc w:val="both"/>
      </w:pPr>
    </w:p>
    <w:p w14:paraId="29D0FE59" w14:textId="3A6E034B" w:rsidR="00286628" w:rsidRPr="00AC0CAE" w:rsidRDefault="00C72DEF" w:rsidP="00AC0CAE">
      <w:pPr>
        <w:pBdr>
          <w:top w:val="nil"/>
          <w:left w:val="nil"/>
          <w:bottom w:val="nil"/>
          <w:right w:val="nil"/>
          <w:between w:val="nil"/>
        </w:pBdr>
        <w:spacing w:line="276" w:lineRule="auto"/>
        <w:ind w:firstLine="720"/>
        <w:jc w:val="both"/>
      </w:pPr>
      <w:r w:rsidRPr="00AC0CAE">
        <w:t xml:space="preserve">[16] </w:t>
      </w:r>
      <w:r w:rsidR="00286628" w:rsidRPr="00AC0CAE">
        <w:t xml:space="preserve">Tā kā tiesas izdevumu </w:t>
      </w:r>
      <w:r w:rsidR="00E92B7D" w:rsidRPr="00AC0CAE">
        <w:t>piedziņa</w:t>
      </w:r>
      <w:r w:rsidR="00286628" w:rsidRPr="00AC0CAE">
        <w:t xml:space="preserve"> ir atkarīg</w:t>
      </w:r>
      <w:r w:rsidR="00E92B7D" w:rsidRPr="00AC0CAE">
        <w:t>a</w:t>
      </w:r>
      <w:r w:rsidR="00286628" w:rsidRPr="00AC0CAE">
        <w:t xml:space="preserve"> no prasības apmierināšanas vai noraidīšanas, tad spriedums atceļams arī daļā par t</w:t>
      </w:r>
      <w:r w:rsidR="00E92B7D" w:rsidRPr="00AC0CAE">
        <w:t>o</w:t>
      </w:r>
      <w:r w:rsidR="00286628" w:rsidRPr="00AC0CAE">
        <w:t>.</w:t>
      </w:r>
    </w:p>
    <w:p w14:paraId="4A7A37D1" w14:textId="77777777" w:rsidR="00322EBA" w:rsidRPr="00AC0CAE" w:rsidRDefault="00322EBA" w:rsidP="00AC0CAE">
      <w:pPr>
        <w:shd w:val="clear" w:color="auto" w:fill="FFFFFF"/>
        <w:spacing w:line="276" w:lineRule="auto"/>
        <w:jc w:val="both"/>
        <w:rPr>
          <w:shd w:val="clear" w:color="auto" w:fill="FFFFFF"/>
        </w:rPr>
      </w:pPr>
    </w:p>
    <w:p w14:paraId="460312A8" w14:textId="534F6754" w:rsidR="007F7109" w:rsidRPr="00AC0CAE" w:rsidRDefault="0051622E" w:rsidP="00AC0CAE">
      <w:pPr>
        <w:shd w:val="clear" w:color="auto" w:fill="FFFFFF"/>
        <w:spacing w:line="276" w:lineRule="auto"/>
        <w:ind w:firstLine="709"/>
        <w:jc w:val="both"/>
      </w:pPr>
      <w:r w:rsidRPr="00AC0CAE">
        <w:t>[</w:t>
      </w:r>
      <w:r w:rsidR="00C72DEF" w:rsidRPr="00AC0CAE">
        <w:t>17</w:t>
      </w:r>
      <w:r w:rsidRPr="00AC0CAE">
        <w:t xml:space="preserve">] </w:t>
      </w:r>
      <w:r w:rsidR="005C5571" w:rsidRPr="00AC0CAE">
        <w:t>Daļēji a</w:t>
      </w:r>
      <w:r w:rsidR="007F7109" w:rsidRPr="00AC0CAE">
        <w:t xml:space="preserve">tceļot spriedumu, saskaņā ar Civilprocesa likuma </w:t>
      </w:r>
      <w:proofErr w:type="gramStart"/>
      <w:r w:rsidR="007F7109" w:rsidRPr="00AC0CAE">
        <w:t>458.panta</w:t>
      </w:r>
      <w:proofErr w:type="gramEnd"/>
      <w:r w:rsidR="007F7109" w:rsidRPr="00AC0CAE">
        <w:t xml:space="preserve"> otro daļu </w:t>
      </w:r>
      <w:proofErr w:type="spellStart"/>
      <w:r w:rsidR="00F62854" w:rsidRPr="00AC0CAE">
        <w:t>Daimāram</w:t>
      </w:r>
      <w:proofErr w:type="spellEnd"/>
      <w:r w:rsidR="00F62854" w:rsidRPr="00AC0CAE">
        <w:t xml:space="preserve"> Škutānam – personai, kura samaksājusi drošības naudu SIA „AL LAW” vietā,</w:t>
      </w:r>
      <w:r w:rsidR="007F7109" w:rsidRPr="00AC0CAE">
        <w:t xml:space="preserve"> </w:t>
      </w:r>
      <w:r w:rsidR="00F62854" w:rsidRPr="00AC0CAE">
        <w:t xml:space="preserve">un AS „Rīgas piena kombināts” </w:t>
      </w:r>
      <w:r w:rsidR="007F7109" w:rsidRPr="00AC0CAE">
        <w:t>atmaksājama</w:t>
      </w:r>
      <w:r w:rsidR="00F62854" w:rsidRPr="00AC0CAE">
        <w:t xml:space="preserve"> par kasācijas sūdzīb</w:t>
      </w:r>
      <w:r w:rsidRPr="00AC0CAE">
        <w:t>ām</w:t>
      </w:r>
      <w:r w:rsidR="00F62854" w:rsidRPr="00AC0CAE">
        <w:t xml:space="preserve"> iemaksātā</w:t>
      </w:r>
      <w:r w:rsidR="007F7109" w:rsidRPr="00AC0CAE">
        <w:t xml:space="preserve"> drošības nauda </w:t>
      </w:r>
      <w:r w:rsidRPr="00AC0CAE">
        <w:t xml:space="preserve">– katram </w:t>
      </w:r>
      <w:r w:rsidR="007F7109" w:rsidRPr="00AC0CAE">
        <w:t>300</w:t>
      </w:r>
      <w:r w:rsidRPr="00AC0CAE">
        <w:t> </w:t>
      </w:r>
      <w:r w:rsidR="007F7109" w:rsidRPr="00AC0CAE">
        <w:rPr>
          <w:i/>
        </w:rPr>
        <w:t>euro.</w:t>
      </w:r>
    </w:p>
    <w:p w14:paraId="7EEF809B" w14:textId="77777777" w:rsidR="007F7109" w:rsidRPr="00AC0CAE" w:rsidRDefault="007F7109" w:rsidP="00AC0CAE">
      <w:pPr>
        <w:shd w:val="clear" w:color="auto" w:fill="FFFFFF"/>
        <w:spacing w:line="276" w:lineRule="auto"/>
        <w:ind w:firstLine="709"/>
        <w:jc w:val="both"/>
      </w:pPr>
    </w:p>
    <w:p w14:paraId="3F3F19A4" w14:textId="77777777" w:rsidR="00746ABE" w:rsidRPr="00AC0CAE" w:rsidRDefault="00BF43AD" w:rsidP="00AC0CAE">
      <w:pPr>
        <w:shd w:val="clear" w:color="auto" w:fill="FFFFFF"/>
        <w:spacing w:line="276" w:lineRule="auto"/>
        <w:jc w:val="center"/>
        <w:rPr>
          <w:b/>
        </w:rPr>
      </w:pPr>
      <w:r w:rsidRPr="00AC0CAE">
        <w:rPr>
          <w:b/>
        </w:rPr>
        <w:t>Rezolutīvā daļa</w:t>
      </w:r>
    </w:p>
    <w:p w14:paraId="55CBBC8F" w14:textId="77777777" w:rsidR="00933E61" w:rsidRDefault="00933E61" w:rsidP="00AC0CAE">
      <w:pPr>
        <w:spacing w:line="276" w:lineRule="auto"/>
        <w:ind w:firstLine="709"/>
        <w:jc w:val="both"/>
      </w:pPr>
    </w:p>
    <w:p w14:paraId="72C76D6F" w14:textId="09F6A2AF" w:rsidR="00746ABE" w:rsidRPr="00AC0CAE" w:rsidRDefault="00BF43AD" w:rsidP="00AC0CAE">
      <w:pPr>
        <w:spacing w:line="276" w:lineRule="auto"/>
        <w:ind w:firstLine="709"/>
        <w:jc w:val="both"/>
      </w:pPr>
      <w:r w:rsidRPr="00AC0CAE">
        <w:t xml:space="preserve">Pamatojoties uz Civilprocesa likuma </w:t>
      </w:r>
      <w:proofErr w:type="gramStart"/>
      <w:r w:rsidRPr="00AC0CAE">
        <w:t>474.panta</w:t>
      </w:r>
      <w:proofErr w:type="gramEnd"/>
      <w:r w:rsidRPr="00AC0CAE">
        <w:t xml:space="preserve"> </w:t>
      </w:r>
      <w:r w:rsidR="004037EA" w:rsidRPr="00AC0CAE">
        <w:t>2</w:t>
      </w:r>
      <w:r w:rsidRPr="00AC0CAE">
        <w:t>.punktu un 475.pantu, Senāts</w:t>
      </w:r>
    </w:p>
    <w:p w14:paraId="7001A3D2" w14:textId="77777777" w:rsidR="00933E61" w:rsidRDefault="00933E61" w:rsidP="00AC0CAE">
      <w:pPr>
        <w:spacing w:line="276" w:lineRule="auto"/>
        <w:jc w:val="center"/>
        <w:rPr>
          <w:b/>
        </w:rPr>
      </w:pPr>
    </w:p>
    <w:p w14:paraId="67BE38C1" w14:textId="56F7804B" w:rsidR="00746ABE" w:rsidRPr="00AC0CAE" w:rsidRDefault="00BF43AD" w:rsidP="00AC0CAE">
      <w:pPr>
        <w:spacing w:line="276" w:lineRule="auto"/>
        <w:jc w:val="center"/>
        <w:rPr>
          <w:b/>
        </w:rPr>
      </w:pPr>
      <w:r w:rsidRPr="00AC0CAE">
        <w:rPr>
          <w:b/>
        </w:rPr>
        <w:t>nosprieda:</w:t>
      </w:r>
    </w:p>
    <w:p w14:paraId="19F98664" w14:textId="77777777" w:rsidR="00933E61" w:rsidRDefault="00933E61" w:rsidP="00AC0CAE">
      <w:pPr>
        <w:shd w:val="clear" w:color="auto" w:fill="FFFFFF"/>
        <w:spacing w:line="276" w:lineRule="auto"/>
        <w:ind w:firstLine="709"/>
        <w:jc w:val="both"/>
      </w:pPr>
    </w:p>
    <w:p w14:paraId="2C1E3AB4" w14:textId="040DA181" w:rsidR="000C2C26" w:rsidRPr="00AC0CAE" w:rsidRDefault="004037EA" w:rsidP="00AC0CAE">
      <w:pPr>
        <w:shd w:val="clear" w:color="auto" w:fill="FFFFFF"/>
        <w:spacing w:line="276" w:lineRule="auto"/>
        <w:ind w:firstLine="709"/>
        <w:jc w:val="both"/>
      </w:pPr>
      <w:r w:rsidRPr="00AC0CAE">
        <w:t>a</w:t>
      </w:r>
      <w:r w:rsidR="000C2C26" w:rsidRPr="00AC0CAE">
        <w:t xml:space="preserve">tstāt negrozītu Rīgas apgabaltiesas Civillietu tiesas kolēģijas </w:t>
      </w:r>
      <w:proofErr w:type="gramStart"/>
      <w:r w:rsidR="000C2C26" w:rsidRPr="00AC0CAE">
        <w:t>2020.gada</w:t>
      </w:r>
      <w:proofErr w:type="gramEnd"/>
      <w:r w:rsidR="000C2C26" w:rsidRPr="00AC0CAE">
        <w:t xml:space="preserve"> 14.septembra spriedumu daļā, ar kuru noraidīta prasība </w:t>
      </w:r>
      <w:r w:rsidR="008A2AAE" w:rsidRPr="00AC0CAE">
        <w:t xml:space="preserve">atzīt par spēkā neesošiem </w:t>
      </w:r>
      <w:r w:rsidR="000C2C26" w:rsidRPr="00AC0CAE">
        <w:t>2016.gada 6.jūlija kārtējās akcionāru sapulces lēmumu</w:t>
      </w:r>
      <w:r w:rsidR="008A2AAE" w:rsidRPr="00AC0CAE">
        <w:t>s</w:t>
      </w:r>
      <w:r w:rsidR="000C2C26" w:rsidRPr="00AC0CAE">
        <w:t xml:space="preserve"> par gada pārskata un konsolidētā pārskata par 2015.gadu apstiprināšanu.</w:t>
      </w:r>
    </w:p>
    <w:p w14:paraId="079420A7" w14:textId="11C574D6" w:rsidR="004037EA" w:rsidRPr="00AC0CAE" w:rsidRDefault="000C2C26" w:rsidP="00AC0CAE">
      <w:pPr>
        <w:shd w:val="clear" w:color="auto" w:fill="FFFFFF"/>
        <w:spacing w:line="276" w:lineRule="auto"/>
        <w:ind w:firstLine="709"/>
        <w:jc w:val="both"/>
      </w:pPr>
      <w:r w:rsidRPr="00AC0CAE">
        <w:t>A</w:t>
      </w:r>
      <w:r w:rsidR="004037EA" w:rsidRPr="00AC0CAE">
        <w:t xml:space="preserve">tcelt </w:t>
      </w:r>
      <w:r w:rsidR="00F62854" w:rsidRPr="00AC0CAE">
        <w:t xml:space="preserve">Rīgas apgabaltiesas Civillietu tiesas kolēģijas </w:t>
      </w:r>
      <w:proofErr w:type="gramStart"/>
      <w:r w:rsidR="00F62854" w:rsidRPr="00AC0CAE">
        <w:t>2020.gada</w:t>
      </w:r>
      <w:proofErr w:type="gramEnd"/>
      <w:r w:rsidR="00F62854" w:rsidRPr="00AC0CAE">
        <w:t xml:space="preserve"> 14.septembra spriedumu </w:t>
      </w:r>
      <w:r w:rsidRPr="00AC0CAE">
        <w:t xml:space="preserve">daļā, ar kuru noraidīta prasība </w:t>
      </w:r>
      <w:r w:rsidR="008A2AAE" w:rsidRPr="00AC0CAE">
        <w:t>atzīt par spēkā neesošu</w:t>
      </w:r>
      <w:r w:rsidRPr="00AC0CAE">
        <w:t xml:space="preserve"> 2016.gada 6.jūlija kārtējās akcionāru sapulces lēmum</w:t>
      </w:r>
      <w:r w:rsidR="008A2AAE" w:rsidRPr="00AC0CAE">
        <w:t>u</w:t>
      </w:r>
      <w:r w:rsidRPr="00AC0CAE">
        <w:t xml:space="preserve"> par atkarības pārskata par 2015.gadu apstiprināšanu</w:t>
      </w:r>
      <w:r w:rsidR="00B10C29" w:rsidRPr="00AC0CAE">
        <w:t>,</w:t>
      </w:r>
      <w:r w:rsidR="00A941A1" w:rsidRPr="00AC0CAE">
        <w:t xml:space="preserve"> </w:t>
      </w:r>
      <w:r w:rsidRPr="00AC0CAE">
        <w:t xml:space="preserve">apmierināta prasība daļā par pienākuma uzlikšanu sniegt informāciju, kā arī daļā par tiesāšanās izdevumu piedziņu, </w:t>
      </w:r>
      <w:r w:rsidR="004037EA" w:rsidRPr="00AC0CAE">
        <w:t>un nodot lietu</w:t>
      </w:r>
      <w:r w:rsidR="00FC7CDB" w:rsidRPr="00AC0CAE">
        <w:t xml:space="preserve"> </w:t>
      </w:r>
      <w:r w:rsidR="00057762" w:rsidRPr="00AC0CAE">
        <w:t xml:space="preserve">šajā daļā </w:t>
      </w:r>
      <w:r w:rsidR="004037EA" w:rsidRPr="00AC0CAE">
        <w:t xml:space="preserve">jaunai izskatīšanai </w:t>
      </w:r>
      <w:r w:rsidR="007F7109" w:rsidRPr="00AC0CAE">
        <w:t>Rīgas</w:t>
      </w:r>
      <w:r w:rsidR="0052315E" w:rsidRPr="00AC0CAE">
        <w:t xml:space="preserve"> </w:t>
      </w:r>
      <w:r w:rsidR="004037EA" w:rsidRPr="00AC0CAE">
        <w:t>apgabaltiesai.</w:t>
      </w:r>
    </w:p>
    <w:p w14:paraId="55932CC4" w14:textId="15F928F4" w:rsidR="007F7109" w:rsidRPr="00AC0CAE" w:rsidRDefault="007F7109" w:rsidP="00AC0CAE">
      <w:pPr>
        <w:shd w:val="clear" w:color="auto" w:fill="FFFFFF"/>
        <w:spacing w:line="276" w:lineRule="auto"/>
        <w:ind w:firstLine="709"/>
        <w:jc w:val="both"/>
      </w:pPr>
      <w:r w:rsidRPr="00AC0CAE">
        <w:t xml:space="preserve">Atmaksāt </w:t>
      </w:r>
      <w:proofErr w:type="spellStart"/>
      <w:r w:rsidR="00F62854" w:rsidRPr="00AC0CAE">
        <w:t>Daimāram</w:t>
      </w:r>
      <w:proofErr w:type="spellEnd"/>
      <w:r w:rsidR="00F62854" w:rsidRPr="00AC0CAE">
        <w:t xml:space="preserve"> Škutānam </w:t>
      </w:r>
      <w:r w:rsidRPr="00AC0CAE">
        <w:t>drošības naudu 300 EUR (trīs simti </w:t>
      </w:r>
      <w:r w:rsidRPr="00AC0CAE">
        <w:rPr>
          <w:i/>
        </w:rPr>
        <w:t>euro</w:t>
      </w:r>
      <w:r w:rsidRPr="00AC0CAE">
        <w:t>).</w:t>
      </w:r>
    </w:p>
    <w:p w14:paraId="360B39E1" w14:textId="43A28DBA" w:rsidR="00F62854" w:rsidRPr="00AC0CAE" w:rsidRDefault="00F62854" w:rsidP="00AC0CAE">
      <w:pPr>
        <w:shd w:val="clear" w:color="auto" w:fill="FFFFFF"/>
        <w:spacing w:line="276" w:lineRule="auto"/>
        <w:ind w:firstLine="709"/>
        <w:jc w:val="both"/>
      </w:pPr>
      <w:r w:rsidRPr="00AC0CAE">
        <w:t>Atmaksāt AS „</w:t>
      </w:r>
      <w:proofErr w:type="gramStart"/>
      <w:r w:rsidRPr="00AC0CAE">
        <w:t>Rīgas piena kombināts</w:t>
      </w:r>
      <w:proofErr w:type="gramEnd"/>
      <w:r w:rsidRPr="00AC0CAE">
        <w:t>” drošības naudu 300 EUR (trīs simti </w:t>
      </w:r>
      <w:r w:rsidRPr="00AC0CAE">
        <w:rPr>
          <w:i/>
        </w:rPr>
        <w:t>euro</w:t>
      </w:r>
      <w:r w:rsidRPr="00AC0CAE">
        <w:t>).</w:t>
      </w:r>
    </w:p>
    <w:p w14:paraId="42301984" w14:textId="77777777" w:rsidR="00746ABE" w:rsidRPr="00AC0CAE" w:rsidRDefault="00BF43AD" w:rsidP="00AC0CAE">
      <w:pPr>
        <w:spacing w:line="276" w:lineRule="auto"/>
        <w:ind w:firstLine="709"/>
        <w:jc w:val="both"/>
      </w:pPr>
      <w:r w:rsidRPr="00AC0CAE">
        <w:t>Spriedums nav pārsūdzams.</w:t>
      </w:r>
    </w:p>
    <w:sectPr w:rsidR="00746ABE" w:rsidRPr="00AC0CAE">
      <w:headerReference w:type="even" r:id="rId9"/>
      <w:footerReference w:type="even" r:id="rId10"/>
      <w:footerReference w:type="default" r:id="rId11"/>
      <w:pgSz w:w="11906" w:h="16838"/>
      <w:pgMar w:top="1135" w:right="1134" w:bottom="1135" w:left="1701" w:header="709"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7B96D" w14:textId="77777777" w:rsidR="001E0498" w:rsidRDefault="001E0498">
      <w:r>
        <w:separator/>
      </w:r>
    </w:p>
  </w:endnote>
  <w:endnote w:type="continuationSeparator" w:id="0">
    <w:p w14:paraId="12FE4EC0" w14:textId="77777777" w:rsidR="001E0498" w:rsidRDefault="001E0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3572F" w14:textId="77777777" w:rsidR="00F92D1E" w:rsidRDefault="00F92D1E">
    <w:pPr>
      <w:pBdr>
        <w:top w:val="nil"/>
        <w:left w:val="nil"/>
        <w:bottom w:val="nil"/>
        <w:right w:val="nil"/>
        <w:between w:val="nil"/>
      </w:pBdr>
      <w:tabs>
        <w:tab w:val="center" w:pos="4153"/>
        <w:tab w:val="right" w:pos="8306"/>
      </w:tabs>
      <w:rPr>
        <w:color w:val="000000"/>
      </w:rPr>
    </w:pPr>
  </w:p>
  <w:p w14:paraId="0BA49340" w14:textId="77777777" w:rsidR="00F92D1E" w:rsidRDefault="00F92D1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3170107"/>
      <w:docPartObj>
        <w:docPartGallery w:val="Page Numbers (Bottom of Page)"/>
        <w:docPartUnique/>
      </w:docPartObj>
    </w:sdtPr>
    <w:sdtEndPr/>
    <w:sdtContent>
      <w:sdt>
        <w:sdtPr>
          <w:id w:val="1728636285"/>
          <w:docPartObj>
            <w:docPartGallery w:val="Page Numbers (Top of Page)"/>
            <w:docPartUnique/>
          </w:docPartObj>
        </w:sdtPr>
        <w:sdtEndPr/>
        <w:sdtContent>
          <w:p w14:paraId="423765D0" w14:textId="485B81EE" w:rsidR="00F92D1E" w:rsidRDefault="00F92D1E">
            <w:pPr>
              <w:pStyle w:val="Footer"/>
              <w:jc w:val="center"/>
            </w:pPr>
            <w:r w:rsidRPr="00C62113">
              <w:rPr>
                <w:bCs/>
              </w:rPr>
              <w:fldChar w:fldCharType="begin"/>
            </w:r>
            <w:r w:rsidRPr="00C62113">
              <w:rPr>
                <w:bCs/>
              </w:rPr>
              <w:instrText xml:space="preserve"> PAGE </w:instrText>
            </w:r>
            <w:r w:rsidRPr="00C62113">
              <w:rPr>
                <w:bCs/>
              </w:rPr>
              <w:fldChar w:fldCharType="separate"/>
            </w:r>
            <w:r w:rsidR="000F0F73">
              <w:rPr>
                <w:bCs/>
                <w:noProof/>
              </w:rPr>
              <w:t>2</w:t>
            </w:r>
            <w:r w:rsidRPr="00C62113">
              <w:rPr>
                <w:bCs/>
              </w:rPr>
              <w:fldChar w:fldCharType="end"/>
            </w:r>
            <w:r>
              <w:t xml:space="preserve"> no</w:t>
            </w:r>
            <w:r w:rsidRPr="00C62113">
              <w:t xml:space="preserve"> </w:t>
            </w:r>
            <w:r w:rsidRPr="00C62113">
              <w:rPr>
                <w:bCs/>
              </w:rPr>
              <w:fldChar w:fldCharType="begin"/>
            </w:r>
            <w:r w:rsidRPr="00C62113">
              <w:rPr>
                <w:bCs/>
              </w:rPr>
              <w:instrText xml:space="preserve"> NUMPAGES  </w:instrText>
            </w:r>
            <w:r w:rsidRPr="00C62113">
              <w:rPr>
                <w:bCs/>
              </w:rPr>
              <w:fldChar w:fldCharType="separate"/>
            </w:r>
            <w:r w:rsidR="000F0F73">
              <w:rPr>
                <w:bCs/>
                <w:noProof/>
              </w:rPr>
              <w:t>18</w:t>
            </w:r>
            <w:r w:rsidRPr="00C62113">
              <w:rPr>
                <w:bCs/>
              </w:rPr>
              <w:fldChar w:fldCharType="end"/>
            </w:r>
          </w:p>
        </w:sdtContent>
      </w:sdt>
    </w:sdtContent>
  </w:sdt>
  <w:p w14:paraId="6170EFF0" w14:textId="77777777" w:rsidR="00F92D1E" w:rsidRDefault="00F92D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85493" w14:textId="77777777" w:rsidR="001E0498" w:rsidRDefault="001E0498">
      <w:r>
        <w:separator/>
      </w:r>
    </w:p>
  </w:footnote>
  <w:footnote w:type="continuationSeparator" w:id="0">
    <w:p w14:paraId="723617E9" w14:textId="77777777" w:rsidR="001E0498" w:rsidRDefault="001E0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40081" w14:textId="77777777" w:rsidR="00F92D1E" w:rsidRDefault="00F92D1E">
    <w:pPr>
      <w:pBdr>
        <w:top w:val="nil"/>
        <w:left w:val="nil"/>
        <w:bottom w:val="nil"/>
        <w:right w:val="nil"/>
        <w:between w:val="nil"/>
      </w:pBdr>
      <w:tabs>
        <w:tab w:val="center" w:pos="4153"/>
        <w:tab w:val="right" w:pos="8306"/>
      </w:tabs>
      <w:rPr>
        <w:color w:val="000000"/>
      </w:rPr>
    </w:pPr>
  </w:p>
  <w:p w14:paraId="2B740D70" w14:textId="77777777" w:rsidR="00F92D1E" w:rsidRDefault="00F92D1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C10CA54"/>
    <w:lvl w:ilvl="0">
      <w:numFmt w:val="bullet"/>
      <w:lvlText w:val="*"/>
      <w:lvlJc w:val="left"/>
    </w:lvl>
  </w:abstractNum>
  <w:abstractNum w:abstractNumId="1" w15:restartNumberingAfterBreak="0">
    <w:nsid w:val="030753B9"/>
    <w:multiLevelType w:val="hybridMultilevel"/>
    <w:tmpl w:val="93EE9480"/>
    <w:lvl w:ilvl="0" w:tplc="97BA437E">
      <w:start w:val="1"/>
      <w:numFmt w:val="lowerRoman"/>
      <w:lvlText w:val="(%1)"/>
      <w:lvlJc w:val="left"/>
      <w:pPr>
        <w:ind w:left="2415" w:hanging="720"/>
      </w:pPr>
      <w:rPr>
        <w:rFonts w:hint="default"/>
      </w:rPr>
    </w:lvl>
    <w:lvl w:ilvl="1" w:tplc="04260019" w:tentative="1">
      <w:start w:val="1"/>
      <w:numFmt w:val="lowerLetter"/>
      <w:lvlText w:val="%2."/>
      <w:lvlJc w:val="left"/>
      <w:pPr>
        <w:ind w:left="2775" w:hanging="360"/>
      </w:pPr>
    </w:lvl>
    <w:lvl w:ilvl="2" w:tplc="0426001B" w:tentative="1">
      <w:start w:val="1"/>
      <w:numFmt w:val="lowerRoman"/>
      <w:lvlText w:val="%3."/>
      <w:lvlJc w:val="right"/>
      <w:pPr>
        <w:ind w:left="3495" w:hanging="180"/>
      </w:pPr>
    </w:lvl>
    <w:lvl w:ilvl="3" w:tplc="0426000F" w:tentative="1">
      <w:start w:val="1"/>
      <w:numFmt w:val="decimal"/>
      <w:lvlText w:val="%4."/>
      <w:lvlJc w:val="left"/>
      <w:pPr>
        <w:ind w:left="4215" w:hanging="360"/>
      </w:pPr>
    </w:lvl>
    <w:lvl w:ilvl="4" w:tplc="04260019" w:tentative="1">
      <w:start w:val="1"/>
      <w:numFmt w:val="lowerLetter"/>
      <w:lvlText w:val="%5."/>
      <w:lvlJc w:val="left"/>
      <w:pPr>
        <w:ind w:left="4935" w:hanging="360"/>
      </w:pPr>
    </w:lvl>
    <w:lvl w:ilvl="5" w:tplc="0426001B" w:tentative="1">
      <w:start w:val="1"/>
      <w:numFmt w:val="lowerRoman"/>
      <w:lvlText w:val="%6."/>
      <w:lvlJc w:val="right"/>
      <w:pPr>
        <w:ind w:left="5655" w:hanging="180"/>
      </w:pPr>
    </w:lvl>
    <w:lvl w:ilvl="6" w:tplc="0426000F" w:tentative="1">
      <w:start w:val="1"/>
      <w:numFmt w:val="decimal"/>
      <w:lvlText w:val="%7."/>
      <w:lvlJc w:val="left"/>
      <w:pPr>
        <w:ind w:left="6375" w:hanging="360"/>
      </w:pPr>
    </w:lvl>
    <w:lvl w:ilvl="7" w:tplc="04260019" w:tentative="1">
      <w:start w:val="1"/>
      <w:numFmt w:val="lowerLetter"/>
      <w:lvlText w:val="%8."/>
      <w:lvlJc w:val="left"/>
      <w:pPr>
        <w:ind w:left="7095" w:hanging="360"/>
      </w:pPr>
    </w:lvl>
    <w:lvl w:ilvl="8" w:tplc="0426001B" w:tentative="1">
      <w:start w:val="1"/>
      <w:numFmt w:val="lowerRoman"/>
      <w:lvlText w:val="%9."/>
      <w:lvlJc w:val="right"/>
      <w:pPr>
        <w:ind w:left="7815" w:hanging="180"/>
      </w:pPr>
    </w:lvl>
  </w:abstractNum>
  <w:abstractNum w:abstractNumId="2" w15:restartNumberingAfterBreak="0">
    <w:nsid w:val="06DA118D"/>
    <w:multiLevelType w:val="hybridMultilevel"/>
    <w:tmpl w:val="4B6496D6"/>
    <w:lvl w:ilvl="0" w:tplc="415AAC80">
      <w:start w:val="19"/>
      <w:numFmt w:val="bullet"/>
      <w:lvlText w:val="-"/>
      <w:lvlJc w:val="left"/>
      <w:pPr>
        <w:ind w:left="1070" w:hanging="360"/>
      </w:pPr>
      <w:rPr>
        <w:rFonts w:ascii="Times New Roman" w:eastAsia="Calibri" w:hAnsi="Times New Roman" w:cs="Times New Roman" w:hint="default"/>
        <w:b w:val="0"/>
      </w:rPr>
    </w:lvl>
    <w:lvl w:ilvl="1" w:tplc="04260003">
      <w:start w:val="1"/>
      <w:numFmt w:val="bullet"/>
      <w:lvlText w:val="o"/>
      <w:lvlJc w:val="left"/>
      <w:pPr>
        <w:ind w:left="1931" w:hanging="360"/>
      </w:pPr>
      <w:rPr>
        <w:rFonts w:ascii="Courier New" w:hAnsi="Courier New" w:cs="Courier New" w:hint="default"/>
      </w:rPr>
    </w:lvl>
    <w:lvl w:ilvl="2" w:tplc="04260005">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3" w15:restartNumberingAfterBreak="0">
    <w:nsid w:val="138C1666"/>
    <w:multiLevelType w:val="hybridMultilevel"/>
    <w:tmpl w:val="EEE8DF3A"/>
    <w:lvl w:ilvl="0" w:tplc="2716CD0C">
      <w:start w:val="2002"/>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D144CF0"/>
    <w:multiLevelType w:val="hybridMultilevel"/>
    <w:tmpl w:val="434AE760"/>
    <w:lvl w:ilvl="0" w:tplc="AE5C95DA">
      <w:start w:val="4"/>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5" w15:restartNumberingAfterBreak="0">
    <w:nsid w:val="1E350637"/>
    <w:multiLevelType w:val="hybridMultilevel"/>
    <w:tmpl w:val="02CCC07A"/>
    <w:lvl w:ilvl="0" w:tplc="0046FAE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1F232DA4"/>
    <w:multiLevelType w:val="hybridMultilevel"/>
    <w:tmpl w:val="93B861E0"/>
    <w:lvl w:ilvl="0" w:tplc="9526479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28673454"/>
    <w:multiLevelType w:val="multilevel"/>
    <w:tmpl w:val="52A037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C08445F"/>
    <w:multiLevelType w:val="hybridMultilevel"/>
    <w:tmpl w:val="3A90000A"/>
    <w:lvl w:ilvl="0" w:tplc="1B001D8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3C0B3379"/>
    <w:multiLevelType w:val="hybridMultilevel"/>
    <w:tmpl w:val="B1E67C82"/>
    <w:lvl w:ilvl="0" w:tplc="4B4C0BC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40CC1A33"/>
    <w:multiLevelType w:val="hybridMultilevel"/>
    <w:tmpl w:val="4E7EBD8E"/>
    <w:lvl w:ilvl="0" w:tplc="5D7E2622">
      <w:start w:val="1"/>
      <w:numFmt w:val="decimal"/>
      <w:lvlText w:val="%1)"/>
      <w:lvlJc w:val="left"/>
      <w:pPr>
        <w:ind w:left="928"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7321C2E"/>
    <w:multiLevelType w:val="hybridMultilevel"/>
    <w:tmpl w:val="25883AAA"/>
    <w:lvl w:ilvl="0" w:tplc="1780EEDC">
      <w:start w:val="1"/>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12" w15:restartNumberingAfterBreak="0">
    <w:nsid w:val="57954422"/>
    <w:multiLevelType w:val="hybridMultilevel"/>
    <w:tmpl w:val="87CC087E"/>
    <w:lvl w:ilvl="0" w:tplc="28C44236">
      <w:start w:val="1"/>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13" w15:restartNumberingAfterBreak="0">
    <w:nsid w:val="58335DB5"/>
    <w:multiLevelType w:val="hybridMultilevel"/>
    <w:tmpl w:val="FAB6A18E"/>
    <w:lvl w:ilvl="0" w:tplc="3AD0A0E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63C7129A"/>
    <w:multiLevelType w:val="hybridMultilevel"/>
    <w:tmpl w:val="C324D0CC"/>
    <w:lvl w:ilvl="0" w:tplc="E7CE5C64">
      <w:start w:val="1"/>
      <w:numFmt w:val="decimal"/>
      <w:lvlText w:val="%1)"/>
      <w:lvlJc w:val="left"/>
      <w:pPr>
        <w:ind w:left="1211" w:hanging="360"/>
      </w:pPr>
      <w:rPr>
        <w:rFonts w:hint="default"/>
        <w:b/>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5" w15:restartNumberingAfterBreak="0">
    <w:nsid w:val="69163B12"/>
    <w:multiLevelType w:val="hybridMultilevel"/>
    <w:tmpl w:val="37BA5F56"/>
    <w:lvl w:ilvl="0" w:tplc="EA345FF2">
      <w:start w:val="1"/>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16" w15:restartNumberingAfterBreak="0">
    <w:nsid w:val="6A545A6F"/>
    <w:multiLevelType w:val="hybridMultilevel"/>
    <w:tmpl w:val="F562565A"/>
    <w:lvl w:ilvl="0" w:tplc="61349BD6">
      <w:start w:val="1"/>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17" w15:restartNumberingAfterBreak="0">
    <w:nsid w:val="6CEB51E8"/>
    <w:multiLevelType w:val="hybridMultilevel"/>
    <w:tmpl w:val="5AE8F5F8"/>
    <w:lvl w:ilvl="0" w:tplc="B7BEA57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8" w15:restartNumberingAfterBreak="0">
    <w:nsid w:val="6D3857A5"/>
    <w:multiLevelType w:val="hybridMultilevel"/>
    <w:tmpl w:val="27E60386"/>
    <w:lvl w:ilvl="0" w:tplc="ABB02B1A">
      <w:start w:val="1"/>
      <w:numFmt w:val="decimal"/>
      <w:lvlText w:val="%1."/>
      <w:lvlJc w:val="left"/>
      <w:pPr>
        <w:ind w:left="1069" w:hanging="360"/>
      </w:pPr>
      <w:rPr>
        <w:rFonts w:hint="default"/>
        <w:b w:val="0"/>
        <w:u w:val="none"/>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9" w15:restartNumberingAfterBreak="0">
    <w:nsid w:val="7CE06801"/>
    <w:multiLevelType w:val="hybridMultilevel"/>
    <w:tmpl w:val="43D6E98E"/>
    <w:lvl w:ilvl="0" w:tplc="65E69CE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7D3D58A1"/>
    <w:multiLevelType w:val="hybridMultilevel"/>
    <w:tmpl w:val="F1503B1A"/>
    <w:lvl w:ilvl="0" w:tplc="157A6884">
      <w:start w:val="1"/>
      <w:numFmt w:val="decimal"/>
      <w:lvlText w:val="%1."/>
      <w:lvlJc w:val="left"/>
      <w:pPr>
        <w:ind w:left="1288" w:hanging="360"/>
      </w:pPr>
      <w:rPr>
        <w:rFonts w:hint="default"/>
        <w:b w:val="0"/>
        <w:sz w:val="24"/>
        <w:u w:val="none"/>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21" w15:restartNumberingAfterBreak="0">
    <w:nsid w:val="7DC83D86"/>
    <w:multiLevelType w:val="hybridMultilevel"/>
    <w:tmpl w:val="0EB809C2"/>
    <w:lvl w:ilvl="0" w:tplc="353477C4">
      <w:start w:val="1"/>
      <w:numFmt w:val="decimal"/>
      <w:lvlText w:val="%1."/>
      <w:lvlJc w:val="left"/>
      <w:pPr>
        <w:ind w:left="1069" w:hanging="360"/>
      </w:pPr>
      <w:rPr>
        <w:rFonts w:hint="default"/>
        <w:b w:val="0"/>
        <w:sz w:val="24"/>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16cid:durableId="815684936">
    <w:abstractNumId w:val="14"/>
  </w:num>
  <w:num w:numId="2" w16cid:durableId="1685353670">
    <w:abstractNumId w:val="20"/>
  </w:num>
  <w:num w:numId="3" w16cid:durableId="485122433">
    <w:abstractNumId w:val="2"/>
  </w:num>
  <w:num w:numId="4" w16cid:durableId="835652232">
    <w:abstractNumId w:val="16"/>
  </w:num>
  <w:num w:numId="5" w16cid:durableId="306470291">
    <w:abstractNumId w:val="12"/>
  </w:num>
  <w:num w:numId="6" w16cid:durableId="1307513910">
    <w:abstractNumId w:val="0"/>
    <w:lvlOverride w:ilvl="0">
      <w:lvl w:ilvl="0">
        <w:numFmt w:val="bullet"/>
        <w:lvlText w:val="-"/>
        <w:legacy w:legacy="1" w:legacySpace="0" w:legacyIndent="129"/>
        <w:lvlJc w:val="left"/>
        <w:rPr>
          <w:rFonts w:ascii="Times New Roman" w:hAnsi="Times New Roman" w:hint="default"/>
        </w:rPr>
      </w:lvl>
    </w:lvlOverride>
  </w:num>
  <w:num w:numId="7" w16cid:durableId="1038895250">
    <w:abstractNumId w:val="15"/>
  </w:num>
  <w:num w:numId="8" w16cid:durableId="662125528">
    <w:abstractNumId w:val="4"/>
  </w:num>
  <w:num w:numId="9" w16cid:durableId="1912613081">
    <w:abstractNumId w:val="3"/>
  </w:num>
  <w:num w:numId="10" w16cid:durableId="214507496">
    <w:abstractNumId w:val="13"/>
  </w:num>
  <w:num w:numId="11" w16cid:durableId="361052923">
    <w:abstractNumId w:val="10"/>
  </w:num>
  <w:num w:numId="12" w16cid:durableId="721446827">
    <w:abstractNumId w:val="21"/>
  </w:num>
  <w:num w:numId="13" w16cid:durableId="1167401807">
    <w:abstractNumId w:val="7"/>
  </w:num>
  <w:num w:numId="14" w16cid:durableId="2130511348">
    <w:abstractNumId w:val="11"/>
  </w:num>
  <w:num w:numId="15" w16cid:durableId="60951998">
    <w:abstractNumId w:val="19"/>
  </w:num>
  <w:num w:numId="16" w16cid:durableId="1142578348">
    <w:abstractNumId w:val="17"/>
  </w:num>
  <w:num w:numId="17" w16cid:durableId="1967202813">
    <w:abstractNumId w:val="9"/>
  </w:num>
  <w:num w:numId="18" w16cid:durableId="190459894">
    <w:abstractNumId w:val="6"/>
  </w:num>
  <w:num w:numId="19" w16cid:durableId="795215385">
    <w:abstractNumId w:val="1"/>
  </w:num>
  <w:num w:numId="20" w16cid:durableId="1561599380">
    <w:abstractNumId w:val="18"/>
  </w:num>
  <w:num w:numId="21" w16cid:durableId="102654883">
    <w:abstractNumId w:val="5"/>
  </w:num>
  <w:num w:numId="22" w16cid:durableId="13672973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ABE"/>
    <w:rsid w:val="00011A69"/>
    <w:rsid w:val="00014958"/>
    <w:rsid w:val="00021BB9"/>
    <w:rsid w:val="00026BDA"/>
    <w:rsid w:val="00031B87"/>
    <w:rsid w:val="000340E7"/>
    <w:rsid w:val="00035669"/>
    <w:rsid w:val="0003566C"/>
    <w:rsid w:val="0003649D"/>
    <w:rsid w:val="000375F6"/>
    <w:rsid w:val="00042EBA"/>
    <w:rsid w:val="000447E6"/>
    <w:rsid w:val="00044FD4"/>
    <w:rsid w:val="00050D30"/>
    <w:rsid w:val="00051B0D"/>
    <w:rsid w:val="00051D56"/>
    <w:rsid w:val="000565D1"/>
    <w:rsid w:val="00057762"/>
    <w:rsid w:val="00062128"/>
    <w:rsid w:val="00062846"/>
    <w:rsid w:val="000630B2"/>
    <w:rsid w:val="0006679E"/>
    <w:rsid w:val="000670F5"/>
    <w:rsid w:val="00067A9C"/>
    <w:rsid w:val="0007460E"/>
    <w:rsid w:val="00080716"/>
    <w:rsid w:val="00081B3B"/>
    <w:rsid w:val="00084D42"/>
    <w:rsid w:val="000921F5"/>
    <w:rsid w:val="00092E9D"/>
    <w:rsid w:val="000973BA"/>
    <w:rsid w:val="00097B02"/>
    <w:rsid w:val="000A1832"/>
    <w:rsid w:val="000A208B"/>
    <w:rsid w:val="000A2EA1"/>
    <w:rsid w:val="000A397C"/>
    <w:rsid w:val="000A3E86"/>
    <w:rsid w:val="000A4598"/>
    <w:rsid w:val="000B0FF8"/>
    <w:rsid w:val="000B62EB"/>
    <w:rsid w:val="000B646A"/>
    <w:rsid w:val="000B65E1"/>
    <w:rsid w:val="000C0E18"/>
    <w:rsid w:val="000C2C26"/>
    <w:rsid w:val="000C55E1"/>
    <w:rsid w:val="000C5858"/>
    <w:rsid w:val="000D0E10"/>
    <w:rsid w:val="000D20C3"/>
    <w:rsid w:val="000D2359"/>
    <w:rsid w:val="000D47A0"/>
    <w:rsid w:val="000D5609"/>
    <w:rsid w:val="000D5D2A"/>
    <w:rsid w:val="000D5E1B"/>
    <w:rsid w:val="000E43D5"/>
    <w:rsid w:val="000E51E1"/>
    <w:rsid w:val="000F0F73"/>
    <w:rsid w:val="000F185F"/>
    <w:rsid w:val="000F1908"/>
    <w:rsid w:val="000F4C40"/>
    <w:rsid w:val="000F6FCD"/>
    <w:rsid w:val="00101E2F"/>
    <w:rsid w:val="001023B1"/>
    <w:rsid w:val="0010483E"/>
    <w:rsid w:val="00115482"/>
    <w:rsid w:val="001168F1"/>
    <w:rsid w:val="00117390"/>
    <w:rsid w:val="00121CF3"/>
    <w:rsid w:val="00122486"/>
    <w:rsid w:val="001233F4"/>
    <w:rsid w:val="0013115D"/>
    <w:rsid w:val="001324A8"/>
    <w:rsid w:val="00132C20"/>
    <w:rsid w:val="001355B3"/>
    <w:rsid w:val="00140F5F"/>
    <w:rsid w:val="0014109B"/>
    <w:rsid w:val="00141A9A"/>
    <w:rsid w:val="001446E5"/>
    <w:rsid w:val="00151A5E"/>
    <w:rsid w:val="00155C2D"/>
    <w:rsid w:val="00157D47"/>
    <w:rsid w:val="00162254"/>
    <w:rsid w:val="0016343A"/>
    <w:rsid w:val="001639DA"/>
    <w:rsid w:val="00165ED2"/>
    <w:rsid w:val="00166702"/>
    <w:rsid w:val="00166B7A"/>
    <w:rsid w:val="0017075B"/>
    <w:rsid w:val="00174451"/>
    <w:rsid w:val="00174475"/>
    <w:rsid w:val="0018329C"/>
    <w:rsid w:val="001873A6"/>
    <w:rsid w:val="001874E4"/>
    <w:rsid w:val="001937D2"/>
    <w:rsid w:val="001971D6"/>
    <w:rsid w:val="00197D43"/>
    <w:rsid w:val="001A0546"/>
    <w:rsid w:val="001A0940"/>
    <w:rsid w:val="001A1855"/>
    <w:rsid w:val="001A68F0"/>
    <w:rsid w:val="001A6F87"/>
    <w:rsid w:val="001B1852"/>
    <w:rsid w:val="001B3073"/>
    <w:rsid w:val="001B3B51"/>
    <w:rsid w:val="001B44D4"/>
    <w:rsid w:val="001B5AE9"/>
    <w:rsid w:val="001B69A4"/>
    <w:rsid w:val="001B750A"/>
    <w:rsid w:val="001C1966"/>
    <w:rsid w:val="001C2428"/>
    <w:rsid w:val="001C26C4"/>
    <w:rsid w:val="001C461B"/>
    <w:rsid w:val="001C4BF0"/>
    <w:rsid w:val="001D02F6"/>
    <w:rsid w:val="001D6050"/>
    <w:rsid w:val="001D6831"/>
    <w:rsid w:val="001D6ED5"/>
    <w:rsid w:val="001E0498"/>
    <w:rsid w:val="001E183C"/>
    <w:rsid w:val="001E19DA"/>
    <w:rsid w:val="001E5EC8"/>
    <w:rsid w:val="001E6DA3"/>
    <w:rsid w:val="001E7210"/>
    <w:rsid w:val="001F234C"/>
    <w:rsid w:val="001F634B"/>
    <w:rsid w:val="00201D24"/>
    <w:rsid w:val="002121A2"/>
    <w:rsid w:val="00214CE1"/>
    <w:rsid w:val="002153A8"/>
    <w:rsid w:val="002153AF"/>
    <w:rsid w:val="00220BB1"/>
    <w:rsid w:val="00220F33"/>
    <w:rsid w:val="00233E44"/>
    <w:rsid w:val="00241122"/>
    <w:rsid w:val="00241AF8"/>
    <w:rsid w:val="0024378A"/>
    <w:rsid w:val="00245E69"/>
    <w:rsid w:val="00246599"/>
    <w:rsid w:val="00250439"/>
    <w:rsid w:val="002506C3"/>
    <w:rsid w:val="0025087F"/>
    <w:rsid w:val="00251FAC"/>
    <w:rsid w:val="00252764"/>
    <w:rsid w:val="00252DA9"/>
    <w:rsid w:val="002548B1"/>
    <w:rsid w:val="002627D6"/>
    <w:rsid w:val="00262F98"/>
    <w:rsid w:val="002648FD"/>
    <w:rsid w:val="0026490C"/>
    <w:rsid w:val="00265D21"/>
    <w:rsid w:val="0026747A"/>
    <w:rsid w:val="00267CF7"/>
    <w:rsid w:val="002710B1"/>
    <w:rsid w:val="002728EB"/>
    <w:rsid w:val="00272A8A"/>
    <w:rsid w:val="00273E0A"/>
    <w:rsid w:val="00274C72"/>
    <w:rsid w:val="00274D9A"/>
    <w:rsid w:val="00276C85"/>
    <w:rsid w:val="00280BB5"/>
    <w:rsid w:val="002816A4"/>
    <w:rsid w:val="0028358C"/>
    <w:rsid w:val="00286628"/>
    <w:rsid w:val="00287499"/>
    <w:rsid w:val="00293886"/>
    <w:rsid w:val="00295A63"/>
    <w:rsid w:val="00295AC9"/>
    <w:rsid w:val="002A201E"/>
    <w:rsid w:val="002A283A"/>
    <w:rsid w:val="002A3877"/>
    <w:rsid w:val="002A62AE"/>
    <w:rsid w:val="002B146F"/>
    <w:rsid w:val="002B1FFE"/>
    <w:rsid w:val="002B200A"/>
    <w:rsid w:val="002B46E4"/>
    <w:rsid w:val="002B4A9A"/>
    <w:rsid w:val="002B7C75"/>
    <w:rsid w:val="002C0E2D"/>
    <w:rsid w:val="002C2936"/>
    <w:rsid w:val="002C7E49"/>
    <w:rsid w:val="002D1A39"/>
    <w:rsid w:val="002D4895"/>
    <w:rsid w:val="002D4FE1"/>
    <w:rsid w:val="002D67CD"/>
    <w:rsid w:val="002D6C1C"/>
    <w:rsid w:val="002D7C4F"/>
    <w:rsid w:val="002E0F7F"/>
    <w:rsid w:val="002E21FC"/>
    <w:rsid w:val="002E2F1D"/>
    <w:rsid w:val="002E410C"/>
    <w:rsid w:val="002E7262"/>
    <w:rsid w:val="002E7837"/>
    <w:rsid w:val="002F00DC"/>
    <w:rsid w:val="002F07D3"/>
    <w:rsid w:val="002F0E3F"/>
    <w:rsid w:val="002F196A"/>
    <w:rsid w:val="00301CA9"/>
    <w:rsid w:val="00302B9F"/>
    <w:rsid w:val="0030429E"/>
    <w:rsid w:val="00304CC8"/>
    <w:rsid w:val="00306CCC"/>
    <w:rsid w:val="00313012"/>
    <w:rsid w:val="00322EBA"/>
    <w:rsid w:val="0032400D"/>
    <w:rsid w:val="00331166"/>
    <w:rsid w:val="003337E0"/>
    <w:rsid w:val="003340BD"/>
    <w:rsid w:val="00334963"/>
    <w:rsid w:val="00336394"/>
    <w:rsid w:val="00340BAD"/>
    <w:rsid w:val="003419DB"/>
    <w:rsid w:val="003430E0"/>
    <w:rsid w:val="003457E7"/>
    <w:rsid w:val="00346725"/>
    <w:rsid w:val="00350D8D"/>
    <w:rsid w:val="0035276F"/>
    <w:rsid w:val="00357D70"/>
    <w:rsid w:val="003606C2"/>
    <w:rsid w:val="0036558B"/>
    <w:rsid w:val="00367902"/>
    <w:rsid w:val="003754C1"/>
    <w:rsid w:val="0037577C"/>
    <w:rsid w:val="00381A12"/>
    <w:rsid w:val="00385088"/>
    <w:rsid w:val="00386831"/>
    <w:rsid w:val="00387B6F"/>
    <w:rsid w:val="003972E9"/>
    <w:rsid w:val="003A0B26"/>
    <w:rsid w:val="003A18D0"/>
    <w:rsid w:val="003A2E43"/>
    <w:rsid w:val="003A4336"/>
    <w:rsid w:val="003A6152"/>
    <w:rsid w:val="003B05BC"/>
    <w:rsid w:val="003B2590"/>
    <w:rsid w:val="003B2D96"/>
    <w:rsid w:val="003B34AC"/>
    <w:rsid w:val="003B3D44"/>
    <w:rsid w:val="003B72A7"/>
    <w:rsid w:val="003C1764"/>
    <w:rsid w:val="003C39DF"/>
    <w:rsid w:val="003C553D"/>
    <w:rsid w:val="003D2048"/>
    <w:rsid w:val="003D297D"/>
    <w:rsid w:val="003D2AE3"/>
    <w:rsid w:val="003D2E01"/>
    <w:rsid w:val="003D64CA"/>
    <w:rsid w:val="003D6B85"/>
    <w:rsid w:val="003D6F39"/>
    <w:rsid w:val="003E2886"/>
    <w:rsid w:val="003E29ED"/>
    <w:rsid w:val="003E7A85"/>
    <w:rsid w:val="00402274"/>
    <w:rsid w:val="00402D41"/>
    <w:rsid w:val="004037EA"/>
    <w:rsid w:val="00403B47"/>
    <w:rsid w:val="00404C45"/>
    <w:rsid w:val="00407C20"/>
    <w:rsid w:val="00410015"/>
    <w:rsid w:val="004105E5"/>
    <w:rsid w:val="00411541"/>
    <w:rsid w:val="00416EE3"/>
    <w:rsid w:val="00420039"/>
    <w:rsid w:val="00422E66"/>
    <w:rsid w:val="004261D9"/>
    <w:rsid w:val="0043587A"/>
    <w:rsid w:val="00437295"/>
    <w:rsid w:val="00437CDA"/>
    <w:rsid w:val="00445FE1"/>
    <w:rsid w:val="0044616D"/>
    <w:rsid w:val="00452212"/>
    <w:rsid w:val="004531E7"/>
    <w:rsid w:val="00461841"/>
    <w:rsid w:val="0046500D"/>
    <w:rsid w:val="00465489"/>
    <w:rsid w:val="00467015"/>
    <w:rsid w:val="00471B76"/>
    <w:rsid w:val="00471CF2"/>
    <w:rsid w:val="0047466C"/>
    <w:rsid w:val="00480C84"/>
    <w:rsid w:val="00484AC1"/>
    <w:rsid w:val="00486306"/>
    <w:rsid w:val="00487BA5"/>
    <w:rsid w:val="004901DF"/>
    <w:rsid w:val="00491507"/>
    <w:rsid w:val="004918D8"/>
    <w:rsid w:val="0049357B"/>
    <w:rsid w:val="004A04C9"/>
    <w:rsid w:val="004A06CD"/>
    <w:rsid w:val="004A1046"/>
    <w:rsid w:val="004A1837"/>
    <w:rsid w:val="004A7238"/>
    <w:rsid w:val="004B2BCC"/>
    <w:rsid w:val="004B55CA"/>
    <w:rsid w:val="004C127F"/>
    <w:rsid w:val="004C29F4"/>
    <w:rsid w:val="004C7945"/>
    <w:rsid w:val="004D3950"/>
    <w:rsid w:val="004E1C3B"/>
    <w:rsid w:val="004E4911"/>
    <w:rsid w:val="004E52FC"/>
    <w:rsid w:val="004F0711"/>
    <w:rsid w:val="004F1370"/>
    <w:rsid w:val="004F4229"/>
    <w:rsid w:val="004F65D4"/>
    <w:rsid w:val="00502C22"/>
    <w:rsid w:val="00507B35"/>
    <w:rsid w:val="00512222"/>
    <w:rsid w:val="00512344"/>
    <w:rsid w:val="0051622E"/>
    <w:rsid w:val="005169A7"/>
    <w:rsid w:val="00517D01"/>
    <w:rsid w:val="0052315E"/>
    <w:rsid w:val="005373C2"/>
    <w:rsid w:val="00544664"/>
    <w:rsid w:val="00544ACE"/>
    <w:rsid w:val="005472F7"/>
    <w:rsid w:val="005521DE"/>
    <w:rsid w:val="00555A7A"/>
    <w:rsid w:val="00555D39"/>
    <w:rsid w:val="00560321"/>
    <w:rsid w:val="0056111D"/>
    <w:rsid w:val="0056111F"/>
    <w:rsid w:val="00563290"/>
    <w:rsid w:val="0056377A"/>
    <w:rsid w:val="00563C2C"/>
    <w:rsid w:val="00563F6D"/>
    <w:rsid w:val="00564729"/>
    <w:rsid w:val="00564C83"/>
    <w:rsid w:val="0056678F"/>
    <w:rsid w:val="00566FD6"/>
    <w:rsid w:val="00567F2F"/>
    <w:rsid w:val="005711D8"/>
    <w:rsid w:val="00572587"/>
    <w:rsid w:val="00573160"/>
    <w:rsid w:val="005732D9"/>
    <w:rsid w:val="0057677E"/>
    <w:rsid w:val="00583652"/>
    <w:rsid w:val="00585E0F"/>
    <w:rsid w:val="00592C99"/>
    <w:rsid w:val="0059440D"/>
    <w:rsid w:val="00596DB7"/>
    <w:rsid w:val="00597394"/>
    <w:rsid w:val="005A18F2"/>
    <w:rsid w:val="005A4403"/>
    <w:rsid w:val="005A4DD5"/>
    <w:rsid w:val="005A61B1"/>
    <w:rsid w:val="005A68E1"/>
    <w:rsid w:val="005A68F2"/>
    <w:rsid w:val="005B11F9"/>
    <w:rsid w:val="005B37ED"/>
    <w:rsid w:val="005B413F"/>
    <w:rsid w:val="005B4851"/>
    <w:rsid w:val="005B4B4A"/>
    <w:rsid w:val="005B5509"/>
    <w:rsid w:val="005B7F3C"/>
    <w:rsid w:val="005C0405"/>
    <w:rsid w:val="005C0E69"/>
    <w:rsid w:val="005C26A1"/>
    <w:rsid w:val="005C4541"/>
    <w:rsid w:val="005C5029"/>
    <w:rsid w:val="005C5571"/>
    <w:rsid w:val="005C680B"/>
    <w:rsid w:val="005D25B0"/>
    <w:rsid w:val="005D26DB"/>
    <w:rsid w:val="005D4A16"/>
    <w:rsid w:val="005E176A"/>
    <w:rsid w:val="005E2DFF"/>
    <w:rsid w:val="005E2ED3"/>
    <w:rsid w:val="005E2F2C"/>
    <w:rsid w:val="005E3135"/>
    <w:rsid w:val="005E47E0"/>
    <w:rsid w:val="005E6F54"/>
    <w:rsid w:val="005E7A58"/>
    <w:rsid w:val="005F33FE"/>
    <w:rsid w:val="00604D37"/>
    <w:rsid w:val="006066B5"/>
    <w:rsid w:val="006125E7"/>
    <w:rsid w:val="00613472"/>
    <w:rsid w:val="00613E35"/>
    <w:rsid w:val="00614BD6"/>
    <w:rsid w:val="006168F0"/>
    <w:rsid w:val="00621BAB"/>
    <w:rsid w:val="006233A6"/>
    <w:rsid w:val="0063442D"/>
    <w:rsid w:val="006407BE"/>
    <w:rsid w:val="0064095C"/>
    <w:rsid w:val="00640BEE"/>
    <w:rsid w:val="0064319A"/>
    <w:rsid w:val="00643CFE"/>
    <w:rsid w:val="00644D3F"/>
    <w:rsid w:val="006464E8"/>
    <w:rsid w:val="0064728D"/>
    <w:rsid w:val="00651002"/>
    <w:rsid w:val="00654A06"/>
    <w:rsid w:val="00654C3A"/>
    <w:rsid w:val="006562AB"/>
    <w:rsid w:val="006611B2"/>
    <w:rsid w:val="00661250"/>
    <w:rsid w:val="00661A4C"/>
    <w:rsid w:val="0066350E"/>
    <w:rsid w:val="00664FD4"/>
    <w:rsid w:val="006722CD"/>
    <w:rsid w:val="0067397F"/>
    <w:rsid w:val="00674F4C"/>
    <w:rsid w:val="0067515B"/>
    <w:rsid w:val="006756FA"/>
    <w:rsid w:val="006760EF"/>
    <w:rsid w:val="00681FF2"/>
    <w:rsid w:val="00682A67"/>
    <w:rsid w:val="00684386"/>
    <w:rsid w:val="0068493D"/>
    <w:rsid w:val="00684D2A"/>
    <w:rsid w:val="00686A64"/>
    <w:rsid w:val="00687EB5"/>
    <w:rsid w:val="006906AE"/>
    <w:rsid w:val="00691847"/>
    <w:rsid w:val="006923F9"/>
    <w:rsid w:val="006953E9"/>
    <w:rsid w:val="006A0AE1"/>
    <w:rsid w:val="006A0C37"/>
    <w:rsid w:val="006A12AA"/>
    <w:rsid w:val="006A1CC1"/>
    <w:rsid w:val="006A2A8D"/>
    <w:rsid w:val="006A3749"/>
    <w:rsid w:val="006A39F4"/>
    <w:rsid w:val="006A6898"/>
    <w:rsid w:val="006A77E1"/>
    <w:rsid w:val="006B238C"/>
    <w:rsid w:val="006B3ECC"/>
    <w:rsid w:val="006C38CD"/>
    <w:rsid w:val="006D04AE"/>
    <w:rsid w:val="006D6308"/>
    <w:rsid w:val="006E0235"/>
    <w:rsid w:val="006E164B"/>
    <w:rsid w:val="006E5D4F"/>
    <w:rsid w:val="006F1A0A"/>
    <w:rsid w:val="006F2DB7"/>
    <w:rsid w:val="006F4E43"/>
    <w:rsid w:val="0070077F"/>
    <w:rsid w:val="00700CFA"/>
    <w:rsid w:val="0070143F"/>
    <w:rsid w:val="007017F4"/>
    <w:rsid w:val="007018C8"/>
    <w:rsid w:val="00703781"/>
    <w:rsid w:val="00703E8E"/>
    <w:rsid w:val="00704167"/>
    <w:rsid w:val="007074FC"/>
    <w:rsid w:val="00707647"/>
    <w:rsid w:val="0070787E"/>
    <w:rsid w:val="00710523"/>
    <w:rsid w:val="00710F10"/>
    <w:rsid w:val="0071199D"/>
    <w:rsid w:val="00712D0F"/>
    <w:rsid w:val="00714878"/>
    <w:rsid w:val="00721338"/>
    <w:rsid w:val="007236BA"/>
    <w:rsid w:val="007302DB"/>
    <w:rsid w:val="00730AF3"/>
    <w:rsid w:val="007323F7"/>
    <w:rsid w:val="00732FE5"/>
    <w:rsid w:val="0073701D"/>
    <w:rsid w:val="007415BA"/>
    <w:rsid w:val="00741AC2"/>
    <w:rsid w:val="00741FFA"/>
    <w:rsid w:val="00742F8D"/>
    <w:rsid w:val="00745074"/>
    <w:rsid w:val="00746120"/>
    <w:rsid w:val="00746ABE"/>
    <w:rsid w:val="00747DC9"/>
    <w:rsid w:val="0075173E"/>
    <w:rsid w:val="00756262"/>
    <w:rsid w:val="00760EB7"/>
    <w:rsid w:val="00761206"/>
    <w:rsid w:val="0076386B"/>
    <w:rsid w:val="007644A7"/>
    <w:rsid w:val="0076484D"/>
    <w:rsid w:val="00764F82"/>
    <w:rsid w:val="00765A79"/>
    <w:rsid w:val="00765F49"/>
    <w:rsid w:val="0076600A"/>
    <w:rsid w:val="00772A26"/>
    <w:rsid w:val="0077665E"/>
    <w:rsid w:val="00780A1E"/>
    <w:rsid w:val="0078536C"/>
    <w:rsid w:val="00787B09"/>
    <w:rsid w:val="00796CEF"/>
    <w:rsid w:val="00796E60"/>
    <w:rsid w:val="00796E68"/>
    <w:rsid w:val="00796F6C"/>
    <w:rsid w:val="007A1C12"/>
    <w:rsid w:val="007A29D9"/>
    <w:rsid w:val="007A4B0A"/>
    <w:rsid w:val="007B175C"/>
    <w:rsid w:val="007B1BAC"/>
    <w:rsid w:val="007B2FA5"/>
    <w:rsid w:val="007B492C"/>
    <w:rsid w:val="007B672F"/>
    <w:rsid w:val="007B7782"/>
    <w:rsid w:val="007B7DF4"/>
    <w:rsid w:val="007C062B"/>
    <w:rsid w:val="007C0990"/>
    <w:rsid w:val="007C210A"/>
    <w:rsid w:val="007C2854"/>
    <w:rsid w:val="007C3206"/>
    <w:rsid w:val="007C42D5"/>
    <w:rsid w:val="007D0677"/>
    <w:rsid w:val="007D1478"/>
    <w:rsid w:val="007D15FB"/>
    <w:rsid w:val="007D1DD7"/>
    <w:rsid w:val="007D7CCE"/>
    <w:rsid w:val="007E67BD"/>
    <w:rsid w:val="007E6D63"/>
    <w:rsid w:val="007F0C72"/>
    <w:rsid w:val="007F1C53"/>
    <w:rsid w:val="007F551C"/>
    <w:rsid w:val="007F68FD"/>
    <w:rsid w:val="007F7109"/>
    <w:rsid w:val="008057AC"/>
    <w:rsid w:val="00810083"/>
    <w:rsid w:val="0081400B"/>
    <w:rsid w:val="008167EA"/>
    <w:rsid w:val="00816818"/>
    <w:rsid w:val="008206C7"/>
    <w:rsid w:val="00825DDA"/>
    <w:rsid w:val="00825F17"/>
    <w:rsid w:val="00831BB6"/>
    <w:rsid w:val="00832DD7"/>
    <w:rsid w:val="0083772D"/>
    <w:rsid w:val="00837825"/>
    <w:rsid w:val="008407B3"/>
    <w:rsid w:val="00844723"/>
    <w:rsid w:val="00845025"/>
    <w:rsid w:val="00850C93"/>
    <w:rsid w:val="0085219D"/>
    <w:rsid w:val="00857C9B"/>
    <w:rsid w:val="00860925"/>
    <w:rsid w:val="00860C87"/>
    <w:rsid w:val="00861567"/>
    <w:rsid w:val="00862784"/>
    <w:rsid w:val="008644D6"/>
    <w:rsid w:val="00865D52"/>
    <w:rsid w:val="00866288"/>
    <w:rsid w:val="00871845"/>
    <w:rsid w:val="00872683"/>
    <w:rsid w:val="0087356A"/>
    <w:rsid w:val="00880890"/>
    <w:rsid w:val="008811DA"/>
    <w:rsid w:val="00882724"/>
    <w:rsid w:val="00883F7C"/>
    <w:rsid w:val="00887233"/>
    <w:rsid w:val="008919AC"/>
    <w:rsid w:val="008930B9"/>
    <w:rsid w:val="00893CC4"/>
    <w:rsid w:val="00893FC2"/>
    <w:rsid w:val="00897A44"/>
    <w:rsid w:val="008A2AAE"/>
    <w:rsid w:val="008A3C00"/>
    <w:rsid w:val="008A4D30"/>
    <w:rsid w:val="008A50D9"/>
    <w:rsid w:val="008A51E2"/>
    <w:rsid w:val="008A563A"/>
    <w:rsid w:val="008A73BE"/>
    <w:rsid w:val="008B0301"/>
    <w:rsid w:val="008B1713"/>
    <w:rsid w:val="008B30C2"/>
    <w:rsid w:val="008B5D0C"/>
    <w:rsid w:val="008B5F3D"/>
    <w:rsid w:val="008B6212"/>
    <w:rsid w:val="008C24A7"/>
    <w:rsid w:val="008C487E"/>
    <w:rsid w:val="008D5B6A"/>
    <w:rsid w:val="008E26CD"/>
    <w:rsid w:val="008F3401"/>
    <w:rsid w:val="008F415E"/>
    <w:rsid w:val="00904B42"/>
    <w:rsid w:val="00906BE4"/>
    <w:rsid w:val="00910460"/>
    <w:rsid w:val="00913D6B"/>
    <w:rsid w:val="009159C0"/>
    <w:rsid w:val="00915F40"/>
    <w:rsid w:val="00917B06"/>
    <w:rsid w:val="00917D75"/>
    <w:rsid w:val="009212E0"/>
    <w:rsid w:val="00923969"/>
    <w:rsid w:val="009270A7"/>
    <w:rsid w:val="00932281"/>
    <w:rsid w:val="00932BB7"/>
    <w:rsid w:val="00932C73"/>
    <w:rsid w:val="00933E61"/>
    <w:rsid w:val="00935332"/>
    <w:rsid w:val="00937450"/>
    <w:rsid w:val="00942CAE"/>
    <w:rsid w:val="0094464E"/>
    <w:rsid w:val="00945109"/>
    <w:rsid w:val="0094594B"/>
    <w:rsid w:val="009461C1"/>
    <w:rsid w:val="009467AF"/>
    <w:rsid w:val="009473E1"/>
    <w:rsid w:val="0095067F"/>
    <w:rsid w:val="00951C0E"/>
    <w:rsid w:val="0095409A"/>
    <w:rsid w:val="00954840"/>
    <w:rsid w:val="00956164"/>
    <w:rsid w:val="009569BB"/>
    <w:rsid w:val="00961177"/>
    <w:rsid w:val="009646A8"/>
    <w:rsid w:val="00967A0C"/>
    <w:rsid w:val="00967BEC"/>
    <w:rsid w:val="00970CA6"/>
    <w:rsid w:val="00971D3F"/>
    <w:rsid w:val="00972DE7"/>
    <w:rsid w:val="009734C1"/>
    <w:rsid w:val="00975ACF"/>
    <w:rsid w:val="009776B1"/>
    <w:rsid w:val="00984BE6"/>
    <w:rsid w:val="00986485"/>
    <w:rsid w:val="00992E29"/>
    <w:rsid w:val="0099329F"/>
    <w:rsid w:val="009963CA"/>
    <w:rsid w:val="00996412"/>
    <w:rsid w:val="00996895"/>
    <w:rsid w:val="00997196"/>
    <w:rsid w:val="009A02A9"/>
    <w:rsid w:val="009A0C99"/>
    <w:rsid w:val="009A164F"/>
    <w:rsid w:val="009A5542"/>
    <w:rsid w:val="009A683C"/>
    <w:rsid w:val="009A739E"/>
    <w:rsid w:val="009B2445"/>
    <w:rsid w:val="009B28B8"/>
    <w:rsid w:val="009B4E6B"/>
    <w:rsid w:val="009B68E1"/>
    <w:rsid w:val="009C19D3"/>
    <w:rsid w:val="009C36C6"/>
    <w:rsid w:val="009C4109"/>
    <w:rsid w:val="009C6D71"/>
    <w:rsid w:val="009D0396"/>
    <w:rsid w:val="009D203F"/>
    <w:rsid w:val="009D38A4"/>
    <w:rsid w:val="009E2C49"/>
    <w:rsid w:val="009E4AFB"/>
    <w:rsid w:val="009F31F2"/>
    <w:rsid w:val="009F38C4"/>
    <w:rsid w:val="009F4A6E"/>
    <w:rsid w:val="00A028EE"/>
    <w:rsid w:val="00A02EA0"/>
    <w:rsid w:val="00A0348D"/>
    <w:rsid w:val="00A04EB2"/>
    <w:rsid w:val="00A06B34"/>
    <w:rsid w:val="00A104ED"/>
    <w:rsid w:val="00A11401"/>
    <w:rsid w:val="00A15B7E"/>
    <w:rsid w:val="00A216EA"/>
    <w:rsid w:val="00A23E5E"/>
    <w:rsid w:val="00A24D77"/>
    <w:rsid w:val="00A265A8"/>
    <w:rsid w:val="00A309FF"/>
    <w:rsid w:val="00A3268A"/>
    <w:rsid w:val="00A33D05"/>
    <w:rsid w:val="00A3404C"/>
    <w:rsid w:val="00A34E9C"/>
    <w:rsid w:val="00A37D70"/>
    <w:rsid w:val="00A42428"/>
    <w:rsid w:val="00A42B70"/>
    <w:rsid w:val="00A430C7"/>
    <w:rsid w:val="00A445C2"/>
    <w:rsid w:val="00A449EB"/>
    <w:rsid w:val="00A4552E"/>
    <w:rsid w:val="00A459EB"/>
    <w:rsid w:val="00A46828"/>
    <w:rsid w:val="00A5148D"/>
    <w:rsid w:val="00A51AC0"/>
    <w:rsid w:val="00A54549"/>
    <w:rsid w:val="00A5499A"/>
    <w:rsid w:val="00A646EF"/>
    <w:rsid w:val="00A64743"/>
    <w:rsid w:val="00A67872"/>
    <w:rsid w:val="00A70E22"/>
    <w:rsid w:val="00A73CEE"/>
    <w:rsid w:val="00A76880"/>
    <w:rsid w:val="00A77B93"/>
    <w:rsid w:val="00A82D30"/>
    <w:rsid w:val="00A854FC"/>
    <w:rsid w:val="00A85BB8"/>
    <w:rsid w:val="00A90B98"/>
    <w:rsid w:val="00A90BD9"/>
    <w:rsid w:val="00A941A1"/>
    <w:rsid w:val="00AA1D6C"/>
    <w:rsid w:val="00AA5F47"/>
    <w:rsid w:val="00AA605A"/>
    <w:rsid w:val="00AB32DE"/>
    <w:rsid w:val="00AB49B5"/>
    <w:rsid w:val="00AB4D76"/>
    <w:rsid w:val="00AC0BBE"/>
    <w:rsid w:val="00AC0CAE"/>
    <w:rsid w:val="00AC4D66"/>
    <w:rsid w:val="00AC6B6C"/>
    <w:rsid w:val="00AC6BC3"/>
    <w:rsid w:val="00AD37C0"/>
    <w:rsid w:val="00AD3A7A"/>
    <w:rsid w:val="00AD46CE"/>
    <w:rsid w:val="00AD5749"/>
    <w:rsid w:val="00AD6152"/>
    <w:rsid w:val="00AD6E28"/>
    <w:rsid w:val="00AE2501"/>
    <w:rsid w:val="00AE4696"/>
    <w:rsid w:val="00AF4CAD"/>
    <w:rsid w:val="00AF75EE"/>
    <w:rsid w:val="00B016FF"/>
    <w:rsid w:val="00B02FBD"/>
    <w:rsid w:val="00B10C29"/>
    <w:rsid w:val="00B1604A"/>
    <w:rsid w:val="00B16F9F"/>
    <w:rsid w:val="00B1717A"/>
    <w:rsid w:val="00B176D4"/>
    <w:rsid w:val="00B21667"/>
    <w:rsid w:val="00B2405B"/>
    <w:rsid w:val="00B26C13"/>
    <w:rsid w:val="00B30BDD"/>
    <w:rsid w:val="00B30BEE"/>
    <w:rsid w:val="00B31803"/>
    <w:rsid w:val="00B31CA6"/>
    <w:rsid w:val="00B31F55"/>
    <w:rsid w:val="00B326DB"/>
    <w:rsid w:val="00B33CD7"/>
    <w:rsid w:val="00B356E0"/>
    <w:rsid w:val="00B36E2E"/>
    <w:rsid w:val="00B37139"/>
    <w:rsid w:val="00B40C05"/>
    <w:rsid w:val="00B50402"/>
    <w:rsid w:val="00B504B6"/>
    <w:rsid w:val="00B50D4C"/>
    <w:rsid w:val="00B50E1C"/>
    <w:rsid w:val="00B5148D"/>
    <w:rsid w:val="00B51DFF"/>
    <w:rsid w:val="00B52881"/>
    <w:rsid w:val="00B54FEA"/>
    <w:rsid w:val="00B5545C"/>
    <w:rsid w:val="00B60FC0"/>
    <w:rsid w:val="00B61C03"/>
    <w:rsid w:val="00B61EBC"/>
    <w:rsid w:val="00B63D90"/>
    <w:rsid w:val="00B7007D"/>
    <w:rsid w:val="00B718D8"/>
    <w:rsid w:val="00B7278E"/>
    <w:rsid w:val="00B81E4B"/>
    <w:rsid w:val="00B822F4"/>
    <w:rsid w:val="00B90221"/>
    <w:rsid w:val="00B903DB"/>
    <w:rsid w:val="00B90ABB"/>
    <w:rsid w:val="00B9591E"/>
    <w:rsid w:val="00B97254"/>
    <w:rsid w:val="00BA24E4"/>
    <w:rsid w:val="00BA2CD4"/>
    <w:rsid w:val="00BA65CF"/>
    <w:rsid w:val="00BB0C83"/>
    <w:rsid w:val="00BB3B57"/>
    <w:rsid w:val="00BB62E9"/>
    <w:rsid w:val="00BC1A53"/>
    <w:rsid w:val="00BC55C1"/>
    <w:rsid w:val="00BD1DED"/>
    <w:rsid w:val="00BD35E8"/>
    <w:rsid w:val="00BD5E7E"/>
    <w:rsid w:val="00BE012F"/>
    <w:rsid w:val="00BE3527"/>
    <w:rsid w:val="00BE6133"/>
    <w:rsid w:val="00BE7C20"/>
    <w:rsid w:val="00BF0A75"/>
    <w:rsid w:val="00BF1823"/>
    <w:rsid w:val="00BF43AD"/>
    <w:rsid w:val="00BF44BA"/>
    <w:rsid w:val="00BF4E3A"/>
    <w:rsid w:val="00C00E3D"/>
    <w:rsid w:val="00C0450F"/>
    <w:rsid w:val="00C04964"/>
    <w:rsid w:val="00C10901"/>
    <w:rsid w:val="00C11753"/>
    <w:rsid w:val="00C117BC"/>
    <w:rsid w:val="00C128B8"/>
    <w:rsid w:val="00C153CD"/>
    <w:rsid w:val="00C21BFF"/>
    <w:rsid w:val="00C21F97"/>
    <w:rsid w:val="00C227BA"/>
    <w:rsid w:val="00C24008"/>
    <w:rsid w:val="00C248C7"/>
    <w:rsid w:val="00C25CFB"/>
    <w:rsid w:val="00C25FC2"/>
    <w:rsid w:val="00C32061"/>
    <w:rsid w:val="00C32CD0"/>
    <w:rsid w:val="00C35B19"/>
    <w:rsid w:val="00C36044"/>
    <w:rsid w:val="00C40D37"/>
    <w:rsid w:val="00C40FE7"/>
    <w:rsid w:val="00C42AF4"/>
    <w:rsid w:val="00C42CD2"/>
    <w:rsid w:val="00C47C76"/>
    <w:rsid w:val="00C55A43"/>
    <w:rsid w:val="00C62113"/>
    <w:rsid w:val="00C623EF"/>
    <w:rsid w:val="00C65A81"/>
    <w:rsid w:val="00C65AC8"/>
    <w:rsid w:val="00C66416"/>
    <w:rsid w:val="00C665FE"/>
    <w:rsid w:val="00C67D4C"/>
    <w:rsid w:val="00C7212E"/>
    <w:rsid w:val="00C72D34"/>
    <w:rsid w:val="00C72DEF"/>
    <w:rsid w:val="00C72ED2"/>
    <w:rsid w:val="00C76F8D"/>
    <w:rsid w:val="00C775DB"/>
    <w:rsid w:val="00C825E1"/>
    <w:rsid w:val="00C83B22"/>
    <w:rsid w:val="00C83E6B"/>
    <w:rsid w:val="00C84A42"/>
    <w:rsid w:val="00C84BFF"/>
    <w:rsid w:val="00C8557B"/>
    <w:rsid w:val="00C9261C"/>
    <w:rsid w:val="00C92903"/>
    <w:rsid w:val="00C93400"/>
    <w:rsid w:val="00C952E6"/>
    <w:rsid w:val="00CA0F02"/>
    <w:rsid w:val="00CA107E"/>
    <w:rsid w:val="00CA6A4E"/>
    <w:rsid w:val="00CA7CAF"/>
    <w:rsid w:val="00CB1B45"/>
    <w:rsid w:val="00CB1FD9"/>
    <w:rsid w:val="00CB4A72"/>
    <w:rsid w:val="00CB7369"/>
    <w:rsid w:val="00CB7E22"/>
    <w:rsid w:val="00CC7994"/>
    <w:rsid w:val="00CD062B"/>
    <w:rsid w:val="00CD0D29"/>
    <w:rsid w:val="00CD17B6"/>
    <w:rsid w:val="00CD6EE2"/>
    <w:rsid w:val="00CE1C51"/>
    <w:rsid w:val="00CE6263"/>
    <w:rsid w:val="00CE744C"/>
    <w:rsid w:val="00CF0FBC"/>
    <w:rsid w:val="00CF3EE1"/>
    <w:rsid w:val="00CF6796"/>
    <w:rsid w:val="00CF70E0"/>
    <w:rsid w:val="00D015E9"/>
    <w:rsid w:val="00D0167E"/>
    <w:rsid w:val="00D042E8"/>
    <w:rsid w:val="00D043B7"/>
    <w:rsid w:val="00D05728"/>
    <w:rsid w:val="00D068E3"/>
    <w:rsid w:val="00D10DF3"/>
    <w:rsid w:val="00D11A97"/>
    <w:rsid w:val="00D1388F"/>
    <w:rsid w:val="00D15E89"/>
    <w:rsid w:val="00D200A6"/>
    <w:rsid w:val="00D2299B"/>
    <w:rsid w:val="00D23157"/>
    <w:rsid w:val="00D26528"/>
    <w:rsid w:val="00D30D46"/>
    <w:rsid w:val="00D321A1"/>
    <w:rsid w:val="00D33D58"/>
    <w:rsid w:val="00D37100"/>
    <w:rsid w:val="00D42856"/>
    <w:rsid w:val="00D43DB0"/>
    <w:rsid w:val="00D4520B"/>
    <w:rsid w:val="00D47B68"/>
    <w:rsid w:val="00D50BB7"/>
    <w:rsid w:val="00D52A2C"/>
    <w:rsid w:val="00D54ADA"/>
    <w:rsid w:val="00D5507C"/>
    <w:rsid w:val="00D55138"/>
    <w:rsid w:val="00D57BA5"/>
    <w:rsid w:val="00D62A1E"/>
    <w:rsid w:val="00D62C5F"/>
    <w:rsid w:val="00D636F1"/>
    <w:rsid w:val="00D707BF"/>
    <w:rsid w:val="00D70B7A"/>
    <w:rsid w:val="00D70D24"/>
    <w:rsid w:val="00D72709"/>
    <w:rsid w:val="00D73DCB"/>
    <w:rsid w:val="00D74D80"/>
    <w:rsid w:val="00D75718"/>
    <w:rsid w:val="00D763AC"/>
    <w:rsid w:val="00D845DE"/>
    <w:rsid w:val="00D91D2C"/>
    <w:rsid w:val="00D945E9"/>
    <w:rsid w:val="00D94953"/>
    <w:rsid w:val="00D95465"/>
    <w:rsid w:val="00D96C8E"/>
    <w:rsid w:val="00D96CEC"/>
    <w:rsid w:val="00D97485"/>
    <w:rsid w:val="00DA1B62"/>
    <w:rsid w:val="00DA1F96"/>
    <w:rsid w:val="00DA208C"/>
    <w:rsid w:val="00DA497D"/>
    <w:rsid w:val="00DB0250"/>
    <w:rsid w:val="00DB3B05"/>
    <w:rsid w:val="00DB4C14"/>
    <w:rsid w:val="00DB6039"/>
    <w:rsid w:val="00DB6A2C"/>
    <w:rsid w:val="00DB6B50"/>
    <w:rsid w:val="00DB6F6C"/>
    <w:rsid w:val="00DC2545"/>
    <w:rsid w:val="00DC285E"/>
    <w:rsid w:val="00DC521D"/>
    <w:rsid w:val="00DD10A7"/>
    <w:rsid w:val="00DD10BF"/>
    <w:rsid w:val="00DD1B34"/>
    <w:rsid w:val="00DF1661"/>
    <w:rsid w:val="00DF1CEC"/>
    <w:rsid w:val="00DF2FDC"/>
    <w:rsid w:val="00DF3859"/>
    <w:rsid w:val="00DF4A63"/>
    <w:rsid w:val="00E052AB"/>
    <w:rsid w:val="00E05316"/>
    <w:rsid w:val="00E062B0"/>
    <w:rsid w:val="00E06988"/>
    <w:rsid w:val="00E070C0"/>
    <w:rsid w:val="00E10A31"/>
    <w:rsid w:val="00E11110"/>
    <w:rsid w:val="00E118A7"/>
    <w:rsid w:val="00E11B84"/>
    <w:rsid w:val="00E144AB"/>
    <w:rsid w:val="00E14E20"/>
    <w:rsid w:val="00E15331"/>
    <w:rsid w:val="00E17225"/>
    <w:rsid w:val="00E17854"/>
    <w:rsid w:val="00E20F84"/>
    <w:rsid w:val="00E22A58"/>
    <w:rsid w:val="00E23B79"/>
    <w:rsid w:val="00E26EAD"/>
    <w:rsid w:val="00E33085"/>
    <w:rsid w:val="00E348A7"/>
    <w:rsid w:val="00E35681"/>
    <w:rsid w:val="00E370E0"/>
    <w:rsid w:val="00E42171"/>
    <w:rsid w:val="00E43D07"/>
    <w:rsid w:val="00E479C8"/>
    <w:rsid w:val="00E513CF"/>
    <w:rsid w:val="00E519BF"/>
    <w:rsid w:val="00E53BA0"/>
    <w:rsid w:val="00E55945"/>
    <w:rsid w:val="00E559E2"/>
    <w:rsid w:val="00E568D0"/>
    <w:rsid w:val="00E56E83"/>
    <w:rsid w:val="00E57273"/>
    <w:rsid w:val="00E57740"/>
    <w:rsid w:val="00E62358"/>
    <w:rsid w:val="00E66CF9"/>
    <w:rsid w:val="00E67A5D"/>
    <w:rsid w:val="00E73D62"/>
    <w:rsid w:val="00E75A17"/>
    <w:rsid w:val="00E76CE3"/>
    <w:rsid w:val="00E7778E"/>
    <w:rsid w:val="00E82324"/>
    <w:rsid w:val="00E92B7D"/>
    <w:rsid w:val="00E93639"/>
    <w:rsid w:val="00E9377E"/>
    <w:rsid w:val="00E95311"/>
    <w:rsid w:val="00EA25E6"/>
    <w:rsid w:val="00EA3A13"/>
    <w:rsid w:val="00EA4215"/>
    <w:rsid w:val="00EB1A65"/>
    <w:rsid w:val="00EB2E59"/>
    <w:rsid w:val="00EB30F6"/>
    <w:rsid w:val="00EB7BBC"/>
    <w:rsid w:val="00EC5D70"/>
    <w:rsid w:val="00EC6238"/>
    <w:rsid w:val="00ED2CDF"/>
    <w:rsid w:val="00ED3223"/>
    <w:rsid w:val="00ED58DC"/>
    <w:rsid w:val="00EE07A7"/>
    <w:rsid w:val="00EE0BBA"/>
    <w:rsid w:val="00EE2447"/>
    <w:rsid w:val="00EE44C1"/>
    <w:rsid w:val="00EE4900"/>
    <w:rsid w:val="00EE6E2E"/>
    <w:rsid w:val="00EF025E"/>
    <w:rsid w:val="00EF1E1E"/>
    <w:rsid w:val="00EF3D55"/>
    <w:rsid w:val="00EF545A"/>
    <w:rsid w:val="00EF5545"/>
    <w:rsid w:val="00EF7F94"/>
    <w:rsid w:val="00F06848"/>
    <w:rsid w:val="00F07151"/>
    <w:rsid w:val="00F12208"/>
    <w:rsid w:val="00F13130"/>
    <w:rsid w:val="00F17063"/>
    <w:rsid w:val="00F177D9"/>
    <w:rsid w:val="00F214AE"/>
    <w:rsid w:val="00F247BE"/>
    <w:rsid w:val="00F25AA5"/>
    <w:rsid w:val="00F25DA5"/>
    <w:rsid w:val="00F30146"/>
    <w:rsid w:val="00F316B3"/>
    <w:rsid w:val="00F32E22"/>
    <w:rsid w:val="00F367D6"/>
    <w:rsid w:val="00F402AF"/>
    <w:rsid w:val="00F47C3F"/>
    <w:rsid w:val="00F53833"/>
    <w:rsid w:val="00F55380"/>
    <w:rsid w:val="00F55C89"/>
    <w:rsid w:val="00F55E43"/>
    <w:rsid w:val="00F575ED"/>
    <w:rsid w:val="00F57AC7"/>
    <w:rsid w:val="00F60C35"/>
    <w:rsid w:val="00F6115B"/>
    <w:rsid w:val="00F62854"/>
    <w:rsid w:val="00F62BA6"/>
    <w:rsid w:val="00F64DEC"/>
    <w:rsid w:val="00F71883"/>
    <w:rsid w:val="00F73923"/>
    <w:rsid w:val="00F75C68"/>
    <w:rsid w:val="00F76BB2"/>
    <w:rsid w:val="00F7770E"/>
    <w:rsid w:val="00F8334B"/>
    <w:rsid w:val="00F8335F"/>
    <w:rsid w:val="00F85E8C"/>
    <w:rsid w:val="00F87832"/>
    <w:rsid w:val="00F91119"/>
    <w:rsid w:val="00F92D1E"/>
    <w:rsid w:val="00F940EF"/>
    <w:rsid w:val="00F94369"/>
    <w:rsid w:val="00F94818"/>
    <w:rsid w:val="00F9566B"/>
    <w:rsid w:val="00F97AB9"/>
    <w:rsid w:val="00FA3B8F"/>
    <w:rsid w:val="00FA5639"/>
    <w:rsid w:val="00FB0CC4"/>
    <w:rsid w:val="00FB2640"/>
    <w:rsid w:val="00FB3A7B"/>
    <w:rsid w:val="00FB3AB7"/>
    <w:rsid w:val="00FB5050"/>
    <w:rsid w:val="00FB7066"/>
    <w:rsid w:val="00FB77D7"/>
    <w:rsid w:val="00FC6B8B"/>
    <w:rsid w:val="00FC7CDB"/>
    <w:rsid w:val="00FD1AA9"/>
    <w:rsid w:val="00FD2969"/>
    <w:rsid w:val="00FD53F4"/>
    <w:rsid w:val="00FD564F"/>
    <w:rsid w:val="00FD635F"/>
    <w:rsid w:val="00FD6598"/>
    <w:rsid w:val="00FD6DD9"/>
    <w:rsid w:val="00FD737E"/>
    <w:rsid w:val="00FE0BCD"/>
    <w:rsid w:val="00FE2EEB"/>
    <w:rsid w:val="00FE365C"/>
    <w:rsid w:val="00FE3ED4"/>
    <w:rsid w:val="00FE62E5"/>
    <w:rsid w:val="00FF23C5"/>
    <w:rsid w:val="00FF422D"/>
    <w:rsid w:val="00FF4E51"/>
    <w:rsid w:val="00FF5564"/>
    <w:rsid w:val="00FF5B64"/>
    <w:rsid w:val="00FF6743"/>
    <w:rsid w:val="00FF72A9"/>
    <w:rsid w:val="00FF773F"/>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7C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outlineLvl w:val="2"/>
    </w:pPr>
    <w:rPr>
      <w:b/>
      <w:sz w:val="27"/>
      <w:szCs w:val="27"/>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67D4C"/>
    <w:pPr>
      <w:tabs>
        <w:tab w:val="center" w:pos="4680"/>
        <w:tab w:val="right" w:pos="9360"/>
      </w:tabs>
    </w:pPr>
  </w:style>
  <w:style w:type="character" w:customStyle="1" w:styleId="HeaderChar">
    <w:name w:val="Header Char"/>
    <w:basedOn w:val="DefaultParagraphFont"/>
    <w:link w:val="Header"/>
    <w:uiPriority w:val="99"/>
    <w:rsid w:val="00C67D4C"/>
  </w:style>
  <w:style w:type="paragraph" w:styleId="Footer">
    <w:name w:val="footer"/>
    <w:basedOn w:val="Normal"/>
    <w:link w:val="FooterChar"/>
    <w:uiPriority w:val="99"/>
    <w:unhideWhenUsed/>
    <w:rsid w:val="00C67D4C"/>
    <w:pPr>
      <w:tabs>
        <w:tab w:val="center" w:pos="4680"/>
        <w:tab w:val="right" w:pos="9360"/>
      </w:tabs>
    </w:pPr>
  </w:style>
  <w:style w:type="character" w:customStyle="1" w:styleId="FooterChar">
    <w:name w:val="Footer Char"/>
    <w:basedOn w:val="DefaultParagraphFont"/>
    <w:link w:val="Footer"/>
    <w:uiPriority w:val="99"/>
    <w:rsid w:val="00C67D4C"/>
  </w:style>
  <w:style w:type="paragraph" w:styleId="ListParagraph">
    <w:name w:val="List Paragraph"/>
    <w:basedOn w:val="Normal"/>
    <w:link w:val="ListParagraphChar"/>
    <w:uiPriority w:val="99"/>
    <w:qFormat/>
    <w:rsid w:val="00B50D4C"/>
    <w:pPr>
      <w:spacing w:after="200" w:line="276" w:lineRule="auto"/>
      <w:ind w:left="720"/>
    </w:pPr>
    <w:rPr>
      <w:rFonts w:eastAsia="Calibri"/>
      <w:lang w:eastAsia="en-US"/>
    </w:rPr>
  </w:style>
  <w:style w:type="paragraph" w:customStyle="1" w:styleId="tv213">
    <w:name w:val="tv213"/>
    <w:basedOn w:val="Normal"/>
    <w:rsid w:val="00E43D07"/>
    <w:pPr>
      <w:spacing w:before="100" w:beforeAutospacing="1" w:after="100" w:afterAutospacing="1"/>
    </w:pPr>
  </w:style>
  <w:style w:type="paragraph" w:styleId="BalloonText">
    <w:name w:val="Balloon Text"/>
    <w:basedOn w:val="Normal"/>
    <w:link w:val="BalloonTextChar"/>
    <w:uiPriority w:val="99"/>
    <w:semiHidden/>
    <w:unhideWhenUsed/>
    <w:rsid w:val="005E7A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A58"/>
    <w:rPr>
      <w:rFonts w:ascii="Segoe UI" w:hAnsi="Segoe UI" w:cs="Segoe UI"/>
      <w:sz w:val="18"/>
      <w:szCs w:val="18"/>
    </w:rPr>
  </w:style>
  <w:style w:type="character" w:styleId="CommentReference">
    <w:name w:val="annotation reference"/>
    <w:basedOn w:val="DefaultParagraphFont"/>
    <w:uiPriority w:val="99"/>
    <w:semiHidden/>
    <w:unhideWhenUsed/>
    <w:rsid w:val="0018329C"/>
    <w:rPr>
      <w:sz w:val="16"/>
      <w:szCs w:val="16"/>
    </w:rPr>
  </w:style>
  <w:style w:type="paragraph" w:styleId="CommentText">
    <w:name w:val="annotation text"/>
    <w:basedOn w:val="Normal"/>
    <w:link w:val="CommentTextChar"/>
    <w:uiPriority w:val="99"/>
    <w:semiHidden/>
    <w:unhideWhenUsed/>
    <w:rsid w:val="0018329C"/>
    <w:rPr>
      <w:sz w:val="20"/>
      <w:szCs w:val="20"/>
    </w:rPr>
  </w:style>
  <w:style w:type="character" w:customStyle="1" w:styleId="CommentTextChar">
    <w:name w:val="Comment Text Char"/>
    <w:basedOn w:val="DefaultParagraphFont"/>
    <w:link w:val="CommentText"/>
    <w:uiPriority w:val="99"/>
    <w:semiHidden/>
    <w:rsid w:val="0018329C"/>
    <w:rPr>
      <w:sz w:val="20"/>
      <w:szCs w:val="20"/>
    </w:rPr>
  </w:style>
  <w:style w:type="paragraph" w:styleId="FootnoteText">
    <w:name w:val="footnote text"/>
    <w:basedOn w:val="Normal"/>
    <w:link w:val="FootnoteTextChar"/>
    <w:uiPriority w:val="99"/>
    <w:unhideWhenUsed/>
    <w:rsid w:val="00151A5E"/>
    <w:pPr>
      <w:spacing w:after="200" w:line="276" w:lineRule="auto"/>
    </w:pPr>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rsid w:val="00151A5E"/>
    <w:rPr>
      <w:rFonts w:ascii="Calibri" w:eastAsia="Calibri" w:hAnsi="Calibri"/>
      <w:sz w:val="20"/>
      <w:szCs w:val="20"/>
      <w:lang w:eastAsia="en-US"/>
    </w:rPr>
  </w:style>
  <w:style w:type="character" w:styleId="FootnoteReference">
    <w:name w:val="footnote reference"/>
    <w:unhideWhenUsed/>
    <w:rsid w:val="00151A5E"/>
    <w:rPr>
      <w:vertAlign w:val="superscript"/>
    </w:rPr>
  </w:style>
  <w:style w:type="character" w:styleId="Emphasis">
    <w:name w:val="Emphasis"/>
    <w:basedOn w:val="DefaultParagraphFont"/>
    <w:uiPriority w:val="20"/>
    <w:qFormat/>
    <w:rsid w:val="00EA25E6"/>
    <w:rPr>
      <w:i/>
      <w:iCs/>
    </w:rPr>
  </w:style>
  <w:style w:type="character" w:customStyle="1" w:styleId="Bodytext2">
    <w:name w:val="Body text (2)_"/>
    <w:basedOn w:val="DefaultParagraphFont"/>
    <w:link w:val="Bodytext20"/>
    <w:rsid w:val="00967A0C"/>
    <w:rPr>
      <w:sz w:val="22"/>
      <w:szCs w:val="22"/>
      <w:shd w:val="clear" w:color="auto" w:fill="FFFFFF"/>
    </w:rPr>
  </w:style>
  <w:style w:type="character" w:customStyle="1" w:styleId="Bodytext4">
    <w:name w:val="Body text (4)_"/>
    <w:basedOn w:val="DefaultParagraphFont"/>
    <w:rsid w:val="00967A0C"/>
    <w:rPr>
      <w:rFonts w:ascii="Times New Roman" w:eastAsia="Times New Roman" w:hAnsi="Times New Roman" w:cs="Times New Roman"/>
      <w:b w:val="0"/>
      <w:bCs w:val="0"/>
      <w:i/>
      <w:iCs/>
      <w:smallCaps w:val="0"/>
      <w:strike w:val="0"/>
      <w:sz w:val="22"/>
      <w:szCs w:val="22"/>
      <w:u w:val="none"/>
    </w:rPr>
  </w:style>
  <w:style w:type="character" w:customStyle="1" w:styleId="Bodytext4NotItalic">
    <w:name w:val="Body text (4) + Not Italic"/>
    <w:basedOn w:val="Bodytext4"/>
    <w:rsid w:val="00967A0C"/>
    <w:rPr>
      <w:rFonts w:ascii="Times New Roman" w:eastAsia="Times New Roman" w:hAnsi="Times New Roman" w:cs="Times New Roman"/>
      <w:b w:val="0"/>
      <w:bCs w:val="0"/>
      <w:i/>
      <w:iCs/>
      <w:smallCaps w:val="0"/>
      <w:strike w:val="0"/>
      <w:color w:val="000000"/>
      <w:spacing w:val="0"/>
      <w:w w:val="100"/>
      <w:position w:val="0"/>
      <w:sz w:val="22"/>
      <w:szCs w:val="22"/>
      <w:u w:val="none"/>
      <w:lang w:val="lv-LV" w:eastAsia="lv-LV" w:bidi="lv-LV"/>
    </w:rPr>
  </w:style>
  <w:style w:type="character" w:customStyle="1" w:styleId="Bodytext2Italic">
    <w:name w:val="Body text (2) + Italic"/>
    <w:basedOn w:val="Bodytext2"/>
    <w:rsid w:val="00967A0C"/>
    <w:rPr>
      <w:i/>
      <w:iCs/>
      <w:color w:val="000000"/>
      <w:spacing w:val="0"/>
      <w:w w:val="100"/>
      <w:position w:val="0"/>
      <w:sz w:val="22"/>
      <w:szCs w:val="22"/>
      <w:shd w:val="clear" w:color="auto" w:fill="FFFFFF"/>
      <w:lang w:val="lv-LV" w:eastAsia="lv-LV" w:bidi="lv-LV"/>
    </w:rPr>
  </w:style>
  <w:style w:type="character" w:customStyle="1" w:styleId="Bodytext40">
    <w:name w:val="Body text (4)"/>
    <w:basedOn w:val="Bodytext4"/>
    <w:rsid w:val="00967A0C"/>
    <w:rPr>
      <w:rFonts w:ascii="Times New Roman" w:eastAsia="Times New Roman" w:hAnsi="Times New Roman" w:cs="Times New Roman"/>
      <w:b w:val="0"/>
      <w:bCs w:val="0"/>
      <w:i/>
      <w:iCs/>
      <w:smallCaps w:val="0"/>
      <w:strike w:val="0"/>
      <w:color w:val="000000"/>
      <w:spacing w:val="0"/>
      <w:w w:val="100"/>
      <w:position w:val="0"/>
      <w:sz w:val="22"/>
      <w:szCs w:val="22"/>
      <w:u w:val="single"/>
      <w:lang w:val="lv-LV" w:eastAsia="lv-LV" w:bidi="lv-LV"/>
    </w:rPr>
  </w:style>
  <w:style w:type="paragraph" w:customStyle="1" w:styleId="Bodytext20">
    <w:name w:val="Body text (2)"/>
    <w:basedOn w:val="Normal"/>
    <w:link w:val="Bodytext2"/>
    <w:rsid w:val="00967A0C"/>
    <w:pPr>
      <w:widowControl w:val="0"/>
      <w:shd w:val="clear" w:color="auto" w:fill="FFFFFF"/>
      <w:spacing w:before="60" w:after="600" w:line="0" w:lineRule="atLeast"/>
      <w:ind w:hanging="380"/>
      <w:jc w:val="center"/>
    </w:pPr>
    <w:rPr>
      <w:sz w:val="22"/>
      <w:szCs w:val="22"/>
    </w:rPr>
  </w:style>
  <w:style w:type="character" w:customStyle="1" w:styleId="Footnote2">
    <w:name w:val="Footnote (2)_"/>
    <w:basedOn w:val="DefaultParagraphFont"/>
    <w:link w:val="Footnote20"/>
    <w:rsid w:val="004A06CD"/>
    <w:rPr>
      <w:rFonts w:ascii="Arial" w:eastAsia="Arial" w:hAnsi="Arial" w:cs="Arial"/>
      <w:sz w:val="19"/>
      <w:szCs w:val="19"/>
      <w:shd w:val="clear" w:color="auto" w:fill="FFFFFF"/>
    </w:rPr>
  </w:style>
  <w:style w:type="paragraph" w:customStyle="1" w:styleId="Footnote20">
    <w:name w:val="Footnote (2)"/>
    <w:basedOn w:val="Normal"/>
    <w:link w:val="Footnote2"/>
    <w:rsid w:val="004A06CD"/>
    <w:pPr>
      <w:widowControl w:val="0"/>
      <w:shd w:val="clear" w:color="auto" w:fill="FFFFFF"/>
      <w:spacing w:line="240" w:lineRule="exact"/>
    </w:pPr>
    <w:rPr>
      <w:rFonts w:ascii="Arial" w:eastAsia="Arial" w:hAnsi="Arial" w:cs="Arial"/>
      <w:sz w:val="19"/>
      <w:szCs w:val="19"/>
    </w:rPr>
  </w:style>
  <w:style w:type="character" w:customStyle="1" w:styleId="ListParagraphChar">
    <w:name w:val="List Paragraph Char"/>
    <w:basedOn w:val="DefaultParagraphFont"/>
    <w:link w:val="ListParagraph"/>
    <w:uiPriority w:val="99"/>
    <w:locked/>
    <w:rsid w:val="006A0AE1"/>
    <w:rPr>
      <w:rFonts w:eastAsia="Calibri"/>
      <w:lang w:eastAsia="en-US"/>
    </w:rPr>
  </w:style>
  <w:style w:type="character" w:styleId="Hyperlink">
    <w:name w:val="Hyperlink"/>
    <w:basedOn w:val="DefaultParagraphFont"/>
    <w:unhideWhenUsed/>
    <w:rsid w:val="00A54549"/>
    <w:rPr>
      <w:color w:val="0000FF"/>
      <w:u w:val="single"/>
    </w:rPr>
  </w:style>
  <w:style w:type="character" w:customStyle="1" w:styleId="CommentTextChar1">
    <w:name w:val="Comment Text Char1"/>
    <w:basedOn w:val="DefaultParagraphFont"/>
    <w:uiPriority w:val="99"/>
    <w:semiHidden/>
    <w:rsid w:val="00AC0CAE"/>
    <w:rPr>
      <w:sz w:val="20"/>
      <w:szCs w:val="20"/>
    </w:rPr>
  </w:style>
  <w:style w:type="table" w:styleId="TableGrid">
    <w:name w:val="Table Grid"/>
    <w:basedOn w:val="TableNormal"/>
    <w:uiPriority w:val="59"/>
    <w:rsid w:val="00AC0CAE"/>
    <w:rPr>
      <w:rFonts w:eastAsia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142579">
      <w:bodyDiv w:val="1"/>
      <w:marLeft w:val="0"/>
      <w:marRight w:val="0"/>
      <w:marTop w:val="0"/>
      <w:marBottom w:val="0"/>
      <w:divBdr>
        <w:top w:val="none" w:sz="0" w:space="0" w:color="auto"/>
        <w:left w:val="none" w:sz="0" w:space="0" w:color="auto"/>
        <w:bottom w:val="none" w:sz="0" w:space="0" w:color="auto"/>
        <w:right w:val="none" w:sz="0" w:space="0" w:color="auto"/>
      </w:divBdr>
    </w:div>
    <w:div w:id="454566196">
      <w:bodyDiv w:val="1"/>
      <w:marLeft w:val="0"/>
      <w:marRight w:val="0"/>
      <w:marTop w:val="0"/>
      <w:marBottom w:val="0"/>
      <w:divBdr>
        <w:top w:val="none" w:sz="0" w:space="0" w:color="auto"/>
        <w:left w:val="none" w:sz="0" w:space="0" w:color="auto"/>
        <w:bottom w:val="none" w:sz="0" w:space="0" w:color="auto"/>
        <w:right w:val="none" w:sz="0" w:space="0" w:color="auto"/>
      </w:divBdr>
    </w:div>
    <w:div w:id="1105074609">
      <w:bodyDiv w:val="1"/>
      <w:marLeft w:val="0"/>
      <w:marRight w:val="0"/>
      <w:marTop w:val="0"/>
      <w:marBottom w:val="0"/>
      <w:divBdr>
        <w:top w:val="none" w:sz="0" w:space="0" w:color="auto"/>
        <w:left w:val="none" w:sz="0" w:space="0" w:color="auto"/>
        <w:bottom w:val="none" w:sz="0" w:space="0" w:color="auto"/>
        <w:right w:val="none" w:sz="0" w:space="0" w:color="auto"/>
      </w:divBdr>
      <w:divsChild>
        <w:div w:id="1397360944">
          <w:marLeft w:val="0"/>
          <w:marRight w:val="0"/>
          <w:marTop w:val="0"/>
          <w:marBottom w:val="0"/>
          <w:divBdr>
            <w:top w:val="none" w:sz="0" w:space="0" w:color="auto"/>
            <w:left w:val="none" w:sz="0" w:space="0" w:color="auto"/>
            <w:bottom w:val="none" w:sz="0" w:space="0" w:color="auto"/>
            <w:right w:val="none" w:sz="0" w:space="0" w:color="auto"/>
          </w:divBdr>
        </w:div>
      </w:divsChild>
    </w:div>
    <w:div w:id="1476293936">
      <w:bodyDiv w:val="1"/>
      <w:marLeft w:val="0"/>
      <w:marRight w:val="0"/>
      <w:marTop w:val="0"/>
      <w:marBottom w:val="0"/>
      <w:divBdr>
        <w:top w:val="none" w:sz="0" w:space="0" w:color="auto"/>
        <w:left w:val="none" w:sz="0" w:space="0" w:color="auto"/>
        <w:bottom w:val="none" w:sz="0" w:space="0" w:color="auto"/>
        <w:right w:val="none" w:sz="0" w:space="0" w:color="auto"/>
      </w:divBdr>
    </w:div>
    <w:div w:id="20676799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lv/nolemum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0EE9B-B792-484D-A089-3FC5FD679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44668</Words>
  <Characters>25462</Characters>
  <Application>Microsoft Office Word</Application>
  <DocSecurity>0</DocSecurity>
  <Lines>212</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2023-01-10T13:25:00Z</dcterms:created>
  <dcterms:modified xsi:type="dcterms:W3CDTF">2023-01-11T12:50:00Z</dcterms:modified>
</cp:coreProperties>
</file>