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AE016" w14:textId="77777777" w:rsidR="00385070" w:rsidRPr="00385070" w:rsidRDefault="00385070" w:rsidP="00385070">
      <w:pPr>
        <w:spacing w:line="276" w:lineRule="auto"/>
        <w:jc w:val="both"/>
        <w:rPr>
          <w:b/>
          <w:bCs/>
          <w:u w:val="single"/>
        </w:rPr>
      </w:pPr>
      <w:r w:rsidRPr="00385070">
        <w:rPr>
          <w:b/>
          <w:bCs/>
          <w:color w:val="000000"/>
        </w:rPr>
        <w:t xml:space="preserve">Papildsoda – probācijas uzraudzība – piemērošana par noziedzīgu nodarījumu, kas izdarīts līdz </w:t>
      </w:r>
      <w:proofErr w:type="gramStart"/>
      <w:r w:rsidRPr="00385070">
        <w:rPr>
          <w:b/>
          <w:bCs/>
          <w:color w:val="000000"/>
        </w:rPr>
        <w:t>2021.gada</w:t>
      </w:r>
      <w:proofErr w:type="gramEnd"/>
      <w:r w:rsidRPr="00385070">
        <w:rPr>
          <w:b/>
          <w:bCs/>
          <w:color w:val="000000"/>
        </w:rPr>
        <w:t xml:space="preserve"> 31.decembrim</w:t>
      </w:r>
    </w:p>
    <w:p w14:paraId="614759F8" w14:textId="10F3AFCB" w:rsidR="005672F3" w:rsidRDefault="00385070" w:rsidP="00385070">
      <w:pPr>
        <w:spacing w:line="276" w:lineRule="auto"/>
        <w:jc w:val="both"/>
      </w:pPr>
      <w:r w:rsidRPr="00385070">
        <w:rPr>
          <w:color w:val="000000"/>
        </w:rPr>
        <w:t xml:space="preserve">Pēc </w:t>
      </w:r>
      <w:proofErr w:type="gramStart"/>
      <w:r w:rsidRPr="00385070">
        <w:rPr>
          <w:color w:val="000000"/>
        </w:rPr>
        <w:t>2022.gada</w:t>
      </w:r>
      <w:proofErr w:type="gramEnd"/>
      <w:r w:rsidRPr="00385070">
        <w:rPr>
          <w:color w:val="000000"/>
        </w:rPr>
        <w:t xml:space="preserve"> 1.janvāra par noziedzīgu nodarījumu, kas izdarīts līdz 2021.gada 31.decembrim, papildsodu – probācijas uzraudzību – var piemērot tikai kopā ar pamatsodu – brīvības atņemšanu –, jo  Krimināllikuma 38.</w:t>
      </w:r>
      <w:r w:rsidRPr="00385070">
        <w:rPr>
          <w:color w:val="000000"/>
          <w:vertAlign w:val="superscript"/>
        </w:rPr>
        <w:t>1</w:t>
      </w:r>
      <w:r w:rsidRPr="00385070">
        <w:rPr>
          <w:color w:val="000000"/>
        </w:rPr>
        <w:t>panta trešā daļa, kas stājās spēkā 2022.gada 1.janvārī un noteic papildsoda – probācijas uzraudzības – piemērošanas kārtību,  salīdzinājumā ar i</w:t>
      </w:r>
      <w:r w:rsidRPr="00385070">
        <w:t>epriekšējo regulējumu, kas bija ietverts Krimināllikuma 45.</w:t>
      </w:r>
      <w:r w:rsidRPr="00385070">
        <w:rPr>
          <w:vertAlign w:val="superscript"/>
        </w:rPr>
        <w:t>1</w:t>
      </w:r>
      <w:r w:rsidRPr="00385070">
        <w:t>pantā un paredzēja iespēju probācijas uzraudzību kā papildsodu noteikt kopā ar jebkuru pamatsodu, ir personai labvēlīgāka.</w:t>
      </w:r>
    </w:p>
    <w:p w14:paraId="095364A0" w14:textId="1D4876FD" w:rsidR="00192E7D" w:rsidRDefault="00192E7D" w:rsidP="005672F3">
      <w:pPr>
        <w:spacing w:line="276" w:lineRule="auto"/>
        <w:jc w:val="center"/>
      </w:pPr>
    </w:p>
    <w:p w14:paraId="1754DB64" w14:textId="77777777" w:rsidR="00385070" w:rsidRPr="00385070" w:rsidRDefault="005672F3" w:rsidP="005672F3">
      <w:pPr>
        <w:spacing w:line="276" w:lineRule="auto"/>
        <w:jc w:val="center"/>
        <w:rPr>
          <w:b/>
        </w:rPr>
      </w:pPr>
      <w:r w:rsidRPr="00385070">
        <w:rPr>
          <w:b/>
        </w:rPr>
        <w:t>Latvijas Republikas Senāt</w:t>
      </w:r>
      <w:r w:rsidR="00385070" w:rsidRPr="00385070">
        <w:rPr>
          <w:b/>
        </w:rPr>
        <w:t>a</w:t>
      </w:r>
      <w:r w:rsidRPr="00385070">
        <w:rPr>
          <w:b/>
        </w:rPr>
        <w:t xml:space="preserve"> </w:t>
      </w:r>
    </w:p>
    <w:p w14:paraId="0ADB1B39" w14:textId="77777777" w:rsidR="00385070" w:rsidRPr="00385070" w:rsidRDefault="00385070" w:rsidP="005672F3">
      <w:pPr>
        <w:spacing w:line="276" w:lineRule="auto"/>
        <w:jc w:val="center"/>
        <w:rPr>
          <w:b/>
        </w:rPr>
      </w:pPr>
      <w:r w:rsidRPr="00385070">
        <w:rPr>
          <w:b/>
        </w:rPr>
        <w:t>Krimināllietu departamenta</w:t>
      </w:r>
    </w:p>
    <w:p w14:paraId="5F480652" w14:textId="3E3B7A99" w:rsidR="005672F3" w:rsidRPr="00385070" w:rsidRDefault="00385070" w:rsidP="005672F3">
      <w:pPr>
        <w:spacing w:line="276" w:lineRule="auto"/>
        <w:jc w:val="center"/>
        <w:rPr>
          <w:b/>
        </w:rPr>
      </w:pPr>
      <w:proofErr w:type="gramStart"/>
      <w:r w:rsidRPr="00385070">
        <w:rPr>
          <w:b/>
        </w:rPr>
        <w:t>2022.gada</w:t>
      </w:r>
      <w:proofErr w:type="gramEnd"/>
      <w:r w:rsidRPr="00385070">
        <w:rPr>
          <w:b/>
        </w:rPr>
        <w:t xml:space="preserve"> 28.aprīļa</w:t>
      </w:r>
    </w:p>
    <w:p w14:paraId="69275A78" w14:textId="3D32D21D" w:rsidR="005672F3" w:rsidRPr="00385070" w:rsidRDefault="005672F3" w:rsidP="005672F3">
      <w:pPr>
        <w:spacing w:line="276" w:lineRule="auto"/>
        <w:jc w:val="center"/>
        <w:rPr>
          <w:b/>
        </w:rPr>
      </w:pPr>
      <w:r w:rsidRPr="00385070">
        <w:rPr>
          <w:b/>
        </w:rPr>
        <w:t>LĒMUMS</w:t>
      </w:r>
    </w:p>
    <w:p w14:paraId="25C68FE7" w14:textId="058FFF9F" w:rsidR="005672F3" w:rsidRPr="00385070" w:rsidRDefault="00385070" w:rsidP="005672F3">
      <w:pPr>
        <w:spacing w:line="276" w:lineRule="auto"/>
        <w:jc w:val="center"/>
        <w:rPr>
          <w:b/>
        </w:rPr>
      </w:pPr>
      <w:r w:rsidRPr="00385070">
        <w:rPr>
          <w:b/>
        </w:rPr>
        <w:t>Lieta Nr. 11280029420, SKK-J-368/2022</w:t>
      </w:r>
    </w:p>
    <w:p w14:paraId="004E2C1D" w14:textId="67671609" w:rsidR="00385070" w:rsidRDefault="004553F1" w:rsidP="005672F3">
      <w:pPr>
        <w:spacing w:line="276" w:lineRule="auto"/>
        <w:jc w:val="center"/>
        <w:rPr>
          <w:b/>
        </w:rPr>
      </w:pPr>
      <w:hyperlink r:id="rId8" w:history="1">
        <w:r w:rsidR="00385070" w:rsidRPr="004553F1">
          <w:rPr>
            <w:rStyle w:val="Hyperlink"/>
            <w:shd w:val="clear" w:color="auto" w:fill="FFFFFF"/>
          </w:rPr>
          <w:t>ECLI:LV:AT:2022:0428.1128002</w:t>
        </w:r>
        <w:r w:rsidR="00385070" w:rsidRPr="004553F1">
          <w:rPr>
            <w:rStyle w:val="Hyperlink"/>
            <w:shd w:val="clear" w:color="auto" w:fill="FFFFFF"/>
          </w:rPr>
          <w:t>9</w:t>
        </w:r>
        <w:r w:rsidR="00385070" w:rsidRPr="004553F1">
          <w:rPr>
            <w:rStyle w:val="Hyperlink"/>
            <w:shd w:val="clear" w:color="auto" w:fill="FFFFFF"/>
          </w:rPr>
          <w:t>420.3.L</w:t>
        </w:r>
      </w:hyperlink>
    </w:p>
    <w:p w14:paraId="4D8B5062" w14:textId="77777777" w:rsidR="0011735C" w:rsidRDefault="0011735C" w:rsidP="005672F3">
      <w:pPr>
        <w:spacing w:line="276" w:lineRule="auto"/>
      </w:pPr>
    </w:p>
    <w:p w14:paraId="749793AB" w14:textId="66F42C2E" w:rsidR="005672F3" w:rsidRDefault="005672F3" w:rsidP="00296CB8">
      <w:pPr>
        <w:spacing w:line="276" w:lineRule="auto"/>
        <w:ind w:firstLine="709"/>
        <w:jc w:val="both"/>
      </w:pPr>
      <w:r>
        <w:t>Tiesa šādā sastāvā</w:t>
      </w:r>
      <w:r w:rsidRPr="007E0DE2">
        <w:t xml:space="preserve">: </w:t>
      </w:r>
      <w:r>
        <w:t>senatori Inguna</w:t>
      </w:r>
      <w:r w:rsidR="00177C21">
        <w:t xml:space="preserve"> Radzeviča</w:t>
      </w:r>
      <w:r w:rsidR="00296CB8">
        <w:t>, Anita Poļakova, Aivars Uminskis</w:t>
      </w:r>
    </w:p>
    <w:p w14:paraId="7608FFAE" w14:textId="77777777" w:rsidR="005672F3" w:rsidRPr="00473F47" w:rsidRDefault="005672F3" w:rsidP="00296CB8">
      <w:pPr>
        <w:tabs>
          <w:tab w:val="left" w:pos="-3120"/>
        </w:tabs>
        <w:suppressAutoHyphens/>
        <w:spacing w:line="276" w:lineRule="auto"/>
        <w:jc w:val="both"/>
      </w:pPr>
    </w:p>
    <w:p w14:paraId="52459A17" w14:textId="631E6D4E" w:rsidR="005672F3" w:rsidRDefault="0037321C" w:rsidP="00296CB8">
      <w:pPr>
        <w:spacing w:line="276" w:lineRule="auto"/>
        <w:ind w:firstLine="709"/>
        <w:jc w:val="both"/>
      </w:pPr>
      <w:r w:rsidRPr="00E225EC">
        <w:t>izskatīja</w:t>
      </w:r>
      <w:r w:rsidRPr="00473F47">
        <w:t xml:space="preserve"> rakstveida procesā </w:t>
      </w:r>
      <w:r>
        <w:t xml:space="preserve">krimināllietu sakarā ar Ģenerālprokuratūras Krimināltiesiskā departamenta virsprokurora </w:t>
      </w:r>
      <w:r w:rsidR="0002498D">
        <w:t>Arvīda Kalniņa</w:t>
      </w:r>
      <w:r>
        <w:t xml:space="preserve"> protestu Kriminālprocesa likuma 63.nodaļas kārtībā par </w:t>
      </w:r>
      <w:r w:rsidR="00177C21">
        <w:t xml:space="preserve">Vidzemes rajona </w:t>
      </w:r>
      <w:r>
        <w:t xml:space="preserve">tiesas </w:t>
      </w:r>
      <w:proofErr w:type="gramStart"/>
      <w:r>
        <w:t>20</w:t>
      </w:r>
      <w:r w:rsidR="00C1416E">
        <w:t>2</w:t>
      </w:r>
      <w:r w:rsidR="00177C21">
        <w:t>2</w:t>
      </w:r>
      <w:r>
        <w:t>.gada</w:t>
      </w:r>
      <w:proofErr w:type="gramEnd"/>
      <w:r>
        <w:t xml:space="preserve"> </w:t>
      </w:r>
      <w:r w:rsidR="00177C21">
        <w:t>7.janvāra</w:t>
      </w:r>
      <w:r>
        <w:t xml:space="preserve"> spriedumu.</w:t>
      </w:r>
    </w:p>
    <w:p w14:paraId="53354324" w14:textId="7B3B372A" w:rsidR="00DE32A0" w:rsidRPr="00473F47" w:rsidRDefault="00DE32A0" w:rsidP="00296CB8">
      <w:pPr>
        <w:spacing w:line="276" w:lineRule="auto"/>
        <w:jc w:val="center"/>
      </w:pPr>
    </w:p>
    <w:p w14:paraId="3D5D8D4D" w14:textId="77777777" w:rsidR="00CC2BA3" w:rsidRPr="00473F47" w:rsidRDefault="00CC2BA3" w:rsidP="00296CB8">
      <w:pPr>
        <w:spacing w:line="276" w:lineRule="auto"/>
        <w:jc w:val="center"/>
        <w:rPr>
          <w:b/>
        </w:rPr>
      </w:pPr>
      <w:r w:rsidRPr="00473F47">
        <w:rPr>
          <w:b/>
        </w:rPr>
        <w:t>Aprakstošā daļa</w:t>
      </w:r>
    </w:p>
    <w:p w14:paraId="490298EA" w14:textId="77777777" w:rsidR="009731E4" w:rsidRPr="00473F47" w:rsidRDefault="009731E4" w:rsidP="00296CB8">
      <w:pPr>
        <w:suppressAutoHyphens/>
        <w:spacing w:line="276" w:lineRule="auto"/>
        <w:rPr>
          <w:b/>
        </w:rPr>
      </w:pPr>
    </w:p>
    <w:p w14:paraId="03B12FF7" w14:textId="63B403B0" w:rsidR="00E225EC" w:rsidRDefault="00296CB8" w:rsidP="00296CB8">
      <w:pPr>
        <w:pStyle w:val="ListParagraph"/>
        <w:tabs>
          <w:tab w:val="left" w:pos="1134"/>
          <w:tab w:val="left" w:pos="1276"/>
        </w:tabs>
        <w:spacing w:line="276" w:lineRule="auto"/>
        <w:ind w:left="0" w:firstLine="680"/>
        <w:jc w:val="both"/>
      </w:pPr>
      <w:r>
        <w:t>[1] </w:t>
      </w:r>
      <w:r w:rsidR="008B5198">
        <w:t xml:space="preserve">Ar </w:t>
      </w:r>
      <w:r w:rsidR="00177C21">
        <w:t xml:space="preserve">Vidzemes rajona </w:t>
      </w:r>
      <w:r w:rsidR="007403AA">
        <w:t xml:space="preserve">tiesas </w:t>
      </w:r>
      <w:proofErr w:type="gramStart"/>
      <w:r w:rsidR="007403AA">
        <w:t>20</w:t>
      </w:r>
      <w:r w:rsidR="00970FC9">
        <w:t>2</w:t>
      </w:r>
      <w:r w:rsidR="00177C21">
        <w:t>2</w:t>
      </w:r>
      <w:r w:rsidR="007403AA">
        <w:t>.gada</w:t>
      </w:r>
      <w:proofErr w:type="gramEnd"/>
      <w:r w:rsidR="007403AA">
        <w:t xml:space="preserve"> </w:t>
      </w:r>
      <w:r w:rsidR="00177C21">
        <w:t>7.janvāra</w:t>
      </w:r>
      <w:r w:rsidR="007403AA">
        <w:t xml:space="preserve"> spriedumu</w:t>
      </w:r>
      <w:r w:rsidR="00115740">
        <w:t xml:space="preserve"> apstiprināta 2021.gada 15.decembrī starp Vidzemes prokuratūras prokurori </w:t>
      </w:r>
      <w:r w:rsidR="00E75CA4">
        <w:t xml:space="preserve">Sandru Kalniņu un apsūdzēto </w:t>
      </w:r>
      <w:r w:rsidR="00385070">
        <w:t>[pers. A]</w:t>
      </w:r>
      <w:r w:rsidR="00E75CA4">
        <w:t xml:space="preserve"> noslēgtā vienošanās par vainas atzīšanu un sodu</w:t>
      </w:r>
      <w:r w:rsidR="005032C4">
        <w:t>,</w:t>
      </w:r>
      <w:r w:rsidR="00E75CA4">
        <w:t xml:space="preserve"> un</w:t>
      </w:r>
    </w:p>
    <w:p w14:paraId="3F89B9DF" w14:textId="7599B6FF" w:rsidR="008B5198" w:rsidRDefault="00385070" w:rsidP="00296CB8">
      <w:pPr>
        <w:pStyle w:val="ListParagraph"/>
        <w:tabs>
          <w:tab w:val="left" w:pos="1134"/>
          <w:tab w:val="left" w:pos="1276"/>
        </w:tabs>
        <w:spacing w:line="276" w:lineRule="auto"/>
        <w:ind w:left="0" w:firstLine="680"/>
        <w:jc w:val="both"/>
      </w:pPr>
      <w:r>
        <w:t>[pers. A]</w:t>
      </w:r>
      <w:r w:rsidR="008B5198">
        <w:t xml:space="preserve">, personas kods </w:t>
      </w:r>
      <w:r>
        <w:t>[..]</w:t>
      </w:r>
      <w:r w:rsidR="008B5198">
        <w:t>,</w:t>
      </w:r>
    </w:p>
    <w:p w14:paraId="71E24552" w14:textId="6E46C452" w:rsidR="007D7367" w:rsidRDefault="00687AC7" w:rsidP="00296CB8">
      <w:pPr>
        <w:spacing w:line="276" w:lineRule="auto"/>
        <w:ind w:firstLine="680"/>
        <w:jc w:val="both"/>
      </w:pPr>
      <w:r>
        <w:t>atzīt</w:t>
      </w:r>
      <w:r w:rsidR="00E225EC">
        <w:t>s</w:t>
      </w:r>
      <w:r w:rsidR="008B5198">
        <w:t xml:space="preserve"> par vainīgu Krimināllikuma</w:t>
      </w:r>
      <w:r w:rsidR="00177C21">
        <w:t xml:space="preserve"> </w:t>
      </w:r>
      <w:proofErr w:type="gramStart"/>
      <w:r w:rsidR="00177C21">
        <w:t>126</w:t>
      </w:r>
      <w:r w:rsidR="00452247">
        <w:t>.pant</w:t>
      </w:r>
      <w:r w:rsidR="00776B43">
        <w:t>a</w:t>
      </w:r>
      <w:proofErr w:type="gramEnd"/>
      <w:r w:rsidR="00776B43">
        <w:t xml:space="preserve"> </w:t>
      </w:r>
      <w:r w:rsidR="00177C21">
        <w:t xml:space="preserve">otrās daļas 7.punktā </w:t>
      </w:r>
      <w:r w:rsidR="008B5198">
        <w:t>paredzētajā n</w:t>
      </w:r>
      <w:r w:rsidR="00E30D33">
        <w:t xml:space="preserve">oziedzīgajā nodarījumā </w:t>
      </w:r>
      <w:r>
        <w:t>un sodīt</w:t>
      </w:r>
      <w:r w:rsidR="00E225EC">
        <w:t>s</w:t>
      </w:r>
      <w:r w:rsidR="008B5198">
        <w:t xml:space="preserve"> ar </w:t>
      </w:r>
      <w:r w:rsidR="00177C21">
        <w:t>sabiedrisko darbu uz 200 stundām</w:t>
      </w:r>
      <w:r w:rsidR="009D0BDF">
        <w:t xml:space="preserve"> un probācijas uzraudzību uz </w:t>
      </w:r>
      <w:r w:rsidR="005E65B4">
        <w:t>diviem</w:t>
      </w:r>
      <w:r w:rsidR="009D0BDF">
        <w:t xml:space="preserve"> gadiem.</w:t>
      </w:r>
    </w:p>
    <w:p w14:paraId="245650AE" w14:textId="2C1A848E" w:rsidR="00131B77" w:rsidRDefault="00131B77" w:rsidP="00296CB8">
      <w:pPr>
        <w:spacing w:line="276" w:lineRule="auto"/>
        <w:ind w:firstLine="680"/>
        <w:jc w:val="both"/>
      </w:pPr>
      <w:r>
        <w:t xml:space="preserve">Saskaņā ar Krimināllikuma </w:t>
      </w:r>
      <w:proofErr w:type="gramStart"/>
      <w:r>
        <w:t>51.panta</w:t>
      </w:r>
      <w:proofErr w:type="gramEnd"/>
      <w:r>
        <w:t xml:space="preserve"> </w:t>
      </w:r>
      <w:r w:rsidR="00865E79">
        <w:t>pirmo</w:t>
      </w:r>
      <w:r>
        <w:t xml:space="preserve"> daļu</w:t>
      </w:r>
      <w:r w:rsidR="00865E79">
        <w:t xml:space="preserve"> </w:t>
      </w:r>
      <w:r w:rsidR="00385070">
        <w:t>[pers. A]</w:t>
      </w:r>
      <w:r w:rsidR="009D0BDF">
        <w:t xml:space="preserve"> noteikts galīgais sods sabiedriskais darbs uz 220 stundām un probācijas uzraudzība uz </w:t>
      </w:r>
      <w:r w:rsidR="005E65B4">
        <w:t>diviem</w:t>
      </w:r>
      <w:r w:rsidR="009D0BDF">
        <w:t xml:space="preserve"> gadiem.</w:t>
      </w:r>
    </w:p>
    <w:p w14:paraId="2AFD0988" w14:textId="77777777" w:rsidR="003A629C" w:rsidRDefault="003A629C" w:rsidP="00296CB8">
      <w:pPr>
        <w:spacing w:line="276" w:lineRule="auto"/>
        <w:ind w:firstLine="680"/>
        <w:jc w:val="both"/>
      </w:pPr>
    </w:p>
    <w:p w14:paraId="71B03962" w14:textId="46DA713B" w:rsidR="00512A8A" w:rsidRDefault="00043C26" w:rsidP="00296CB8">
      <w:pPr>
        <w:spacing w:line="276" w:lineRule="auto"/>
        <w:ind w:firstLine="680"/>
        <w:jc w:val="both"/>
      </w:pPr>
      <w:r>
        <w:t>[</w:t>
      </w:r>
      <w:r w:rsidR="009178A9">
        <w:t>2</w:t>
      </w:r>
      <w:r>
        <w:t>] </w:t>
      </w:r>
      <w:r w:rsidR="00DD1769">
        <w:t xml:space="preserve">Apelācijas un kasācijas kārtībā </w:t>
      </w:r>
      <w:r w:rsidR="00786E6D">
        <w:t>lieta nav skatīta</w:t>
      </w:r>
      <w:r w:rsidR="00512A8A">
        <w:t>.</w:t>
      </w:r>
      <w:r w:rsidR="005F794E">
        <w:t xml:space="preserve"> </w:t>
      </w:r>
      <w:r w:rsidR="00512A8A">
        <w:t xml:space="preserve">Tiesas spriedums </w:t>
      </w:r>
      <w:proofErr w:type="gramStart"/>
      <w:r w:rsidR="00512A8A">
        <w:t>sagatavots saīsināt</w:t>
      </w:r>
      <w:r w:rsidR="007044A4">
        <w:t>ā</w:t>
      </w:r>
      <w:proofErr w:type="gramEnd"/>
      <w:r w:rsidR="00512A8A">
        <w:t xml:space="preserve"> sprieduma formā un </w:t>
      </w:r>
      <w:proofErr w:type="gramStart"/>
      <w:r w:rsidR="00512A8A">
        <w:t>2022.gada</w:t>
      </w:r>
      <w:proofErr w:type="gramEnd"/>
      <w:r w:rsidR="00512A8A">
        <w:t xml:space="preserve"> 18.janvārī stājies spēkā.</w:t>
      </w:r>
    </w:p>
    <w:p w14:paraId="48637DEC" w14:textId="08EB966F" w:rsidR="00043C26" w:rsidRDefault="00043C26" w:rsidP="00296CB8">
      <w:pPr>
        <w:spacing w:line="276" w:lineRule="auto"/>
        <w:ind w:firstLine="680"/>
        <w:jc w:val="both"/>
      </w:pPr>
    </w:p>
    <w:p w14:paraId="311CEEBB" w14:textId="6808E70C" w:rsidR="00DF2094" w:rsidRDefault="002466C0" w:rsidP="00296CB8">
      <w:pPr>
        <w:tabs>
          <w:tab w:val="left" w:pos="1134"/>
          <w:tab w:val="left" w:pos="1276"/>
        </w:tabs>
        <w:spacing w:line="276" w:lineRule="auto"/>
        <w:ind w:firstLine="680"/>
        <w:jc w:val="both"/>
      </w:pPr>
      <w:r>
        <w:t>[</w:t>
      </w:r>
      <w:r w:rsidR="009178A9">
        <w:t>3</w:t>
      </w:r>
      <w:r>
        <w:t>] </w:t>
      </w:r>
      <w:r w:rsidR="00A573F6">
        <w:t xml:space="preserve">Par </w:t>
      </w:r>
      <w:r w:rsidR="00512A8A">
        <w:t>Vidzemes rajona</w:t>
      </w:r>
      <w:r w:rsidR="00491402">
        <w:t xml:space="preserve"> tiesas </w:t>
      </w:r>
      <w:proofErr w:type="gramStart"/>
      <w:r w:rsidR="00491402">
        <w:t>20</w:t>
      </w:r>
      <w:r w:rsidR="005F794E">
        <w:t>2</w:t>
      </w:r>
      <w:r w:rsidR="00512A8A">
        <w:t>2</w:t>
      </w:r>
      <w:r w:rsidR="00491402">
        <w:t>.gada</w:t>
      </w:r>
      <w:proofErr w:type="gramEnd"/>
      <w:r w:rsidR="00512A8A">
        <w:t xml:space="preserve"> 7.janvāra</w:t>
      </w:r>
      <w:r w:rsidR="00491402">
        <w:t xml:space="preserve"> spriedumu</w:t>
      </w:r>
      <w:r w:rsidR="00A573F6">
        <w:t xml:space="preserve"> </w:t>
      </w:r>
      <w:r w:rsidR="00F577D7">
        <w:t>Ģenerālprokuratūras Krimināltiesiskā departamenta virsprokurors A. Kalniņš</w:t>
      </w:r>
      <w:r w:rsidR="00A573F6">
        <w:t xml:space="preserve"> iesnie</w:t>
      </w:r>
      <w:r w:rsidR="00F577D7">
        <w:t>dzis</w:t>
      </w:r>
      <w:r w:rsidR="00A573F6">
        <w:t xml:space="preserve"> protestu Kriminālprocesa</w:t>
      </w:r>
      <w:r w:rsidR="000E27EC">
        <w:t xml:space="preserve"> likuma 63.nodaļas kārtībā, </w:t>
      </w:r>
      <w:r w:rsidR="00512A8A">
        <w:t xml:space="preserve">kurā lūdz atcelt tiesas </w:t>
      </w:r>
      <w:r w:rsidR="00A573F6">
        <w:t xml:space="preserve">spriedumu </w:t>
      </w:r>
      <w:r w:rsidR="00512A8A">
        <w:t xml:space="preserve">pilnībā </w:t>
      </w:r>
      <w:r w:rsidR="005267DB">
        <w:t xml:space="preserve">un nosūtīt lietu jaunai izskatīšanai </w:t>
      </w:r>
      <w:r w:rsidR="00512A8A">
        <w:t>Vidzemes rajona</w:t>
      </w:r>
      <w:r w:rsidR="009B6F52">
        <w:t xml:space="preserve"> tiesā.</w:t>
      </w:r>
    </w:p>
    <w:p w14:paraId="303ED4DB" w14:textId="77777777" w:rsidR="00B37313" w:rsidRDefault="0016381C" w:rsidP="00296CB8">
      <w:pPr>
        <w:tabs>
          <w:tab w:val="left" w:pos="1134"/>
          <w:tab w:val="left" w:pos="1276"/>
        </w:tabs>
        <w:spacing w:line="276" w:lineRule="auto"/>
        <w:ind w:firstLine="680"/>
        <w:jc w:val="both"/>
      </w:pPr>
      <w:r>
        <w:t>V</w:t>
      </w:r>
      <w:r w:rsidR="0072701A">
        <w:t xml:space="preserve">irsprokurors </w:t>
      </w:r>
      <w:r>
        <w:t xml:space="preserve">protestā </w:t>
      </w:r>
      <w:r w:rsidR="0072701A">
        <w:t>norād</w:t>
      </w:r>
      <w:r>
        <w:t>ījis</w:t>
      </w:r>
      <w:r w:rsidR="0072701A">
        <w:t xml:space="preserve">, </w:t>
      </w:r>
      <w:r w:rsidR="003221BE">
        <w:t>ka</w:t>
      </w:r>
      <w:r w:rsidR="00B37313">
        <w:t xml:space="preserve"> tiesa noteikusi apsūdzētajam tādu sodu, kāds sprieduma taisīšanas laikā nebija paredzēts Krimināllikuma attiecīgajā panta daļā.</w:t>
      </w:r>
    </w:p>
    <w:p w14:paraId="255FA5E3" w14:textId="77C244E9" w:rsidR="00D123BC" w:rsidRDefault="00B37313" w:rsidP="00296CB8">
      <w:pPr>
        <w:tabs>
          <w:tab w:val="left" w:pos="1134"/>
          <w:tab w:val="left" w:pos="1276"/>
        </w:tabs>
        <w:spacing w:line="276" w:lineRule="auto"/>
        <w:ind w:firstLine="680"/>
        <w:jc w:val="both"/>
      </w:pPr>
      <w:r>
        <w:t xml:space="preserve">Noziedzīgā nodarījuma izdarīšanas laikā Krimināllikuma </w:t>
      </w:r>
      <w:proofErr w:type="gramStart"/>
      <w:r>
        <w:t>126.panta</w:t>
      </w:r>
      <w:proofErr w:type="gramEnd"/>
      <w:r>
        <w:t xml:space="preserve"> otrajā daļā bija paredzēts sods </w:t>
      </w:r>
      <w:r w:rsidR="00A9546E">
        <w:t xml:space="preserve">– </w:t>
      </w:r>
      <w:r>
        <w:t xml:space="preserve">brīvības atņemšana uz laiku līdz </w:t>
      </w:r>
      <w:r w:rsidR="005E65B4">
        <w:t>pieciem</w:t>
      </w:r>
      <w:r>
        <w:t xml:space="preserve"> gadiem vai īslaicīg</w:t>
      </w:r>
      <w:r w:rsidR="00A9546E">
        <w:t>a</w:t>
      </w:r>
      <w:r>
        <w:t xml:space="preserve"> brīvības </w:t>
      </w:r>
      <w:r>
        <w:lastRenderedPageBreak/>
        <w:t>atņemšan</w:t>
      </w:r>
      <w:r w:rsidR="00A9546E">
        <w:t>a</w:t>
      </w:r>
      <w:r>
        <w:t>, vai</w:t>
      </w:r>
      <w:r w:rsidR="00A9546E">
        <w:t xml:space="preserve"> </w:t>
      </w:r>
      <w:r>
        <w:t>piespiedu darb</w:t>
      </w:r>
      <w:r w:rsidR="00A9546E">
        <w:t>s, vai naudas sods, piemērojot probācijas uzraudzību uz laiku līdz</w:t>
      </w:r>
      <w:r w:rsidR="00D123BC">
        <w:t xml:space="preserve"> </w:t>
      </w:r>
      <w:r w:rsidR="005E65B4">
        <w:t>trim</w:t>
      </w:r>
      <w:r w:rsidR="00A9546E">
        <w:t xml:space="preserve"> gadiem vai bez tās.</w:t>
      </w:r>
    </w:p>
    <w:p w14:paraId="7DD9812B" w14:textId="4536C11F" w:rsidR="00BD4380" w:rsidRDefault="00D123BC" w:rsidP="00296CB8">
      <w:pPr>
        <w:tabs>
          <w:tab w:val="left" w:pos="1134"/>
          <w:tab w:val="left" w:pos="1276"/>
        </w:tabs>
        <w:spacing w:line="276" w:lineRule="auto"/>
        <w:ind w:firstLine="680"/>
        <w:jc w:val="both"/>
      </w:pPr>
      <w:r>
        <w:t xml:space="preserve">Ar </w:t>
      </w:r>
      <w:proofErr w:type="gramStart"/>
      <w:r>
        <w:t>2020.gada</w:t>
      </w:r>
      <w:proofErr w:type="gramEnd"/>
      <w:r>
        <w:t xml:space="preserve"> 17.decembra likumu </w:t>
      </w:r>
      <w:r w:rsidR="00054DEF">
        <w:t>„</w:t>
      </w:r>
      <w:r>
        <w:t>Grozījumi Krimināllikumā”, kas stājās spēkā 2022.gada 1.janvārī, no Krimināllikuma izslēgts 45.</w:t>
      </w:r>
      <w:r w:rsidR="00BD4380">
        <w:rPr>
          <w:vertAlign w:val="superscript"/>
        </w:rPr>
        <w:t>1</w:t>
      </w:r>
      <w:r>
        <w:t>pants un likums papildināts ar 38.</w:t>
      </w:r>
      <w:r>
        <w:rPr>
          <w:vertAlign w:val="superscript"/>
        </w:rPr>
        <w:t>1</w:t>
      </w:r>
      <w:r>
        <w:t xml:space="preserve">pantu, kura trešajā daļā ir noteikts, ka probācijas uzraudzību kā papildsodu var piemērot tikai kopā ar brīvības atņemšanu šā likuma sevišķajā daļā minētajos gadījumos uz laiku no </w:t>
      </w:r>
      <w:r w:rsidR="005E65B4">
        <w:t>viena</w:t>
      </w:r>
      <w:r>
        <w:t xml:space="preserve"> līdz </w:t>
      </w:r>
      <w:r w:rsidR="005E65B4">
        <w:t>trim</w:t>
      </w:r>
      <w:r>
        <w:t xml:space="preserve"> gadiem. Savukārt Krimināllikuma 126.panta otrās daļas sankc</w:t>
      </w:r>
      <w:r w:rsidR="00BD4380">
        <w:t>ij</w:t>
      </w:r>
      <w:r w:rsidR="00E75CA4">
        <w:t>as jaunajā redakcijā</w:t>
      </w:r>
      <w:r w:rsidR="00BD4380">
        <w:t xml:space="preserve"> noteikts, ka par šo noziedzīgo nodarījumu soda ar brīvības atņemšanu uz laiku līdz </w:t>
      </w:r>
      <w:r w:rsidR="005E65B4">
        <w:t>pieciem</w:t>
      </w:r>
      <w:r w:rsidR="00BD4380">
        <w:t xml:space="preserve"> gadiem vai ar īslaicīgu brīvības atņemšanu, vai ar probācijas uzraudzību, vai ar sabiedrisko darbu, vai ar naudas sodu.</w:t>
      </w:r>
    </w:p>
    <w:p w14:paraId="03A4C0B7" w14:textId="75E7C282" w:rsidR="00115740" w:rsidRDefault="00115740" w:rsidP="00296CB8">
      <w:pPr>
        <w:tabs>
          <w:tab w:val="left" w:pos="1134"/>
          <w:tab w:val="left" w:pos="1276"/>
        </w:tabs>
        <w:spacing w:line="276" w:lineRule="auto"/>
        <w:ind w:firstLine="680"/>
        <w:jc w:val="both"/>
      </w:pPr>
      <w:r>
        <w:t xml:space="preserve">Tādējādi </w:t>
      </w:r>
      <w:r w:rsidR="00BD4380">
        <w:t>Krimināllikuma 38.</w:t>
      </w:r>
      <w:proofErr w:type="gramStart"/>
      <w:r w:rsidR="00BD4380">
        <w:rPr>
          <w:vertAlign w:val="superscript"/>
        </w:rPr>
        <w:t>1</w:t>
      </w:r>
      <w:r w:rsidR="00BD4380">
        <w:t>panta</w:t>
      </w:r>
      <w:proofErr w:type="gramEnd"/>
      <w:r w:rsidR="00BD4380">
        <w:t xml:space="preserve"> trešā daļa salīdzinājumā ar iepriekšējo regulējumu, kas paredzēja</w:t>
      </w:r>
      <w:r>
        <w:t xml:space="preserve"> iespēju probācijas uzraudzību kā papildsodu noteikt pie jebkura pamatsoda, ir kļuvusi personai labvēlīgāka.</w:t>
      </w:r>
    </w:p>
    <w:p w14:paraId="6BE8A4C4" w14:textId="4B4D1DDB" w:rsidR="00E75CA4" w:rsidRDefault="00115740" w:rsidP="00296CB8">
      <w:pPr>
        <w:tabs>
          <w:tab w:val="left" w:pos="1134"/>
          <w:tab w:val="left" w:pos="1276"/>
        </w:tabs>
        <w:spacing w:line="276" w:lineRule="auto"/>
        <w:ind w:firstLine="680"/>
        <w:jc w:val="both"/>
      </w:pPr>
      <w:r>
        <w:t xml:space="preserve">Ievērojot minēto, tiesa, </w:t>
      </w:r>
      <w:proofErr w:type="gramStart"/>
      <w:r>
        <w:t>2022.gada</w:t>
      </w:r>
      <w:proofErr w:type="gramEnd"/>
      <w:r>
        <w:t xml:space="preserve"> 7.janvārī apstiprinot starp prokuror</w:t>
      </w:r>
      <w:r w:rsidR="00E75CA4">
        <w:t>i</w:t>
      </w:r>
      <w:r>
        <w:t xml:space="preserve"> un apsūdzēto</w:t>
      </w:r>
      <w:r w:rsidR="00E75CA4">
        <w:t xml:space="preserve"> </w:t>
      </w:r>
      <w:r w:rsidR="00385070">
        <w:t>[pers. A]</w:t>
      </w:r>
      <w:r w:rsidR="00E75CA4">
        <w:t xml:space="preserve"> noslēgto vienošanos un nosakot apsūdzētajam sodu – sabiedrisko darbu kopā ar probācijas uzraudzību –</w:t>
      </w:r>
      <w:r w:rsidR="008324E4">
        <w:t>,</w:t>
      </w:r>
      <w:r w:rsidR="00E75CA4">
        <w:t xml:space="preserve"> ir pieļāvusi Krimināl</w:t>
      </w:r>
      <w:r w:rsidR="00D84E55">
        <w:t>procesa likuma 574.panta 1. un 3.punktā norādīto Krimināllikuma pārkāpumu, jo nav ievērojusi Krimināllikuma 5.panta otrās daļas nosacījumus</w:t>
      </w:r>
      <w:r w:rsidR="006F14BA">
        <w:t>, kas novedis pie notiesātās personas stāvokļa nelikumīgas pasliktināšanās.</w:t>
      </w:r>
    </w:p>
    <w:p w14:paraId="4061D412" w14:textId="77777777" w:rsidR="00054DEF" w:rsidRDefault="00054DEF" w:rsidP="00296CB8">
      <w:pPr>
        <w:tabs>
          <w:tab w:val="left" w:pos="1134"/>
          <w:tab w:val="left" w:pos="1276"/>
        </w:tabs>
        <w:spacing w:line="276" w:lineRule="auto"/>
        <w:ind w:firstLine="680"/>
        <w:jc w:val="both"/>
      </w:pPr>
    </w:p>
    <w:p w14:paraId="1E4732F6" w14:textId="5F2A9660" w:rsidR="00D20521" w:rsidRPr="00C924D6" w:rsidRDefault="006A3F7F" w:rsidP="00054DEF">
      <w:pPr>
        <w:tabs>
          <w:tab w:val="left" w:pos="1134"/>
        </w:tabs>
        <w:spacing w:line="276" w:lineRule="auto"/>
        <w:jc w:val="center"/>
        <w:rPr>
          <w:b/>
        </w:rPr>
      </w:pPr>
      <w:r w:rsidRPr="00550AB2">
        <w:rPr>
          <w:b/>
        </w:rPr>
        <w:t>Motīvu daļa</w:t>
      </w:r>
    </w:p>
    <w:p w14:paraId="2C7AC051" w14:textId="77777777" w:rsidR="00D20521" w:rsidRDefault="00D20521" w:rsidP="00296CB8">
      <w:pPr>
        <w:tabs>
          <w:tab w:val="left" w:pos="1134"/>
        </w:tabs>
        <w:spacing w:line="276" w:lineRule="auto"/>
        <w:ind w:firstLine="680"/>
      </w:pPr>
    </w:p>
    <w:p w14:paraId="2A7D304C" w14:textId="0D2ED4ED" w:rsidR="006F14BA" w:rsidRDefault="008312A6" w:rsidP="00296CB8">
      <w:pPr>
        <w:tabs>
          <w:tab w:val="left" w:pos="1134"/>
        </w:tabs>
        <w:spacing w:line="276" w:lineRule="auto"/>
        <w:ind w:firstLine="680"/>
        <w:jc w:val="both"/>
      </w:pPr>
      <w:r w:rsidRPr="00AE383E">
        <w:t>[</w:t>
      </w:r>
      <w:r w:rsidR="004B71E1" w:rsidRPr="00AE383E">
        <w:t>4</w:t>
      </w:r>
      <w:r w:rsidR="00296CB8" w:rsidRPr="00AE383E">
        <w:t>]</w:t>
      </w:r>
      <w:r w:rsidR="00296CB8">
        <w:t> </w:t>
      </w:r>
      <w:r w:rsidR="00FF2803" w:rsidRPr="00AE383E">
        <w:t xml:space="preserve">Senāts </w:t>
      </w:r>
      <w:r w:rsidR="00363460" w:rsidRPr="00AE383E">
        <w:t>atzīst, ka</w:t>
      </w:r>
      <w:r w:rsidR="006F14BA">
        <w:t xml:space="preserve"> Vidzemes rajona tiesas </w:t>
      </w:r>
      <w:proofErr w:type="gramStart"/>
      <w:r w:rsidR="006F14BA">
        <w:t>2022.gada</w:t>
      </w:r>
      <w:proofErr w:type="gramEnd"/>
      <w:r w:rsidR="006F14BA">
        <w:t xml:space="preserve"> 7.janvāra spriedums atceļams pilnībā un lieta nosūtāma jaunai izskatīšanai pirmās instances tiesā.</w:t>
      </w:r>
    </w:p>
    <w:p w14:paraId="73360A91" w14:textId="77777777" w:rsidR="005E65B4" w:rsidRDefault="00822A13" w:rsidP="00296CB8">
      <w:pPr>
        <w:tabs>
          <w:tab w:val="left" w:pos="1134"/>
        </w:tabs>
        <w:spacing w:line="276" w:lineRule="auto"/>
        <w:ind w:firstLine="680"/>
        <w:jc w:val="both"/>
      </w:pPr>
      <w:r>
        <w:t xml:space="preserve">Krimināllikuma </w:t>
      </w:r>
      <w:proofErr w:type="gramStart"/>
      <w:r>
        <w:t>126.panta</w:t>
      </w:r>
      <w:proofErr w:type="gramEnd"/>
      <w:r>
        <w:t xml:space="preserve"> otrās daļas sankcijā likuma redakcijā, kas bija spēkā inkriminētā noziedzīgā nodarījuma izdarīšanas laikā – 2020.gada 17.novembrī – bija noteikts, ka par šajā panta daļā paredzēto noziedzīgo nodarījumu </w:t>
      </w:r>
      <w:r w:rsidR="005E65B4">
        <w:t>soda ar brīvības atņemšanu uz laiku līdz pieciem gadiem vai ar īslaicīgu brīvības atņemšanu, vai ar piespiedu darbu, vai ar naudas sodu un ar probācijas uzraudzību uz laiku līdz trim gadiem vai bez tās.</w:t>
      </w:r>
    </w:p>
    <w:p w14:paraId="5AA2CCA2" w14:textId="6EA355B9" w:rsidR="00224081" w:rsidRDefault="005E65B4" w:rsidP="00296CB8">
      <w:pPr>
        <w:tabs>
          <w:tab w:val="left" w:pos="1134"/>
        </w:tabs>
        <w:spacing w:line="276" w:lineRule="auto"/>
        <w:ind w:firstLine="680"/>
        <w:jc w:val="both"/>
      </w:pPr>
      <w:r>
        <w:t xml:space="preserve">Savukārt </w:t>
      </w:r>
      <w:r w:rsidR="00224081">
        <w:t>papildsods – probācijas uzraudzība – tika reglamentēts Krimināllikuma 45.</w:t>
      </w:r>
      <w:proofErr w:type="gramStart"/>
      <w:r w:rsidR="00224081">
        <w:rPr>
          <w:vertAlign w:val="superscript"/>
        </w:rPr>
        <w:t>1</w:t>
      </w:r>
      <w:r w:rsidR="00224081">
        <w:t>pantā</w:t>
      </w:r>
      <w:proofErr w:type="gramEnd"/>
      <w:r w:rsidR="00224081">
        <w:t>. Šā panta pirmajā daļā bija noteikts, ka probācijas uzraudzība ir papildsods, ko piespriež tiesa vai priekšrakstā par sodu nosaka prokurors kā piespiedu līdzekli, lai nodrošinātu notiesātās personas vai personas, kurai papildsods noteikts ar prokurora priekšrakstu par sodu, uzvedības uzraudzību, sekmētu šīs personas resocializāciju un jaunu noziedzīgu nodarījumu izdarīšanas novēršanu.</w:t>
      </w:r>
    </w:p>
    <w:p w14:paraId="7D9679DA" w14:textId="4BE1EA19" w:rsidR="0072640E" w:rsidRDefault="0072640E" w:rsidP="00296CB8">
      <w:pPr>
        <w:tabs>
          <w:tab w:val="left" w:pos="1134"/>
        </w:tabs>
        <w:spacing w:line="276" w:lineRule="auto"/>
        <w:ind w:firstLine="680"/>
        <w:jc w:val="both"/>
      </w:pPr>
      <w:r>
        <w:t xml:space="preserve">No minētā tiesiskā regulējuma izriet, ka papildsodu – probācijas uzraudzību – personai, kura izdarījusi noziedzīgu nodarījumu, </w:t>
      </w:r>
      <w:r w:rsidR="00E333D1">
        <w:t xml:space="preserve">Krimināllikuma sevišķajā daļā paredzētajos gadījumos </w:t>
      </w:r>
      <w:r>
        <w:t xml:space="preserve">varēja </w:t>
      </w:r>
      <w:r w:rsidR="00FC4CFE">
        <w:t>noteikt</w:t>
      </w:r>
      <w:r>
        <w:t xml:space="preserve"> kopā ar jebkuru no likumā paredzētajiem pamatsodiem.</w:t>
      </w:r>
    </w:p>
    <w:p w14:paraId="174DC2E9" w14:textId="4AF757AE" w:rsidR="009B3B0F" w:rsidRDefault="0072640E" w:rsidP="00296CB8">
      <w:pPr>
        <w:tabs>
          <w:tab w:val="left" w:pos="1134"/>
        </w:tabs>
        <w:spacing w:line="276" w:lineRule="auto"/>
        <w:ind w:firstLine="680"/>
        <w:jc w:val="both"/>
      </w:pPr>
      <w:r>
        <w:t xml:space="preserve">Ar </w:t>
      </w:r>
      <w:proofErr w:type="gramStart"/>
      <w:r>
        <w:t>2020.gada</w:t>
      </w:r>
      <w:proofErr w:type="gramEnd"/>
      <w:r>
        <w:t xml:space="preserve"> 17.decembra likumu </w:t>
      </w:r>
      <w:r w:rsidR="00054DEF">
        <w:t>„</w:t>
      </w:r>
      <w:r>
        <w:t>Grozījumi Krimināllikumā”, kas stājās spēkā 2022.gada 1.janvārī, 45.</w:t>
      </w:r>
      <w:r>
        <w:rPr>
          <w:vertAlign w:val="superscript"/>
        </w:rPr>
        <w:t>1</w:t>
      </w:r>
      <w:r>
        <w:t xml:space="preserve">pants no Krimināllikuma tika izslēgts </w:t>
      </w:r>
      <w:r w:rsidR="005D0E34">
        <w:t>un likums tika papildināts ar 38.</w:t>
      </w:r>
      <w:r w:rsidR="005D0E34">
        <w:rPr>
          <w:vertAlign w:val="superscript"/>
        </w:rPr>
        <w:t>1</w:t>
      </w:r>
      <w:r w:rsidR="005D0E34">
        <w:t>pantu</w:t>
      </w:r>
      <w:r w:rsidR="00E333D1">
        <w:t xml:space="preserve"> </w:t>
      </w:r>
      <w:r w:rsidR="00054DEF">
        <w:t>„</w:t>
      </w:r>
      <w:r w:rsidR="00E333D1">
        <w:t xml:space="preserve">Probācijas uzraudzība”. Šā panta trešā daļa noteic, ka probācijas uzraudzību kā papildsodu var piemērot tikai kopā ar brīvības atņemšanu </w:t>
      </w:r>
      <w:r w:rsidR="009B3B0F">
        <w:t xml:space="preserve">šā likuma </w:t>
      </w:r>
      <w:r w:rsidR="009B3B0F" w:rsidRPr="008943DE">
        <w:t>s</w:t>
      </w:r>
      <w:r w:rsidR="009B3B0F">
        <w:t>evišķajā daļā minētajos gadījumos.</w:t>
      </w:r>
    </w:p>
    <w:p w14:paraId="0A5DF03E" w14:textId="22C7738A" w:rsidR="006E5A08" w:rsidRDefault="009B3B0F" w:rsidP="00296CB8">
      <w:pPr>
        <w:tabs>
          <w:tab w:val="left" w:pos="1134"/>
        </w:tabs>
        <w:spacing w:line="276" w:lineRule="auto"/>
        <w:ind w:firstLine="680"/>
        <w:jc w:val="both"/>
      </w:pPr>
      <w:r>
        <w:t xml:space="preserve">Savukārt </w:t>
      </w:r>
      <w:r w:rsidR="002F6F54">
        <w:t xml:space="preserve">Krimināllikuma </w:t>
      </w:r>
      <w:proofErr w:type="gramStart"/>
      <w:r w:rsidR="002F6F54">
        <w:t>126.panta</w:t>
      </w:r>
      <w:proofErr w:type="gramEnd"/>
      <w:r w:rsidR="002F6F54">
        <w:t xml:space="preserve"> otrās daļas sankcijā tās aktuālajā redakcijā noteikts, ka par šajā panta daļā paredzēto noziedzīgo nodarījumu soda ar brīvības atņemšanu uz laiku līdz pieciem gadiem vai ar īslaicīgu brīvības atņemšanu, vai ar probācijas uzraudzību, vai ar sabiedrisko darbu, vai ar naudas sodu.</w:t>
      </w:r>
    </w:p>
    <w:p w14:paraId="512DB3FD" w14:textId="14920A45" w:rsidR="00241371" w:rsidRDefault="00241371" w:rsidP="00296CB8">
      <w:pPr>
        <w:tabs>
          <w:tab w:val="left" w:pos="1134"/>
          <w:tab w:val="left" w:pos="1276"/>
        </w:tabs>
        <w:spacing w:line="276" w:lineRule="auto"/>
        <w:ind w:firstLine="680"/>
        <w:jc w:val="both"/>
      </w:pPr>
      <w:r>
        <w:lastRenderedPageBreak/>
        <w:t>Tādējādi Krimināllikuma 38.</w:t>
      </w:r>
      <w:proofErr w:type="gramStart"/>
      <w:r>
        <w:rPr>
          <w:vertAlign w:val="superscript"/>
        </w:rPr>
        <w:t>1</w:t>
      </w:r>
      <w:r>
        <w:t>panta</w:t>
      </w:r>
      <w:proofErr w:type="gramEnd"/>
      <w:r>
        <w:t xml:space="preserve"> trešā daļa salīdzinājumā ar iepriekšējo regulējumu, </w:t>
      </w:r>
      <w:r w:rsidR="00882063">
        <w:t>kas bija ietverts Krimināllikuma 45.</w:t>
      </w:r>
      <w:r w:rsidR="00882063">
        <w:rPr>
          <w:vertAlign w:val="superscript"/>
        </w:rPr>
        <w:t xml:space="preserve">1 </w:t>
      </w:r>
      <w:r w:rsidR="00882063">
        <w:t xml:space="preserve">pantā un </w:t>
      </w:r>
      <w:r>
        <w:t>paredzēja iespēju probācijas uzraudzību kā papildsodu noteikt pie jebkura pamatsoda, ir kļuvusi personai labvēlīgāka.</w:t>
      </w:r>
    </w:p>
    <w:p w14:paraId="43F48CBF" w14:textId="44C82D33" w:rsidR="00882063" w:rsidRDefault="006E5A08" w:rsidP="00296CB8">
      <w:pPr>
        <w:tabs>
          <w:tab w:val="left" w:pos="1134"/>
        </w:tabs>
        <w:spacing w:line="276" w:lineRule="auto"/>
        <w:ind w:firstLine="680"/>
        <w:jc w:val="both"/>
      </w:pPr>
      <w:r>
        <w:t xml:space="preserve">Krimināllikuma </w:t>
      </w:r>
      <w:proofErr w:type="gramStart"/>
      <w:r>
        <w:t>5.panta</w:t>
      </w:r>
      <w:proofErr w:type="gramEnd"/>
      <w:r>
        <w:t xml:space="preserve"> otrā daļa noteic, ka likumam, kas atzīst nodarījumu par nesodāmu, mīkstina sodu vai ir citādi labvēlīgs personai, ja vien attiecīgajā likumā nav noteikts citādi</w:t>
      </w:r>
      <w:r w:rsidR="00241371">
        <w:t>, ir atpakaļejošs spēks, proti, tas attiecas uz nodarījumiem, kas izdarīti pirms attiecīgā likuma spēkā stāšanās, kā arī uz personu, kura izcieš sodu vai izcietusi sodu, bet kurai saglabājusies sodāmība.</w:t>
      </w:r>
    </w:p>
    <w:p w14:paraId="1C4D8BD1" w14:textId="0DEB8AAD" w:rsidR="00FC4CFE" w:rsidRDefault="00FC4CFE" w:rsidP="00296CB8">
      <w:pPr>
        <w:tabs>
          <w:tab w:val="left" w:pos="1134"/>
        </w:tabs>
        <w:spacing w:line="276" w:lineRule="auto"/>
        <w:ind w:firstLine="680"/>
        <w:jc w:val="both"/>
      </w:pPr>
      <w:r>
        <w:t xml:space="preserve">Ievērojot to, ka </w:t>
      </w:r>
      <w:proofErr w:type="gramStart"/>
      <w:r>
        <w:t>2020.gada</w:t>
      </w:r>
      <w:proofErr w:type="gramEnd"/>
      <w:r>
        <w:t xml:space="preserve"> likuma </w:t>
      </w:r>
      <w:r w:rsidR="00054DEF">
        <w:t>„</w:t>
      </w:r>
      <w:r>
        <w:t xml:space="preserve">Grozījumi Krimināllikumā” pārejas noteikumos īpašs tiesisks regulējums šajā daļā nav noteikts, tiesai, </w:t>
      </w:r>
      <w:r w:rsidR="0058424B">
        <w:t>konstatējot, ka ar šiem likuma grozījumiem ir radīts jauns tiesiskais stāvoklis, bija jāveic likumu salīdzināšana un atbilstoši Krimināllikuma 5.panta otrās daļas nosacījumiem jāpiemēro labvēlīgākais likums.</w:t>
      </w:r>
    </w:p>
    <w:p w14:paraId="1E1841B8" w14:textId="4ABDACD9" w:rsidR="00B026E3" w:rsidRDefault="002C0B73" w:rsidP="00296CB8">
      <w:pPr>
        <w:tabs>
          <w:tab w:val="left" w:pos="1134"/>
        </w:tabs>
        <w:spacing w:line="276" w:lineRule="auto"/>
        <w:ind w:firstLine="680"/>
        <w:jc w:val="both"/>
      </w:pPr>
      <w:r>
        <w:t xml:space="preserve">Tiesa, </w:t>
      </w:r>
      <w:proofErr w:type="gramStart"/>
      <w:r>
        <w:t>2022.gada</w:t>
      </w:r>
      <w:proofErr w:type="gramEnd"/>
      <w:r>
        <w:t xml:space="preserve"> 7.janvārī apstiprinot 2021.gada 15.decembrī starp prokurori un apsūdzēto noslēgto vienošanos par vainas atzīšanu un sodu un nosakot apsūdzētajam sodu –piespiedu darbu un probācijas uzraudzību –</w:t>
      </w:r>
      <w:r w:rsidR="00981FB6">
        <w:t>,</w:t>
      </w:r>
      <w:r>
        <w:t xml:space="preserve"> pieļāvusi Krimināllikuma 5.panta otrās daļas pārkāpumu</w:t>
      </w:r>
      <w:r w:rsidR="00DF787C">
        <w:t xml:space="preserve"> un līdz ar to noteikusi apsūdzētajam tādu sodu, kāds sprieduma taisīšanas laikā nebija paredzēts attiecīgajā Krimināllikuma panta daļā, tādējādi nepamatoti pasliktinot apsūdzētā stāvokli lietā.</w:t>
      </w:r>
    </w:p>
    <w:p w14:paraId="749507CA" w14:textId="2D3C9046" w:rsidR="002C0B73" w:rsidRDefault="00B026E3" w:rsidP="00296CB8">
      <w:pPr>
        <w:tabs>
          <w:tab w:val="left" w:pos="1134"/>
        </w:tabs>
        <w:spacing w:line="276" w:lineRule="auto"/>
        <w:ind w:firstLine="680"/>
        <w:jc w:val="both"/>
      </w:pPr>
      <w:r>
        <w:t>Senāts jau iepriekš norādījis, ka soda noteikšana apsūdzētajam ir tikai viena no noslēgtās vienošanās sastāvdaļām, līdz ar to nav tiesiski atcelt noslēgto vienošanos kādā tās daļā, piemēram, daļā par sodu</w:t>
      </w:r>
      <w:r w:rsidR="002378FA">
        <w:t>, neatceļot vienošanos pilnībā. Atbilstoši vienošanās slēgšanu reglamentējošo</w:t>
      </w:r>
      <w:r w:rsidR="002C0B73">
        <w:t xml:space="preserve"> </w:t>
      </w:r>
      <w:r w:rsidR="002378FA">
        <w:t>Kriminālprocesa likuma normu jēgai vienošanās ir jāpanāk par visiem jautājumiem, kuriem ir nozīme krimināltiesisko attiecību taisnīgā noregulējumā, kopumā (</w:t>
      </w:r>
      <w:bookmarkStart w:id="0" w:name="_Hlk112839965"/>
      <w:r w:rsidR="002378FA">
        <w:rPr>
          <w:i/>
          <w:iCs/>
        </w:rPr>
        <w:t xml:space="preserve">Augstākās tiesas </w:t>
      </w:r>
      <w:proofErr w:type="gramStart"/>
      <w:r w:rsidR="002378FA">
        <w:rPr>
          <w:i/>
          <w:iCs/>
        </w:rPr>
        <w:t>2010.gada</w:t>
      </w:r>
      <w:proofErr w:type="gramEnd"/>
      <w:r w:rsidR="002378FA">
        <w:rPr>
          <w:i/>
          <w:iCs/>
        </w:rPr>
        <w:t xml:space="preserve"> 8.jūnija lēmums lietā Nr. SKK-121</w:t>
      </w:r>
      <w:r w:rsidR="00981FB6">
        <w:rPr>
          <w:i/>
          <w:iCs/>
        </w:rPr>
        <w:t>/2010</w:t>
      </w:r>
      <w:r w:rsidR="00054DEF">
        <w:rPr>
          <w:i/>
          <w:iCs/>
        </w:rPr>
        <w:t xml:space="preserve"> (</w:t>
      </w:r>
      <w:r w:rsidR="00054DEF" w:rsidRPr="00F13951">
        <w:rPr>
          <w:i/>
          <w:iCs/>
        </w:rPr>
        <w:t>16870000808)</w:t>
      </w:r>
      <w:r w:rsidR="002378FA">
        <w:rPr>
          <w:i/>
          <w:iCs/>
        </w:rPr>
        <w:t>, Augstākās tiesas 2015.gada 18.decembra lēmums Nr. SKK-</w:t>
      </w:r>
      <w:r w:rsidR="00981FB6">
        <w:rPr>
          <w:i/>
          <w:iCs/>
        </w:rPr>
        <w:t>649/2015</w:t>
      </w:r>
      <w:r w:rsidR="00F13951">
        <w:rPr>
          <w:i/>
          <w:iCs/>
        </w:rPr>
        <w:t xml:space="preserve"> (</w:t>
      </w:r>
      <w:r w:rsidR="00F13951" w:rsidRPr="00F13951">
        <w:rPr>
          <w:i/>
          <w:iCs/>
        </w:rPr>
        <w:t>11250063414)</w:t>
      </w:r>
      <w:r w:rsidR="00981FB6">
        <w:rPr>
          <w:i/>
          <w:iCs/>
        </w:rPr>
        <w:t>, Augstākās tiesas 2016.gada 24.maija lēmums lietā Nr. SKK-352/2016</w:t>
      </w:r>
      <w:r w:rsidR="00F13951">
        <w:rPr>
          <w:i/>
          <w:iCs/>
        </w:rPr>
        <w:t xml:space="preserve"> (</w:t>
      </w:r>
      <w:r w:rsidR="00F13951" w:rsidRPr="00F13951">
        <w:rPr>
          <w:i/>
          <w:iCs/>
        </w:rPr>
        <w:t>11905008015)</w:t>
      </w:r>
      <w:bookmarkEnd w:id="0"/>
      <w:r w:rsidR="00981FB6">
        <w:t>).</w:t>
      </w:r>
      <w:r w:rsidR="002C0B73">
        <w:t xml:space="preserve"> </w:t>
      </w:r>
    </w:p>
    <w:p w14:paraId="238205FA" w14:textId="28F23756" w:rsidR="00981FB6" w:rsidRPr="00981FB6" w:rsidRDefault="00981FB6" w:rsidP="00296CB8">
      <w:pPr>
        <w:tabs>
          <w:tab w:val="left" w:pos="1134"/>
        </w:tabs>
        <w:spacing w:line="276" w:lineRule="auto"/>
        <w:ind w:firstLine="680"/>
        <w:jc w:val="both"/>
        <w:rPr>
          <w:i/>
          <w:iCs/>
        </w:rPr>
      </w:pPr>
      <w:r>
        <w:t xml:space="preserve">Ievērojot minēto, Vidzemes rajona tiesas </w:t>
      </w:r>
      <w:proofErr w:type="gramStart"/>
      <w:r>
        <w:t>2022.gada</w:t>
      </w:r>
      <w:proofErr w:type="gramEnd"/>
      <w:r>
        <w:t xml:space="preserve"> 7.janvāra spriedums atceļams pilnībā.</w:t>
      </w:r>
    </w:p>
    <w:p w14:paraId="051BA7ED" w14:textId="77777777" w:rsidR="00F13951" w:rsidRDefault="00F13951" w:rsidP="00296CB8">
      <w:pPr>
        <w:tabs>
          <w:tab w:val="left" w:pos="1134"/>
        </w:tabs>
        <w:spacing w:line="276" w:lineRule="auto"/>
        <w:ind w:firstLine="680"/>
        <w:jc w:val="both"/>
      </w:pPr>
    </w:p>
    <w:p w14:paraId="455504DF" w14:textId="1EBCA30B" w:rsidR="008D41CD" w:rsidRDefault="00E36D7E" w:rsidP="00296CB8">
      <w:pPr>
        <w:tabs>
          <w:tab w:val="left" w:pos="1134"/>
        </w:tabs>
        <w:spacing w:line="276" w:lineRule="auto"/>
        <w:ind w:firstLine="680"/>
        <w:jc w:val="both"/>
      </w:pPr>
      <w:r>
        <w:t>[5]</w:t>
      </w:r>
      <w:r w:rsidR="00296CB8">
        <w:t> </w:t>
      </w:r>
      <w:r w:rsidR="008D41CD">
        <w:t xml:space="preserve">Kriminālprocesa likuma </w:t>
      </w:r>
      <w:proofErr w:type="gramStart"/>
      <w:r w:rsidR="008D41CD">
        <w:t>588.panta</w:t>
      </w:r>
      <w:proofErr w:type="gramEnd"/>
      <w:r w:rsidR="008D41CD">
        <w:t xml:space="preserve"> </w:t>
      </w:r>
      <w:r w:rsidR="00707881">
        <w:t>3.</w:t>
      </w:r>
      <w:r w:rsidR="00707881">
        <w:rPr>
          <w:vertAlign w:val="superscript"/>
        </w:rPr>
        <w:t xml:space="preserve">1 </w:t>
      </w:r>
      <w:r w:rsidR="008D41CD">
        <w:t>daļa noteic, ka gadījumā, ja kasācijas instances tiesa pieņem šā likuma 587.panta pirmās daļas 2.punktā paredzēto lēmumu, tā izlemj jautājumu arī par drošības līdzekli.</w:t>
      </w:r>
    </w:p>
    <w:p w14:paraId="45C79D5C" w14:textId="636D6F73" w:rsidR="008943DE" w:rsidRDefault="00385070" w:rsidP="00EA7686">
      <w:pPr>
        <w:tabs>
          <w:tab w:val="left" w:pos="1134"/>
        </w:tabs>
        <w:spacing w:line="276" w:lineRule="auto"/>
        <w:ind w:firstLine="680"/>
        <w:jc w:val="both"/>
      </w:pPr>
      <w:r>
        <w:t>[Pers. A]</w:t>
      </w:r>
      <w:r w:rsidR="00B759E2">
        <w:t xml:space="preserve"> </w:t>
      </w:r>
      <w:r w:rsidR="00FE338A">
        <w:t xml:space="preserve">drošības līdzeklis kriminālprocesā </w:t>
      </w:r>
      <w:r w:rsidR="00EA7686">
        <w:t>netika piemērots. Senāts atzīst, ka drošības līdzekļa piemērošanai šajā kriminālprocesa stadijā nav tiesiska pamata.</w:t>
      </w:r>
    </w:p>
    <w:p w14:paraId="662320AB" w14:textId="291F5271" w:rsidR="00E36D7E" w:rsidRDefault="00E36D7E" w:rsidP="00296CB8">
      <w:pPr>
        <w:spacing w:line="276" w:lineRule="auto"/>
        <w:ind w:firstLine="709"/>
        <w:jc w:val="both"/>
      </w:pPr>
    </w:p>
    <w:p w14:paraId="270D863B" w14:textId="77777777" w:rsidR="00AC0DBE" w:rsidRPr="00AA4D7E" w:rsidRDefault="00AC0DBE" w:rsidP="00296CB8">
      <w:pPr>
        <w:tabs>
          <w:tab w:val="left" w:pos="709"/>
        </w:tabs>
        <w:spacing w:line="276" w:lineRule="auto"/>
        <w:jc w:val="center"/>
      </w:pPr>
      <w:r w:rsidRPr="00473F47">
        <w:rPr>
          <w:b/>
        </w:rPr>
        <w:t>Rezolutīvā daļa</w:t>
      </w:r>
    </w:p>
    <w:p w14:paraId="4CE33E3B" w14:textId="77777777" w:rsidR="00AC0DBE" w:rsidRPr="00473F47" w:rsidRDefault="00AC0DBE" w:rsidP="00296CB8">
      <w:pPr>
        <w:pStyle w:val="tv213"/>
        <w:spacing w:before="0" w:beforeAutospacing="0" w:after="0" w:afterAutospacing="0" w:line="276" w:lineRule="auto"/>
        <w:jc w:val="both"/>
      </w:pPr>
    </w:p>
    <w:p w14:paraId="44D72B22" w14:textId="77777777" w:rsidR="00142954" w:rsidRPr="00473F47" w:rsidRDefault="0055727C" w:rsidP="00296CB8">
      <w:pPr>
        <w:pStyle w:val="tv213"/>
        <w:spacing w:before="0" w:beforeAutospacing="0" w:after="0" w:afterAutospacing="0" w:line="276" w:lineRule="auto"/>
        <w:ind w:firstLine="720"/>
        <w:jc w:val="both"/>
      </w:pPr>
      <w:bookmarkStart w:id="1" w:name="Dropdown14"/>
      <w:r w:rsidRPr="00473F47">
        <w:t>Pamatojoties uz</w:t>
      </w:r>
      <w:r>
        <w:t xml:space="preserve"> Kriminālprocesa likuma 585., 587., 670., 671. un 672. </w:t>
      </w:r>
      <w:r w:rsidRPr="00473F47">
        <w:t>pantu</w:t>
      </w:r>
      <w:r w:rsidR="00142954" w:rsidRPr="00473F47">
        <w:t>, tiesa</w:t>
      </w:r>
    </w:p>
    <w:p w14:paraId="0D9E9F0E" w14:textId="77777777" w:rsidR="00142954" w:rsidRPr="00473F47" w:rsidRDefault="00142954" w:rsidP="00296CB8">
      <w:pPr>
        <w:spacing w:line="276" w:lineRule="auto"/>
        <w:ind w:firstLine="720"/>
        <w:jc w:val="both"/>
      </w:pPr>
    </w:p>
    <w:bookmarkEnd w:id="1"/>
    <w:p w14:paraId="19489E8D" w14:textId="77777777" w:rsidR="00D20521" w:rsidRDefault="00BC51E9" w:rsidP="00296CB8">
      <w:pPr>
        <w:pStyle w:val="tv213"/>
        <w:spacing w:before="0" w:beforeAutospacing="0" w:after="0" w:afterAutospacing="0" w:line="276" w:lineRule="auto"/>
        <w:jc w:val="center"/>
        <w:rPr>
          <w:b/>
        </w:rPr>
      </w:pPr>
      <w:r>
        <w:rPr>
          <w:b/>
        </w:rPr>
        <w:t>n</w:t>
      </w:r>
      <w:r w:rsidR="007C6654" w:rsidRPr="00473F47">
        <w:rPr>
          <w:b/>
        </w:rPr>
        <w:t>olēma</w:t>
      </w:r>
      <w:r>
        <w:rPr>
          <w:b/>
        </w:rPr>
        <w:t>:</w:t>
      </w:r>
    </w:p>
    <w:p w14:paraId="11F73F1F" w14:textId="77777777" w:rsidR="00D20521" w:rsidRDefault="00D20521" w:rsidP="00296CB8">
      <w:pPr>
        <w:pStyle w:val="tv213"/>
        <w:spacing w:before="0" w:beforeAutospacing="0" w:after="0" w:afterAutospacing="0" w:line="276" w:lineRule="auto"/>
        <w:jc w:val="center"/>
        <w:rPr>
          <w:b/>
        </w:rPr>
      </w:pPr>
    </w:p>
    <w:p w14:paraId="5DFCB50F" w14:textId="537D66FF" w:rsidR="00320D22" w:rsidRDefault="001C7750" w:rsidP="00296CB8">
      <w:pPr>
        <w:pStyle w:val="tv213"/>
        <w:spacing w:before="0" w:beforeAutospacing="0" w:after="0" w:afterAutospacing="0" w:line="276" w:lineRule="auto"/>
        <w:ind w:firstLine="709"/>
        <w:jc w:val="both"/>
      </w:pPr>
      <w:r>
        <w:t xml:space="preserve">atcelt </w:t>
      </w:r>
      <w:r w:rsidR="00785567">
        <w:t xml:space="preserve">Vidzemes rajona </w:t>
      </w:r>
      <w:r w:rsidR="005F5013">
        <w:t xml:space="preserve">tiesas </w:t>
      </w:r>
      <w:proofErr w:type="gramStart"/>
      <w:r w:rsidR="005F5013">
        <w:t>20</w:t>
      </w:r>
      <w:r w:rsidR="001B0E4F">
        <w:t>2</w:t>
      </w:r>
      <w:r w:rsidR="00785567">
        <w:t>2</w:t>
      </w:r>
      <w:r w:rsidR="005F5013">
        <w:t>.gada</w:t>
      </w:r>
      <w:proofErr w:type="gramEnd"/>
      <w:r w:rsidR="005F5013">
        <w:t xml:space="preserve"> </w:t>
      </w:r>
      <w:r w:rsidR="00785567">
        <w:t>7.janvāra</w:t>
      </w:r>
      <w:r w:rsidR="005F5013">
        <w:t xml:space="preserve"> s</w:t>
      </w:r>
      <w:r>
        <w:t>pri</w:t>
      </w:r>
      <w:r w:rsidR="00785567">
        <w:t>edumu</w:t>
      </w:r>
      <w:r w:rsidR="005F5013">
        <w:t xml:space="preserve"> </w:t>
      </w:r>
      <w:r w:rsidR="00785567">
        <w:t>pilnībā un nosūtīt lietu jaunai izskatīšanai Vidzemes rajona tiesā.</w:t>
      </w:r>
    </w:p>
    <w:p w14:paraId="2A7B2EC2" w14:textId="22DDE556" w:rsidR="007D0CFD" w:rsidRDefault="002B7187" w:rsidP="00385070">
      <w:pPr>
        <w:pStyle w:val="tv213"/>
        <w:spacing w:before="0" w:beforeAutospacing="0" w:after="0" w:afterAutospacing="0" w:line="276" w:lineRule="auto"/>
        <w:ind w:firstLine="709"/>
        <w:jc w:val="both"/>
      </w:pPr>
      <w:smartTag w:uri="schemas-tilde-lv/tildestengine" w:element="veidnes">
        <w:smartTagPr>
          <w:attr w:name="text" w:val="lēmums"/>
          <w:attr w:name="baseform" w:val="lēmums"/>
          <w:attr w:name="id" w:val="-1"/>
        </w:smartTagPr>
        <w:r w:rsidRPr="00473F47">
          <w:rPr>
            <w:color w:val="000000"/>
          </w:rPr>
          <w:t>Lēmums</w:t>
        </w:r>
      </w:smartTag>
      <w:r w:rsidRPr="00473F47">
        <w:rPr>
          <w:color w:val="000000"/>
        </w:rPr>
        <w:t xml:space="preserve"> nav pārsūdzams.</w:t>
      </w:r>
    </w:p>
    <w:sectPr w:rsidR="007D0CFD" w:rsidSect="004675F0">
      <w:footerReference w:type="default" r:id="rId9"/>
      <w:pgSz w:w="11906" w:h="16838"/>
      <w:pgMar w:top="1134" w:right="1134" w:bottom="1134" w:left="1531"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98DA8" w14:textId="77777777" w:rsidR="00A65317" w:rsidRDefault="00A65317">
      <w:r>
        <w:separator/>
      </w:r>
    </w:p>
  </w:endnote>
  <w:endnote w:type="continuationSeparator" w:id="0">
    <w:p w14:paraId="755A6D64" w14:textId="77777777" w:rsidR="00A65317" w:rsidRDefault="00A6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083447"/>
      <w:docPartObj>
        <w:docPartGallery w:val="Page Numbers (Bottom of Page)"/>
        <w:docPartUnique/>
      </w:docPartObj>
    </w:sdtPr>
    <w:sdtEndPr/>
    <w:sdtContent>
      <w:sdt>
        <w:sdtPr>
          <w:id w:val="1728636285"/>
          <w:docPartObj>
            <w:docPartGallery w:val="Page Numbers (Top of Page)"/>
            <w:docPartUnique/>
          </w:docPartObj>
        </w:sdtPr>
        <w:sdtEndPr/>
        <w:sdtContent>
          <w:p w14:paraId="5DEA1F6A" w14:textId="1B4841A0" w:rsidR="00F13951" w:rsidRDefault="00F13951">
            <w:pPr>
              <w:pStyle w:val="Footer"/>
              <w:jc w:val="center"/>
            </w:pPr>
            <w:r w:rsidRPr="00F13951">
              <w:fldChar w:fldCharType="begin"/>
            </w:r>
            <w:r w:rsidRPr="00B0735B">
              <w:instrText xml:space="preserve"> PAGE </w:instrText>
            </w:r>
            <w:r w:rsidRPr="00F13951">
              <w:fldChar w:fldCharType="separate"/>
            </w:r>
            <w:r w:rsidRPr="00B0735B">
              <w:rPr>
                <w:noProof/>
              </w:rPr>
              <w:t>2</w:t>
            </w:r>
            <w:r w:rsidRPr="00F13951">
              <w:fldChar w:fldCharType="end"/>
            </w:r>
            <w:r w:rsidRPr="00F13951">
              <w:t xml:space="preserve"> no </w:t>
            </w:r>
            <w:r w:rsidRPr="00F13951">
              <w:fldChar w:fldCharType="begin"/>
            </w:r>
            <w:r w:rsidRPr="00B0735B">
              <w:instrText xml:space="preserve"> NUMPAGES  </w:instrText>
            </w:r>
            <w:r w:rsidRPr="00F13951">
              <w:fldChar w:fldCharType="separate"/>
            </w:r>
            <w:r w:rsidRPr="00B0735B">
              <w:rPr>
                <w:noProof/>
              </w:rPr>
              <w:t>2</w:t>
            </w:r>
            <w:r w:rsidRPr="00F13951">
              <w:fldChar w:fldCharType="end"/>
            </w:r>
          </w:p>
        </w:sdtContent>
      </w:sdt>
    </w:sdtContent>
  </w:sdt>
  <w:p w14:paraId="4B4B0E6D" w14:textId="77777777" w:rsidR="002D79F1" w:rsidRDefault="002D79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00775" w14:textId="77777777" w:rsidR="00A65317" w:rsidRDefault="00A65317">
      <w:r>
        <w:separator/>
      </w:r>
    </w:p>
  </w:footnote>
  <w:footnote w:type="continuationSeparator" w:id="0">
    <w:p w14:paraId="0C33D22A" w14:textId="77777777" w:rsidR="00A65317" w:rsidRDefault="00A65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CF76D83"/>
    <w:multiLevelType w:val="hybridMultilevel"/>
    <w:tmpl w:val="63844016"/>
    <w:lvl w:ilvl="0" w:tplc="10A620C4">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1" w15:restartNumberingAfterBreak="0">
    <w:nsid w:val="525558F3"/>
    <w:multiLevelType w:val="hybridMultilevel"/>
    <w:tmpl w:val="E15E67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4"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16cid:durableId="914626720">
    <w:abstractNumId w:val="12"/>
  </w:num>
  <w:num w:numId="2" w16cid:durableId="1397625818">
    <w:abstractNumId w:val="5"/>
  </w:num>
  <w:num w:numId="3" w16cid:durableId="1523978200">
    <w:abstractNumId w:val="2"/>
  </w:num>
  <w:num w:numId="4" w16cid:durableId="1669674538">
    <w:abstractNumId w:val="3"/>
  </w:num>
  <w:num w:numId="5" w16cid:durableId="875118314">
    <w:abstractNumId w:val="6"/>
  </w:num>
  <w:num w:numId="6" w16cid:durableId="1058356292">
    <w:abstractNumId w:val="7"/>
  </w:num>
  <w:num w:numId="7" w16cid:durableId="1692493364">
    <w:abstractNumId w:val="9"/>
  </w:num>
  <w:num w:numId="8" w16cid:durableId="961156888">
    <w:abstractNumId w:val="10"/>
  </w:num>
  <w:num w:numId="9" w16cid:durableId="1492407388">
    <w:abstractNumId w:val="13"/>
  </w:num>
  <w:num w:numId="10" w16cid:durableId="688876648">
    <w:abstractNumId w:val="8"/>
  </w:num>
  <w:num w:numId="11" w16cid:durableId="844514605">
    <w:abstractNumId w:val="1"/>
  </w:num>
  <w:num w:numId="12" w16cid:durableId="1187793125">
    <w:abstractNumId w:val="0"/>
  </w:num>
  <w:num w:numId="13" w16cid:durableId="393939608">
    <w:abstractNumId w:val="14"/>
  </w:num>
  <w:num w:numId="14" w16cid:durableId="216862459">
    <w:abstractNumId w:val="11"/>
  </w:num>
  <w:num w:numId="15" w16cid:durableId="196739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36AC"/>
    <w:rsid w:val="00004B3C"/>
    <w:rsid w:val="000056E0"/>
    <w:rsid w:val="000056F5"/>
    <w:rsid w:val="00006867"/>
    <w:rsid w:val="000071A6"/>
    <w:rsid w:val="00010178"/>
    <w:rsid w:val="000108B0"/>
    <w:rsid w:val="00010924"/>
    <w:rsid w:val="00010A37"/>
    <w:rsid w:val="00010A38"/>
    <w:rsid w:val="00010FF5"/>
    <w:rsid w:val="000116AB"/>
    <w:rsid w:val="00011F8A"/>
    <w:rsid w:val="00012B7F"/>
    <w:rsid w:val="0001310C"/>
    <w:rsid w:val="00013452"/>
    <w:rsid w:val="00013A8B"/>
    <w:rsid w:val="0001403C"/>
    <w:rsid w:val="00014B09"/>
    <w:rsid w:val="00015186"/>
    <w:rsid w:val="000154BA"/>
    <w:rsid w:val="00015557"/>
    <w:rsid w:val="00015BF4"/>
    <w:rsid w:val="00015E6E"/>
    <w:rsid w:val="00015FB6"/>
    <w:rsid w:val="00016ACB"/>
    <w:rsid w:val="00016CA1"/>
    <w:rsid w:val="00017011"/>
    <w:rsid w:val="00017178"/>
    <w:rsid w:val="000176D6"/>
    <w:rsid w:val="00017768"/>
    <w:rsid w:val="00017833"/>
    <w:rsid w:val="00017B8F"/>
    <w:rsid w:val="00021107"/>
    <w:rsid w:val="00021799"/>
    <w:rsid w:val="00022092"/>
    <w:rsid w:val="00022508"/>
    <w:rsid w:val="00022D01"/>
    <w:rsid w:val="00022F18"/>
    <w:rsid w:val="000235AE"/>
    <w:rsid w:val="00023C61"/>
    <w:rsid w:val="00023D78"/>
    <w:rsid w:val="00024007"/>
    <w:rsid w:val="00024447"/>
    <w:rsid w:val="0002498D"/>
    <w:rsid w:val="00026230"/>
    <w:rsid w:val="0002742E"/>
    <w:rsid w:val="0002767E"/>
    <w:rsid w:val="00030212"/>
    <w:rsid w:val="00030F30"/>
    <w:rsid w:val="00031526"/>
    <w:rsid w:val="0003162F"/>
    <w:rsid w:val="00031BC6"/>
    <w:rsid w:val="00031DF2"/>
    <w:rsid w:val="00033B8C"/>
    <w:rsid w:val="00033EAF"/>
    <w:rsid w:val="000341E9"/>
    <w:rsid w:val="00034254"/>
    <w:rsid w:val="00035494"/>
    <w:rsid w:val="00035F1C"/>
    <w:rsid w:val="000367D1"/>
    <w:rsid w:val="000368C0"/>
    <w:rsid w:val="00036997"/>
    <w:rsid w:val="00036DD7"/>
    <w:rsid w:val="00037592"/>
    <w:rsid w:val="00037969"/>
    <w:rsid w:val="00037A17"/>
    <w:rsid w:val="00037AFF"/>
    <w:rsid w:val="000408E0"/>
    <w:rsid w:val="000416C7"/>
    <w:rsid w:val="0004181A"/>
    <w:rsid w:val="00041E5D"/>
    <w:rsid w:val="000422F5"/>
    <w:rsid w:val="00042395"/>
    <w:rsid w:val="0004268D"/>
    <w:rsid w:val="0004271D"/>
    <w:rsid w:val="00042CE4"/>
    <w:rsid w:val="000435ED"/>
    <w:rsid w:val="000437AE"/>
    <w:rsid w:val="00043C26"/>
    <w:rsid w:val="00044513"/>
    <w:rsid w:val="00044A6B"/>
    <w:rsid w:val="00044C2C"/>
    <w:rsid w:val="00045ED8"/>
    <w:rsid w:val="00046599"/>
    <w:rsid w:val="00046724"/>
    <w:rsid w:val="00046E7C"/>
    <w:rsid w:val="000472E2"/>
    <w:rsid w:val="00047525"/>
    <w:rsid w:val="00047725"/>
    <w:rsid w:val="00047A19"/>
    <w:rsid w:val="0005127A"/>
    <w:rsid w:val="0005188B"/>
    <w:rsid w:val="000518FC"/>
    <w:rsid w:val="00051C2C"/>
    <w:rsid w:val="00051CFC"/>
    <w:rsid w:val="00051FCC"/>
    <w:rsid w:val="00052977"/>
    <w:rsid w:val="000536D2"/>
    <w:rsid w:val="0005465D"/>
    <w:rsid w:val="000547B3"/>
    <w:rsid w:val="00054D13"/>
    <w:rsid w:val="00054D9E"/>
    <w:rsid w:val="00054DEF"/>
    <w:rsid w:val="00055271"/>
    <w:rsid w:val="0005587A"/>
    <w:rsid w:val="000566CA"/>
    <w:rsid w:val="00056F1F"/>
    <w:rsid w:val="000574D3"/>
    <w:rsid w:val="00057E5C"/>
    <w:rsid w:val="00060059"/>
    <w:rsid w:val="000609A1"/>
    <w:rsid w:val="00060CC0"/>
    <w:rsid w:val="00060FF6"/>
    <w:rsid w:val="00061483"/>
    <w:rsid w:val="00061CE2"/>
    <w:rsid w:val="0006288B"/>
    <w:rsid w:val="00062D52"/>
    <w:rsid w:val="000638ED"/>
    <w:rsid w:val="000639CD"/>
    <w:rsid w:val="00063EA3"/>
    <w:rsid w:val="000643EA"/>
    <w:rsid w:val="000658B5"/>
    <w:rsid w:val="00065B09"/>
    <w:rsid w:val="000664C5"/>
    <w:rsid w:val="0006670D"/>
    <w:rsid w:val="00066EB8"/>
    <w:rsid w:val="000700AE"/>
    <w:rsid w:val="000706F7"/>
    <w:rsid w:val="0007079F"/>
    <w:rsid w:val="00070AD5"/>
    <w:rsid w:val="0007190F"/>
    <w:rsid w:val="00071CC3"/>
    <w:rsid w:val="00071FD8"/>
    <w:rsid w:val="00072A1F"/>
    <w:rsid w:val="00073BC4"/>
    <w:rsid w:val="000741C6"/>
    <w:rsid w:val="00074431"/>
    <w:rsid w:val="000749B1"/>
    <w:rsid w:val="000756D5"/>
    <w:rsid w:val="00075A2E"/>
    <w:rsid w:val="00075D00"/>
    <w:rsid w:val="00075E03"/>
    <w:rsid w:val="000761B0"/>
    <w:rsid w:val="000761F1"/>
    <w:rsid w:val="00076335"/>
    <w:rsid w:val="00076560"/>
    <w:rsid w:val="00076E0F"/>
    <w:rsid w:val="00076E72"/>
    <w:rsid w:val="00076F43"/>
    <w:rsid w:val="00077E27"/>
    <w:rsid w:val="0008008F"/>
    <w:rsid w:val="00080A70"/>
    <w:rsid w:val="00080EEC"/>
    <w:rsid w:val="000815A2"/>
    <w:rsid w:val="00081955"/>
    <w:rsid w:val="000819FA"/>
    <w:rsid w:val="00081CE6"/>
    <w:rsid w:val="00081DF4"/>
    <w:rsid w:val="00082CC6"/>
    <w:rsid w:val="000831FA"/>
    <w:rsid w:val="000841EF"/>
    <w:rsid w:val="00084439"/>
    <w:rsid w:val="00084A61"/>
    <w:rsid w:val="000852ED"/>
    <w:rsid w:val="0008651C"/>
    <w:rsid w:val="0008653D"/>
    <w:rsid w:val="00086FE1"/>
    <w:rsid w:val="00087108"/>
    <w:rsid w:val="00087B0D"/>
    <w:rsid w:val="00087E3E"/>
    <w:rsid w:val="000900C0"/>
    <w:rsid w:val="00090747"/>
    <w:rsid w:val="000909BC"/>
    <w:rsid w:val="00090B61"/>
    <w:rsid w:val="00090FCA"/>
    <w:rsid w:val="00091952"/>
    <w:rsid w:val="00091BD2"/>
    <w:rsid w:val="0009263E"/>
    <w:rsid w:val="00092C2B"/>
    <w:rsid w:val="000937B0"/>
    <w:rsid w:val="00093BC4"/>
    <w:rsid w:val="00094073"/>
    <w:rsid w:val="0009411A"/>
    <w:rsid w:val="000944B5"/>
    <w:rsid w:val="000944D9"/>
    <w:rsid w:val="000944F7"/>
    <w:rsid w:val="0009456A"/>
    <w:rsid w:val="000958FB"/>
    <w:rsid w:val="00095958"/>
    <w:rsid w:val="0009620C"/>
    <w:rsid w:val="0009679F"/>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53C"/>
    <w:rsid w:val="000A2B4D"/>
    <w:rsid w:val="000A2BE7"/>
    <w:rsid w:val="000A343F"/>
    <w:rsid w:val="000A35F8"/>
    <w:rsid w:val="000A3DAC"/>
    <w:rsid w:val="000A3FAB"/>
    <w:rsid w:val="000A4B01"/>
    <w:rsid w:val="000A4B30"/>
    <w:rsid w:val="000A578A"/>
    <w:rsid w:val="000A5C65"/>
    <w:rsid w:val="000A5DBE"/>
    <w:rsid w:val="000A60A8"/>
    <w:rsid w:val="000B0174"/>
    <w:rsid w:val="000B01AD"/>
    <w:rsid w:val="000B0229"/>
    <w:rsid w:val="000B03E3"/>
    <w:rsid w:val="000B0851"/>
    <w:rsid w:val="000B08EA"/>
    <w:rsid w:val="000B0BF8"/>
    <w:rsid w:val="000B131C"/>
    <w:rsid w:val="000B29A3"/>
    <w:rsid w:val="000B327F"/>
    <w:rsid w:val="000B377F"/>
    <w:rsid w:val="000B37E9"/>
    <w:rsid w:val="000B3A6E"/>
    <w:rsid w:val="000B4915"/>
    <w:rsid w:val="000B4FBD"/>
    <w:rsid w:val="000B5E72"/>
    <w:rsid w:val="000B681B"/>
    <w:rsid w:val="000B68E8"/>
    <w:rsid w:val="000B6A92"/>
    <w:rsid w:val="000B6F6F"/>
    <w:rsid w:val="000B7089"/>
    <w:rsid w:val="000B7FD4"/>
    <w:rsid w:val="000C0736"/>
    <w:rsid w:val="000C0938"/>
    <w:rsid w:val="000C0BDE"/>
    <w:rsid w:val="000C1CC7"/>
    <w:rsid w:val="000C206E"/>
    <w:rsid w:val="000C2134"/>
    <w:rsid w:val="000C23FE"/>
    <w:rsid w:val="000C2C04"/>
    <w:rsid w:val="000C3200"/>
    <w:rsid w:val="000C3546"/>
    <w:rsid w:val="000C4BCC"/>
    <w:rsid w:val="000C4DB3"/>
    <w:rsid w:val="000C52D7"/>
    <w:rsid w:val="000C5376"/>
    <w:rsid w:val="000C5812"/>
    <w:rsid w:val="000C5D5A"/>
    <w:rsid w:val="000C6199"/>
    <w:rsid w:val="000C6517"/>
    <w:rsid w:val="000C7C76"/>
    <w:rsid w:val="000C7E94"/>
    <w:rsid w:val="000D0D91"/>
    <w:rsid w:val="000D0F35"/>
    <w:rsid w:val="000D17B5"/>
    <w:rsid w:val="000D1B86"/>
    <w:rsid w:val="000D1D98"/>
    <w:rsid w:val="000D1DCB"/>
    <w:rsid w:val="000D293B"/>
    <w:rsid w:val="000D3345"/>
    <w:rsid w:val="000D4B0D"/>
    <w:rsid w:val="000D58F0"/>
    <w:rsid w:val="000D6B12"/>
    <w:rsid w:val="000D6DF4"/>
    <w:rsid w:val="000D7342"/>
    <w:rsid w:val="000D7B56"/>
    <w:rsid w:val="000D7C6D"/>
    <w:rsid w:val="000D7C98"/>
    <w:rsid w:val="000E0661"/>
    <w:rsid w:val="000E0752"/>
    <w:rsid w:val="000E093F"/>
    <w:rsid w:val="000E0D24"/>
    <w:rsid w:val="000E115D"/>
    <w:rsid w:val="000E137A"/>
    <w:rsid w:val="000E1405"/>
    <w:rsid w:val="000E18D3"/>
    <w:rsid w:val="000E27EC"/>
    <w:rsid w:val="000E2D98"/>
    <w:rsid w:val="000E2E54"/>
    <w:rsid w:val="000E3E0F"/>
    <w:rsid w:val="000E4631"/>
    <w:rsid w:val="000E4E70"/>
    <w:rsid w:val="000E51C0"/>
    <w:rsid w:val="000E55AE"/>
    <w:rsid w:val="000E5EA4"/>
    <w:rsid w:val="000E6099"/>
    <w:rsid w:val="000E675C"/>
    <w:rsid w:val="000E6B84"/>
    <w:rsid w:val="000E76A0"/>
    <w:rsid w:val="000E7C90"/>
    <w:rsid w:val="000E7D39"/>
    <w:rsid w:val="000F056F"/>
    <w:rsid w:val="000F0975"/>
    <w:rsid w:val="000F1A53"/>
    <w:rsid w:val="000F1E6D"/>
    <w:rsid w:val="000F1FA3"/>
    <w:rsid w:val="000F24F4"/>
    <w:rsid w:val="000F2EC0"/>
    <w:rsid w:val="000F341E"/>
    <w:rsid w:val="000F363F"/>
    <w:rsid w:val="000F3A11"/>
    <w:rsid w:val="000F4B47"/>
    <w:rsid w:val="000F4C56"/>
    <w:rsid w:val="000F4D36"/>
    <w:rsid w:val="000F530E"/>
    <w:rsid w:val="000F6178"/>
    <w:rsid w:val="000F668F"/>
    <w:rsid w:val="000F6A7B"/>
    <w:rsid w:val="000F6CBB"/>
    <w:rsid w:val="000F6CE5"/>
    <w:rsid w:val="000F71FC"/>
    <w:rsid w:val="000F7446"/>
    <w:rsid w:val="000F7A31"/>
    <w:rsid w:val="000F7CFB"/>
    <w:rsid w:val="001008DD"/>
    <w:rsid w:val="001013F1"/>
    <w:rsid w:val="001015F5"/>
    <w:rsid w:val="00101691"/>
    <w:rsid w:val="001016FA"/>
    <w:rsid w:val="00101969"/>
    <w:rsid w:val="001022F6"/>
    <w:rsid w:val="0010248C"/>
    <w:rsid w:val="0010254D"/>
    <w:rsid w:val="00102EB9"/>
    <w:rsid w:val="0010373A"/>
    <w:rsid w:val="00103912"/>
    <w:rsid w:val="0010441C"/>
    <w:rsid w:val="001059EC"/>
    <w:rsid w:val="001063D6"/>
    <w:rsid w:val="0010684B"/>
    <w:rsid w:val="00106E14"/>
    <w:rsid w:val="00106E5A"/>
    <w:rsid w:val="00106F48"/>
    <w:rsid w:val="00107BE7"/>
    <w:rsid w:val="00110312"/>
    <w:rsid w:val="001111FA"/>
    <w:rsid w:val="00111312"/>
    <w:rsid w:val="0011258A"/>
    <w:rsid w:val="0011425A"/>
    <w:rsid w:val="00114538"/>
    <w:rsid w:val="00114917"/>
    <w:rsid w:val="00114E5E"/>
    <w:rsid w:val="00115740"/>
    <w:rsid w:val="00115E3E"/>
    <w:rsid w:val="0011606B"/>
    <w:rsid w:val="001164F2"/>
    <w:rsid w:val="00116853"/>
    <w:rsid w:val="0011699D"/>
    <w:rsid w:val="0011735C"/>
    <w:rsid w:val="00117CB3"/>
    <w:rsid w:val="001203B5"/>
    <w:rsid w:val="00120569"/>
    <w:rsid w:val="00120817"/>
    <w:rsid w:val="001209E3"/>
    <w:rsid w:val="00120E09"/>
    <w:rsid w:val="001218D2"/>
    <w:rsid w:val="00121AAF"/>
    <w:rsid w:val="00122852"/>
    <w:rsid w:val="00122CC0"/>
    <w:rsid w:val="001235C6"/>
    <w:rsid w:val="00124741"/>
    <w:rsid w:val="00124B5E"/>
    <w:rsid w:val="001250E5"/>
    <w:rsid w:val="00125286"/>
    <w:rsid w:val="00125310"/>
    <w:rsid w:val="001254A7"/>
    <w:rsid w:val="00125A9B"/>
    <w:rsid w:val="00125AEF"/>
    <w:rsid w:val="0012609A"/>
    <w:rsid w:val="001260C7"/>
    <w:rsid w:val="0012616E"/>
    <w:rsid w:val="00126C9E"/>
    <w:rsid w:val="00126CF2"/>
    <w:rsid w:val="00126CF7"/>
    <w:rsid w:val="001276D0"/>
    <w:rsid w:val="00127A63"/>
    <w:rsid w:val="00127F72"/>
    <w:rsid w:val="00127FFC"/>
    <w:rsid w:val="00131258"/>
    <w:rsid w:val="0013163C"/>
    <w:rsid w:val="001319D6"/>
    <w:rsid w:val="00131A77"/>
    <w:rsid w:val="00131B77"/>
    <w:rsid w:val="00131D35"/>
    <w:rsid w:val="0013219B"/>
    <w:rsid w:val="001322AB"/>
    <w:rsid w:val="001326C3"/>
    <w:rsid w:val="001330CB"/>
    <w:rsid w:val="0013333E"/>
    <w:rsid w:val="001341FA"/>
    <w:rsid w:val="00134756"/>
    <w:rsid w:val="0013592A"/>
    <w:rsid w:val="00135993"/>
    <w:rsid w:val="001359C0"/>
    <w:rsid w:val="0013609E"/>
    <w:rsid w:val="00136292"/>
    <w:rsid w:val="001363C4"/>
    <w:rsid w:val="0013676A"/>
    <w:rsid w:val="00136D42"/>
    <w:rsid w:val="00136E89"/>
    <w:rsid w:val="00137D57"/>
    <w:rsid w:val="001401EB"/>
    <w:rsid w:val="00140C14"/>
    <w:rsid w:val="00140D56"/>
    <w:rsid w:val="001415F7"/>
    <w:rsid w:val="001416AB"/>
    <w:rsid w:val="00141A75"/>
    <w:rsid w:val="00142347"/>
    <w:rsid w:val="001425C3"/>
    <w:rsid w:val="0014274B"/>
    <w:rsid w:val="00142954"/>
    <w:rsid w:val="00142DAA"/>
    <w:rsid w:val="0014301D"/>
    <w:rsid w:val="001432E7"/>
    <w:rsid w:val="001437AF"/>
    <w:rsid w:val="00143A54"/>
    <w:rsid w:val="0014459F"/>
    <w:rsid w:val="00144CD7"/>
    <w:rsid w:val="001452E3"/>
    <w:rsid w:val="00145533"/>
    <w:rsid w:val="001457DC"/>
    <w:rsid w:val="00145E67"/>
    <w:rsid w:val="0014604A"/>
    <w:rsid w:val="001466B2"/>
    <w:rsid w:val="0014671C"/>
    <w:rsid w:val="00146D9A"/>
    <w:rsid w:val="0014728C"/>
    <w:rsid w:val="001477C0"/>
    <w:rsid w:val="00147962"/>
    <w:rsid w:val="00151183"/>
    <w:rsid w:val="00151897"/>
    <w:rsid w:val="00151AFE"/>
    <w:rsid w:val="00151E77"/>
    <w:rsid w:val="00153032"/>
    <w:rsid w:val="00153375"/>
    <w:rsid w:val="001533E4"/>
    <w:rsid w:val="001535CB"/>
    <w:rsid w:val="0015375D"/>
    <w:rsid w:val="001539FF"/>
    <w:rsid w:val="00154854"/>
    <w:rsid w:val="00154AA5"/>
    <w:rsid w:val="00154C1A"/>
    <w:rsid w:val="001553AD"/>
    <w:rsid w:val="001555C4"/>
    <w:rsid w:val="001559FB"/>
    <w:rsid w:val="00155B08"/>
    <w:rsid w:val="00155D7B"/>
    <w:rsid w:val="00156290"/>
    <w:rsid w:val="00156C21"/>
    <w:rsid w:val="00156D6B"/>
    <w:rsid w:val="00156EF1"/>
    <w:rsid w:val="00157C6E"/>
    <w:rsid w:val="001606BD"/>
    <w:rsid w:val="00161D8F"/>
    <w:rsid w:val="00162A17"/>
    <w:rsid w:val="0016381C"/>
    <w:rsid w:val="001643BE"/>
    <w:rsid w:val="00164B5C"/>
    <w:rsid w:val="001651DE"/>
    <w:rsid w:val="001654E4"/>
    <w:rsid w:val="001654FB"/>
    <w:rsid w:val="0016578C"/>
    <w:rsid w:val="00165F1E"/>
    <w:rsid w:val="0016626A"/>
    <w:rsid w:val="00166CF0"/>
    <w:rsid w:val="00166D54"/>
    <w:rsid w:val="00167269"/>
    <w:rsid w:val="00167403"/>
    <w:rsid w:val="00167ED6"/>
    <w:rsid w:val="0017029F"/>
    <w:rsid w:val="001705B2"/>
    <w:rsid w:val="00170699"/>
    <w:rsid w:val="00170AB4"/>
    <w:rsid w:val="00171D1F"/>
    <w:rsid w:val="00171F99"/>
    <w:rsid w:val="0017230B"/>
    <w:rsid w:val="0017285C"/>
    <w:rsid w:val="00172A1B"/>
    <w:rsid w:val="00172CBA"/>
    <w:rsid w:val="00173569"/>
    <w:rsid w:val="001736AD"/>
    <w:rsid w:val="00173983"/>
    <w:rsid w:val="00173B28"/>
    <w:rsid w:val="00173FE5"/>
    <w:rsid w:val="0017406D"/>
    <w:rsid w:val="001740B3"/>
    <w:rsid w:val="0017514C"/>
    <w:rsid w:val="00175504"/>
    <w:rsid w:val="001757B7"/>
    <w:rsid w:val="00175E59"/>
    <w:rsid w:val="00176242"/>
    <w:rsid w:val="00176B65"/>
    <w:rsid w:val="00176C98"/>
    <w:rsid w:val="00176DBF"/>
    <w:rsid w:val="00176F50"/>
    <w:rsid w:val="001777B2"/>
    <w:rsid w:val="001778EF"/>
    <w:rsid w:val="0017797E"/>
    <w:rsid w:val="00177C21"/>
    <w:rsid w:val="00177E4D"/>
    <w:rsid w:val="00177FD0"/>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ED"/>
    <w:rsid w:val="00190396"/>
    <w:rsid w:val="001908C0"/>
    <w:rsid w:val="001910A6"/>
    <w:rsid w:val="0019120B"/>
    <w:rsid w:val="001919F1"/>
    <w:rsid w:val="001927E9"/>
    <w:rsid w:val="0019290A"/>
    <w:rsid w:val="00192AFE"/>
    <w:rsid w:val="00192E7D"/>
    <w:rsid w:val="00192F84"/>
    <w:rsid w:val="0019389F"/>
    <w:rsid w:val="0019397B"/>
    <w:rsid w:val="00193E9D"/>
    <w:rsid w:val="00193FA3"/>
    <w:rsid w:val="0019406A"/>
    <w:rsid w:val="001942B5"/>
    <w:rsid w:val="0019496B"/>
    <w:rsid w:val="00194D78"/>
    <w:rsid w:val="00194EE4"/>
    <w:rsid w:val="00195DF2"/>
    <w:rsid w:val="00196232"/>
    <w:rsid w:val="001962A1"/>
    <w:rsid w:val="0019635D"/>
    <w:rsid w:val="0019698E"/>
    <w:rsid w:val="001969E9"/>
    <w:rsid w:val="00196B1B"/>
    <w:rsid w:val="001A02DC"/>
    <w:rsid w:val="001A0616"/>
    <w:rsid w:val="001A1938"/>
    <w:rsid w:val="001A27CA"/>
    <w:rsid w:val="001A347C"/>
    <w:rsid w:val="001A4613"/>
    <w:rsid w:val="001A4D04"/>
    <w:rsid w:val="001A4D51"/>
    <w:rsid w:val="001A5786"/>
    <w:rsid w:val="001A5F3C"/>
    <w:rsid w:val="001A60BB"/>
    <w:rsid w:val="001A60E4"/>
    <w:rsid w:val="001A67DB"/>
    <w:rsid w:val="001B0546"/>
    <w:rsid w:val="001B07EC"/>
    <w:rsid w:val="001B0C35"/>
    <w:rsid w:val="001B0E4F"/>
    <w:rsid w:val="001B2611"/>
    <w:rsid w:val="001B2939"/>
    <w:rsid w:val="001B2D1D"/>
    <w:rsid w:val="001B2F1F"/>
    <w:rsid w:val="001B4267"/>
    <w:rsid w:val="001B53C2"/>
    <w:rsid w:val="001B6028"/>
    <w:rsid w:val="001B62EB"/>
    <w:rsid w:val="001B6B5F"/>
    <w:rsid w:val="001B7831"/>
    <w:rsid w:val="001C09B7"/>
    <w:rsid w:val="001C0BA3"/>
    <w:rsid w:val="001C125E"/>
    <w:rsid w:val="001C127B"/>
    <w:rsid w:val="001C14BA"/>
    <w:rsid w:val="001C1640"/>
    <w:rsid w:val="001C1E3B"/>
    <w:rsid w:val="001C2075"/>
    <w:rsid w:val="001C24B8"/>
    <w:rsid w:val="001C2625"/>
    <w:rsid w:val="001C34C4"/>
    <w:rsid w:val="001C4119"/>
    <w:rsid w:val="001C4AC0"/>
    <w:rsid w:val="001C5894"/>
    <w:rsid w:val="001C5D3D"/>
    <w:rsid w:val="001C64A2"/>
    <w:rsid w:val="001C6832"/>
    <w:rsid w:val="001C7165"/>
    <w:rsid w:val="001C7750"/>
    <w:rsid w:val="001C7C50"/>
    <w:rsid w:val="001D0D7A"/>
    <w:rsid w:val="001D11E4"/>
    <w:rsid w:val="001D1EE9"/>
    <w:rsid w:val="001D2E1D"/>
    <w:rsid w:val="001D3C05"/>
    <w:rsid w:val="001D3D88"/>
    <w:rsid w:val="001D3F30"/>
    <w:rsid w:val="001D426E"/>
    <w:rsid w:val="001D47B5"/>
    <w:rsid w:val="001D4A1A"/>
    <w:rsid w:val="001D4B14"/>
    <w:rsid w:val="001D4FCD"/>
    <w:rsid w:val="001D53EC"/>
    <w:rsid w:val="001D5CB5"/>
    <w:rsid w:val="001D639A"/>
    <w:rsid w:val="001D6721"/>
    <w:rsid w:val="001D73B5"/>
    <w:rsid w:val="001D7473"/>
    <w:rsid w:val="001D75B8"/>
    <w:rsid w:val="001D77AE"/>
    <w:rsid w:val="001E05AD"/>
    <w:rsid w:val="001E05FE"/>
    <w:rsid w:val="001E122E"/>
    <w:rsid w:val="001E1B4E"/>
    <w:rsid w:val="001E3374"/>
    <w:rsid w:val="001E38AC"/>
    <w:rsid w:val="001E3A45"/>
    <w:rsid w:val="001E3C55"/>
    <w:rsid w:val="001E4720"/>
    <w:rsid w:val="001E52D4"/>
    <w:rsid w:val="001E5464"/>
    <w:rsid w:val="001E5AA1"/>
    <w:rsid w:val="001E670A"/>
    <w:rsid w:val="001E6C6A"/>
    <w:rsid w:val="001E6D9F"/>
    <w:rsid w:val="001E7245"/>
    <w:rsid w:val="001E7A2B"/>
    <w:rsid w:val="001E7A9F"/>
    <w:rsid w:val="001E7F11"/>
    <w:rsid w:val="001F02BD"/>
    <w:rsid w:val="001F0D52"/>
    <w:rsid w:val="001F210C"/>
    <w:rsid w:val="001F2196"/>
    <w:rsid w:val="001F2B01"/>
    <w:rsid w:val="001F30FE"/>
    <w:rsid w:val="001F38D0"/>
    <w:rsid w:val="001F3F61"/>
    <w:rsid w:val="001F4028"/>
    <w:rsid w:val="001F45B1"/>
    <w:rsid w:val="001F4B09"/>
    <w:rsid w:val="001F5677"/>
    <w:rsid w:val="001F567A"/>
    <w:rsid w:val="001F5AD3"/>
    <w:rsid w:val="001F5C9A"/>
    <w:rsid w:val="001F73F9"/>
    <w:rsid w:val="001F7D2E"/>
    <w:rsid w:val="0020023E"/>
    <w:rsid w:val="002003C5"/>
    <w:rsid w:val="00200CC7"/>
    <w:rsid w:val="002015DB"/>
    <w:rsid w:val="00201886"/>
    <w:rsid w:val="00201B08"/>
    <w:rsid w:val="00202E51"/>
    <w:rsid w:val="002039C7"/>
    <w:rsid w:val="00204432"/>
    <w:rsid w:val="0020456D"/>
    <w:rsid w:val="00206B36"/>
    <w:rsid w:val="002100E3"/>
    <w:rsid w:val="00210E36"/>
    <w:rsid w:val="00210F70"/>
    <w:rsid w:val="002123A5"/>
    <w:rsid w:val="00212555"/>
    <w:rsid w:val="0021313F"/>
    <w:rsid w:val="00213F98"/>
    <w:rsid w:val="00214B3E"/>
    <w:rsid w:val="00215E19"/>
    <w:rsid w:val="00215E9E"/>
    <w:rsid w:val="00216B11"/>
    <w:rsid w:val="00217233"/>
    <w:rsid w:val="0021750A"/>
    <w:rsid w:val="002179E4"/>
    <w:rsid w:val="00217F43"/>
    <w:rsid w:val="0022055D"/>
    <w:rsid w:val="002209AD"/>
    <w:rsid w:val="0022151F"/>
    <w:rsid w:val="00221576"/>
    <w:rsid w:val="002215F6"/>
    <w:rsid w:val="00221BBC"/>
    <w:rsid w:val="00221C07"/>
    <w:rsid w:val="00221CB6"/>
    <w:rsid w:val="00221DBF"/>
    <w:rsid w:val="00221EBD"/>
    <w:rsid w:val="0022338A"/>
    <w:rsid w:val="002235C6"/>
    <w:rsid w:val="00223674"/>
    <w:rsid w:val="002238A1"/>
    <w:rsid w:val="00223BE8"/>
    <w:rsid w:val="00224081"/>
    <w:rsid w:val="002241BF"/>
    <w:rsid w:val="00224A3A"/>
    <w:rsid w:val="00224AA1"/>
    <w:rsid w:val="00224EBB"/>
    <w:rsid w:val="00224F4B"/>
    <w:rsid w:val="002252E3"/>
    <w:rsid w:val="00225A88"/>
    <w:rsid w:val="0022620C"/>
    <w:rsid w:val="0022653A"/>
    <w:rsid w:val="002265F9"/>
    <w:rsid w:val="00226902"/>
    <w:rsid w:val="002271A0"/>
    <w:rsid w:val="0022756C"/>
    <w:rsid w:val="002276D8"/>
    <w:rsid w:val="002278CF"/>
    <w:rsid w:val="00230698"/>
    <w:rsid w:val="0023070A"/>
    <w:rsid w:val="00231376"/>
    <w:rsid w:val="00231383"/>
    <w:rsid w:val="00232EAB"/>
    <w:rsid w:val="00233141"/>
    <w:rsid w:val="00233401"/>
    <w:rsid w:val="002338A9"/>
    <w:rsid w:val="00233B11"/>
    <w:rsid w:val="00233DDF"/>
    <w:rsid w:val="002347BC"/>
    <w:rsid w:val="00234FEA"/>
    <w:rsid w:val="002353C0"/>
    <w:rsid w:val="002354E6"/>
    <w:rsid w:val="00235BC6"/>
    <w:rsid w:val="00235BEE"/>
    <w:rsid w:val="002366C6"/>
    <w:rsid w:val="002367BE"/>
    <w:rsid w:val="0023709F"/>
    <w:rsid w:val="002378FA"/>
    <w:rsid w:val="00237B2C"/>
    <w:rsid w:val="00237EF0"/>
    <w:rsid w:val="002407D4"/>
    <w:rsid w:val="0024094E"/>
    <w:rsid w:val="00240CE6"/>
    <w:rsid w:val="00240D7B"/>
    <w:rsid w:val="00241371"/>
    <w:rsid w:val="00241F50"/>
    <w:rsid w:val="00242000"/>
    <w:rsid w:val="00242166"/>
    <w:rsid w:val="00242452"/>
    <w:rsid w:val="00242625"/>
    <w:rsid w:val="00242683"/>
    <w:rsid w:val="00242B47"/>
    <w:rsid w:val="00242B88"/>
    <w:rsid w:val="00244074"/>
    <w:rsid w:val="00244089"/>
    <w:rsid w:val="00245403"/>
    <w:rsid w:val="00245B27"/>
    <w:rsid w:val="00246179"/>
    <w:rsid w:val="0024652A"/>
    <w:rsid w:val="002466C0"/>
    <w:rsid w:val="00246FFF"/>
    <w:rsid w:val="00247045"/>
    <w:rsid w:val="00247506"/>
    <w:rsid w:val="0024764D"/>
    <w:rsid w:val="00247B35"/>
    <w:rsid w:val="00247FA5"/>
    <w:rsid w:val="00250284"/>
    <w:rsid w:val="00250984"/>
    <w:rsid w:val="002524CE"/>
    <w:rsid w:val="00252B16"/>
    <w:rsid w:val="00252CC0"/>
    <w:rsid w:val="00252F0B"/>
    <w:rsid w:val="00254258"/>
    <w:rsid w:val="002547A1"/>
    <w:rsid w:val="00255FB2"/>
    <w:rsid w:val="00256210"/>
    <w:rsid w:val="00256422"/>
    <w:rsid w:val="00256510"/>
    <w:rsid w:val="00256692"/>
    <w:rsid w:val="00256732"/>
    <w:rsid w:val="00256814"/>
    <w:rsid w:val="00256D2E"/>
    <w:rsid w:val="00256F9B"/>
    <w:rsid w:val="0025710E"/>
    <w:rsid w:val="00257557"/>
    <w:rsid w:val="0026044D"/>
    <w:rsid w:val="002604D4"/>
    <w:rsid w:val="00260C6F"/>
    <w:rsid w:val="002610E7"/>
    <w:rsid w:val="00261130"/>
    <w:rsid w:val="002614F1"/>
    <w:rsid w:val="00262AEE"/>
    <w:rsid w:val="00262BA4"/>
    <w:rsid w:val="00262DE6"/>
    <w:rsid w:val="002633E5"/>
    <w:rsid w:val="0026360B"/>
    <w:rsid w:val="0026417F"/>
    <w:rsid w:val="00264922"/>
    <w:rsid w:val="002655D6"/>
    <w:rsid w:val="00265F3A"/>
    <w:rsid w:val="002661DD"/>
    <w:rsid w:val="0026650B"/>
    <w:rsid w:val="002666D4"/>
    <w:rsid w:val="00266BDA"/>
    <w:rsid w:val="00267C30"/>
    <w:rsid w:val="00267D51"/>
    <w:rsid w:val="00270185"/>
    <w:rsid w:val="002702E5"/>
    <w:rsid w:val="002703B0"/>
    <w:rsid w:val="00270740"/>
    <w:rsid w:val="0027154C"/>
    <w:rsid w:val="0027170D"/>
    <w:rsid w:val="002717A5"/>
    <w:rsid w:val="0027193B"/>
    <w:rsid w:val="00272474"/>
    <w:rsid w:val="002725B4"/>
    <w:rsid w:val="00273305"/>
    <w:rsid w:val="002734C4"/>
    <w:rsid w:val="00273C26"/>
    <w:rsid w:val="00274EBD"/>
    <w:rsid w:val="0027524B"/>
    <w:rsid w:val="00275395"/>
    <w:rsid w:val="00275760"/>
    <w:rsid w:val="0027648E"/>
    <w:rsid w:val="00276E55"/>
    <w:rsid w:val="00277BA1"/>
    <w:rsid w:val="00280076"/>
    <w:rsid w:val="00281432"/>
    <w:rsid w:val="00281C53"/>
    <w:rsid w:val="00281CF6"/>
    <w:rsid w:val="002823A6"/>
    <w:rsid w:val="002825BA"/>
    <w:rsid w:val="00282699"/>
    <w:rsid w:val="00282906"/>
    <w:rsid w:val="00282E59"/>
    <w:rsid w:val="00282F95"/>
    <w:rsid w:val="00283508"/>
    <w:rsid w:val="00283CE7"/>
    <w:rsid w:val="00283D46"/>
    <w:rsid w:val="0028443D"/>
    <w:rsid w:val="0028489F"/>
    <w:rsid w:val="00284B14"/>
    <w:rsid w:val="002850C5"/>
    <w:rsid w:val="00285BEC"/>
    <w:rsid w:val="00286202"/>
    <w:rsid w:val="00287065"/>
    <w:rsid w:val="00287674"/>
    <w:rsid w:val="00287905"/>
    <w:rsid w:val="00287965"/>
    <w:rsid w:val="00287F60"/>
    <w:rsid w:val="002904AA"/>
    <w:rsid w:val="00290860"/>
    <w:rsid w:val="00291295"/>
    <w:rsid w:val="00292395"/>
    <w:rsid w:val="00292A6F"/>
    <w:rsid w:val="0029310B"/>
    <w:rsid w:val="00293336"/>
    <w:rsid w:val="002935ED"/>
    <w:rsid w:val="00294390"/>
    <w:rsid w:val="0029444D"/>
    <w:rsid w:val="00294F0F"/>
    <w:rsid w:val="002951C8"/>
    <w:rsid w:val="00295642"/>
    <w:rsid w:val="002968B2"/>
    <w:rsid w:val="00296CB8"/>
    <w:rsid w:val="00297669"/>
    <w:rsid w:val="002978B2"/>
    <w:rsid w:val="00297E7A"/>
    <w:rsid w:val="00297F3F"/>
    <w:rsid w:val="002A023E"/>
    <w:rsid w:val="002A0264"/>
    <w:rsid w:val="002A07D9"/>
    <w:rsid w:val="002A0BA0"/>
    <w:rsid w:val="002A17A0"/>
    <w:rsid w:val="002A1D4D"/>
    <w:rsid w:val="002A20DF"/>
    <w:rsid w:val="002A2869"/>
    <w:rsid w:val="002A2B91"/>
    <w:rsid w:val="002A2F73"/>
    <w:rsid w:val="002A41BB"/>
    <w:rsid w:val="002A423F"/>
    <w:rsid w:val="002A4ACF"/>
    <w:rsid w:val="002A4B8B"/>
    <w:rsid w:val="002A525C"/>
    <w:rsid w:val="002A597D"/>
    <w:rsid w:val="002A59F1"/>
    <w:rsid w:val="002A5C97"/>
    <w:rsid w:val="002A5DA8"/>
    <w:rsid w:val="002A6D57"/>
    <w:rsid w:val="002A7F38"/>
    <w:rsid w:val="002A7FB3"/>
    <w:rsid w:val="002B0270"/>
    <w:rsid w:val="002B045D"/>
    <w:rsid w:val="002B0DA2"/>
    <w:rsid w:val="002B0EB0"/>
    <w:rsid w:val="002B11BE"/>
    <w:rsid w:val="002B11F0"/>
    <w:rsid w:val="002B183E"/>
    <w:rsid w:val="002B1C13"/>
    <w:rsid w:val="002B1FE5"/>
    <w:rsid w:val="002B201E"/>
    <w:rsid w:val="002B259A"/>
    <w:rsid w:val="002B2B55"/>
    <w:rsid w:val="002B2F86"/>
    <w:rsid w:val="002B3225"/>
    <w:rsid w:val="002B344B"/>
    <w:rsid w:val="002B3CD5"/>
    <w:rsid w:val="002B3F48"/>
    <w:rsid w:val="002B4EF7"/>
    <w:rsid w:val="002B4F5A"/>
    <w:rsid w:val="002B509F"/>
    <w:rsid w:val="002B5760"/>
    <w:rsid w:val="002B64D0"/>
    <w:rsid w:val="002B6526"/>
    <w:rsid w:val="002B6EA9"/>
    <w:rsid w:val="002B7187"/>
    <w:rsid w:val="002B7745"/>
    <w:rsid w:val="002B77EA"/>
    <w:rsid w:val="002C0186"/>
    <w:rsid w:val="002C06EE"/>
    <w:rsid w:val="002C0B73"/>
    <w:rsid w:val="002C0F99"/>
    <w:rsid w:val="002C137B"/>
    <w:rsid w:val="002C191C"/>
    <w:rsid w:val="002C1F84"/>
    <w:rsid w:val="002C2623"/>
    <w:rsid w:val="002C2B24"/>
    <w:rsid w:val="002C2D69"/>
    <w:rsid w:val="002C2E84"/>
    <w:rsid w:val="002C3288"/>
    <w:rsid w:val="002C32D8"/>
    <w:rsid w:val="002C349C"/>
    <w:rsid w:val="002C372F"/>
    <w:rsid w:val="002C38A1"/>
    <w:rsid w:val="002C5861"/>
    <w:rsid w:val="002C5C00"/>
    <w:rsid w:val="002C689D"/>
    <w:rsid w:val="002C6E7B"/>
    <w:rsid w:val="002C707A"/>
    <w:rsid w:val="002D00CF"/>
    <w:rsid w:val="002D0565"/>
    <w:rsid w:val="002D06FA"/>
    <w:rsid w:val="002D080A"/>
    <w:rsid w:val="002D080B"/>
    <w:rsid w:val="002D0898"/>
    <w:rsid w:val="002D0909"/>
    <w:rsid w:val="002D0A03"/>
    <w:rsid w:val="002D0BDE"/>
    <w:rsid w:val="002D16BC"/>
    <w:rsid w:val="002D1D80"/>
    <w:rsid w:val="002D2755"/>
    <w:rsid w:val="002D2948"/>
    <w:rsid w:val="002D3974"/>
    <w:rsid w:val="002D447C"/>
    <w:rsid w:val="002D47EC"/>
    <w:rsid w:val="002D55BB"/>
    <w:rsid w:val="002D59B9"/>
    <w:rsid w:val="002D6C07"/>
    <w:rsid w:val="002D7857"/>
    <w:rsid w:val="002D79F1"/>
    <w:rsid w:val="002D7BE6"/>
    <w:rsid w:val="002D7F8F"/>
    <w:rsid w:val="002E0335"/>
    <w:rsid w:val="002E0D49"/>
    <w:rsid w:val="002E1BFF"/>
    <w:rsid w:val="002E224F"/>
    <w:rsid w:val="002E2839"/>
    <w:rsid w:val="002E2CB8"/>
    <w:rsid w:val="002E2D87"/>
    <w:rsid w:val="002E30D4"/>
    <w:rsid w:val="002E3DFA"/>
    <w:rsid w:val="002E4637"/>
    <w:rsid w:val="002E46D8"/>
    <w:rsid w:val="002E47A2"/>
    <w:rsid w:val="002E4894"/>
    <w:rsid w:val="002E48A6"/>
    <w:rsid w:val="002E4C0F"/>
    <w:rsid w:val="002E504A"/>
    <w:rsid w:val="002E534A"/>
    <w:rsid w:val="002E571B"/>
    <w:rsid w:val="002E6E56"/>
    <w:rsid w:val="002E6F85"/>
    <w:rsid w:val="002E7C70"/>
    <w:rsid w:val="002E7F6A"/>
    <w:rsid w:val="002F13DE"/>
    <w:rsid w:val="002F163D"/>
    <w:rsid w:val="002F1779"/>
    <w:rsid w:val="002F1D32"/>
    <w:rsid w:val="002F201B"/>
    <w:rsid w:val="002F25BC"/>
    <w:rsid w:val="002F308A"/>
    <w:rsid w:val="002F369E"/>
    <w:rsid w:val="002F3A58"/>
    <w:rsid w:val="002F3CB9"/>
    <w:rsid w:val="002F3E6D"/>
    <w:rsid w:val="002F3ED6"/>
    <w:rsid w:val="002F44C1"/>
    <w:rsid w:val="002F48C4"/>
    <w:rsid w:val="002F4D0E"/>
    <w:rsid w:val="002F5319"/>
    <w:rsid w:val="002F580E"/>
    <w:rsid w:val="002F58B8"/>
    <w:rsid w:val="002F5F50"/>
    <w:rsid w:val="002F61F2"/>
    <w:rsid w:val="002F6F54"/>
    <w:rsid w:val="002F6FFC"/>
    <w:rsid w:val="002F75AC"/>
    <w:rsid w:val="002F7853"/>
    <w:rsid w:val="002F7B53"/>
    <w:rsid w:val="002F7BA1"/>
    <w:rsid w:val="00300A4C"/>
    <w:rsid w:val="00300F08"/>
    <w:rsid w:val="00301757"/>
    <w:rsid w:val="0030298E"/>
    <w:rsid w:val="00302C30"/>
    <w:rsid w:val="00302DFF"/>
    <w:rsid w:val="003032EA"/>
    <w:rsid w:val="003041F3"/>
    <w:rsid w:val="00304305"/>
    <w:rsid w:val="00304C50"/>
    <w:rsid w:val="0030513A"/>
    <w:rsid w:val="003063AF"/>
    <w:rsid w:val="0030651E"/>
    <w:rsid w:val="003072FA"/>
    <w:rsid w:val="003074F3"/>
    <w:rsid w:val="0031016B"/>
    <w:rsid w:val="003103F6"/>
    <w:rsid w:val="00310AAD"/>
    <w:rsid w:val="00311191"/>
    <w:rsid w:val="003112D2"/>
    <w:rsid w:val="00311559"/>
    <w:rsid w:val="003116B3"/>
    <w:rsid w:val="0031174B"/>
    <w:rsid w:val="003133DC"/>
    <w:rsid w:val="00313F3E"/>
    <w:rsid w:val="0031431B"/>
    <w:rsid w:val="003152D8"/>
    <w:rsid w:val="00315D0C"/>
    <w:rsid w:val="00315EA0"/>
    <w:rsid w:val="00316FBA"/>
    <w:rsid w:val="00317032"/>
    <w:rsid w:val="003170A5"/>
    <w:rsid w:val="00317488"/>
    <w:rsid w:val="0031769D"/>
    <w:rsid w:val="003201E4"/>
    <w:rsid w:val="00320D22"/>
    <w:rsid w:val="00320ECC"/>
    <w:rsid w:val="003216C8"/>
    <w:rsid w:val="00321CC3"/>
    <w:rsid w:val="003221BE"/>
    <w:rsid w:val="003229DF"/>
    <w:rsid w:val="00322D05"/>
    <w:rsid w:val="00323593"/>
    <w:rsid w:val="0032380C"/>
    <w:rsid w:val="00323920"/>
    <w:rsid w:val="00323B80"/>
    <w:rsid w:val="003249BF"/>
    <w:rsid w:val="003252F8"/>
    <w:rsid w:val="00325B81"/>
    <w:rsid w:val="00326FDC"/>
    <w:rsid w:val="0032725B"/>
    <w:rsid w:val="00327601"/>
    <w:rsid w:val="00327B0F"/>
    <w:rsid w:val="00330566"/>
    <w:rsid w:val="003307CB"/>
    <w:rsid w:val="00331494"/>
    <w:rsid w:val="003318D5"/>
    <w:rsid w:val="00331BCD"/>
    <w:rsid w:val="00331E6A"/>
    <w:rsid w:val="00332B77"/>
    <w:rsid w:val="0033372A"/>
    <w:rsid w:val="00333946"/>
    <w:rsid w:val="00333B62"/>
    <w:rsid w:val="00334DDA"/>
    <w:rsid w:val="0033560A"/>
    <w:rsid w:val="00335786"/>
    <w:rsid w:val="00335D83"/>
    <w:rsid w:val="0033689D"/>
    <w:rsid w:val="00336CF7"/>
    <w:rsid w:val="00336D48"/>
    <w:rsid w:val="0033741F"/>
    <w:rsid w:val="003403B8"/>
    <w:rsid w:val="00340C9E"/>
    <w:rsid w:val="00340E38"/>
    <w:rsid w:val="003410D5"/>
    <w:rsid w:val="0034136A"/>
    <w:rsid w:val="0034187D"/>
    <w:rsid w:val="00341BC9"/>
    <w:rsid w:val="00342FE2"/>
    <w:rsid w:val="003433E8"/>
    <w:rsid w:val="00343A18"/>
    <w:rsid w:val="00343B43"/>
    <w:rsid w:val="00343B60"/>
    <w:rsid w:val="00343FF6"/>
    <w:rsid w:val="00344A62"/>
    <w:rsid w:val="0034509D"/>
    <w:rsid w:val="003450A8"/>
    <w:rsid w:val="0034622A"/>
    <w:rsid w:val="0034656D"/>
    <w:rsid w:val="00346770"/>
    <w:rsid w:val="003473B1"/>
    <w:rsid w:val="0034757A"/>
    <w:rsid w:val="00347E12"/>
    <w:rsid w:val="00347FAA"/>
    <w:rsid w:val="003506AE"/>
    <w:rsid w:val="00350E3A"/>
    <w:rsid w:val="00351780"/>
    <w:rsid w:val="0035183B"/>
    <w:rsid w:val="00351A87"/>
    <w:rsid w:val="00352115"/>
    <w:rsid w:val="00352178"/>
    <w:rsid w:val="00352616"/>
    <w:rsid w:val="003542B8"/>
    <w:rsid w:val="00354FE9"/>
    <w:rsid w:val="003551F5"/>
    <w:rsid w:val="00355C53"/>
    <w:rsid w:val="00356393"/>
    <w:rsid w:val="00356503"/>
    <w:rsid w:val="003568FB"/>
    <w:rsid w:val="00360016"/>
    <w:rsid w:val="003601A6"/>
    <w:rsid w:val="00360729"/>
    <w:rsid w:val="00360B4E"/>
    <w:rsid w:val="00360B6A"/>
    <w:rsid w:val="00360C9D"/>
    <w:rsid w:val="00360F97"/>
    <w:rsid w:val="0036112E"/>
    <w:rsid w:val="003611D4"/>
    <w:rsid w:val="003612A2"/>
    <w:rsid w:val="0036138E"/>
    <w:rsid w:val="00361742"/>
    <w:rsid w:val="00361AA0"/>
    <w:rsid w:val="00361D4A"/>
    <w:rsid w:val="00361D59"/>
    <w:rsid w:val="00362256"/>
    <w:rsid w:val="00362474"/>
    <w:rsid w:val="00362DF4"/>
    <w:rsid w:val="00363460"/>
    <w:rsid w:val="00363D43"/>
    <w:rsid w:val="00364CC0"/>
    <w:rsid w:val="00364FBF"/>
    <w:rsid w:val="00365234"/>
    <w:rsid w:val="003657C5"/>
    <w:rsid w:val="003658EB"/>
    <w:rsid w:val="00365B17"/>
    <w:rsid w:val="00365B9E"/>
    <w:rsid w:val="00365CAC"/>
    <w:rsid w:val="00365CC3"/>
    <w:rsid w:val="00366297"/>
    <w:rsid w:val="003665CF"/>
    <w:rsid w:val="003666D4"/>
    <w:rsid w:val="00366FF2"/>
    <w:rsid w:val="003670DA"/>
    <w:rsid w:val="003675CB"/>
    <w:rsid w:val="00367ACA"/>
    <w:rsid w:val="00367C6A"/>
    <w:rsid w:val="00367C9F"/>
    <w:rsid w:val="00367CFC"/>
    <w:rsid w:val="0037003B"/>
    <w:rsid w:val="0037041C"/>
    <w:rsid w:val="00370D57"/>
    <w:rsid w:val="0037145F"/>
    <w:rsid w:val="0037182E"/>
    <w:rsid w:val="0037188B"/>
    <w:rsid w:val="003718C8"/>
    <w:rsid w:val="003719A3"/>
    <w:rsid w:val="00371D67"/>
    <w:rsid w:val="003722EC"/>
    <w:rsid w:val="0037282B"/>
    <w:rsid w:val="0037321C"/>
    <w:rsid w:val="00373C43"/>
    <w:rsid w:val="00374332"/>
    <w:rsid w:val="00374AC1"/>
    <w:rsid w:val="00374BF5"/>
    <w:rsid w:val="00375573"/>
    <w:rsid w:val="00375972"/>
    <w:rsid w:val="00376324"/>
    <w:rsid w:val="0037647C"/>
    <w:rsid w:val="00376734"/>
    <w:rsid w:val="00376B81"/>
    <w:rsid w:val="00377572"/>
    <w:rsid w:val="0037784F"/>
    <w:rsid w:val="00377D03"/>
    <w:rsid w:val="0038049B"/>
    <w:rsid w:val="003805F9"/>
    <w:rsid w:val="00380920"/>
    <w:rsid w:val="003809BB"/>
    <w:rsid w:val="00380CE7"/>
    <w:rsid w:val="00380E1A"/>
    <w:rsid w:val="00380E2B"/>
    <w:rsid w:val="003811C9"/>
    <w:rsid w:val="00382647"/>
    <w:rsid w:val="00382ACC"/>
    <w:rsid w:val="00382F15"/>
    <w:rsid w:val="003831A4"/>
    <w:rsid w:val="003834D4"/>
    <w:rsid w:val="00383561"/>
    <w:rsid w:val="00383900"/>
    <w:rsid w:val="0038433C"/>
    <w:rsid w:val="0038480B"/>
    <w:rsid w:val="003848D3"/>
    <w:rsid w:val="00385070"/>
    <w:rsid w:val="00385BA6"/>
    <w:rsid w:val="00385EE9"/>
    <w:rsid w:val="003863E9"/>
    <w:rsid w:val="00386A23"/>
    <w:rsid w:val="00386B12"/>
    <w:rsid w:val="00386D1B"/>
    <w:rsid w:val="00390944"/>
    <w:rsid w:val="0039196A"/>
    <w:rsid w:val="00391A1B"/>
    <w:rsid w:val="00391A79"/>
    <w:rsid w:val="00391BAB"/>
    <w:rsid w:val="003930BF"/>
    <w:rsid w:val="0039347C"/>
    <w:rsid w:val="003938DD"/>
    <w:rsid w:val="0039398D"/>
    <w:rsid w:val="003940F3"/>
    <w:rsid w:val="0039473A"/>
    <w:rsid w:val="00394AC3"/>
    <w:rsid w:val="003955D9"/>
    <w:rsid w:val="0039562B"/>
    <w:rsid w:val="003956C2"/>
    <w:rsid w:val="00395EF2"/>
    <w:rsid w:val="003960FD"/>
    <w:rsid w:val="003967F4"/>
    <w:rsid w:val="00396885"/>
    <w:rsid w:val="003970CD"/>
    <w:rsid w:val="00397381"/>
    <w:rsid w:val="003976A7"/>
    <w:rsid w:val="00397BE1"/>
    <w:rsid w:val="003A04A3"/>
    <w:rsid w:val="003A15A8"/>
    <w:rsid w:val="003A1602"/>
    <w:rsid w:val="003A2C79"/>
    <w:rsid w:val="003A3352"/>
    <w:rsid w:val="003A5952"/>
    <w:rsid w:val="003A59C7"/>
    <w:rsid w:val="003A629C"/>
    <w:rsid w:val="003A6341"/>
    <w:rsid w:val="003A67CE"/>
    <w:rsid w:val="003A77D7"/>
    <w:rsid w:val="003A7B53"/>
    <w:rsid w:val="003A7CDB"/>
    <w:rsid w:val="003A7D0A"/>
    <w:rsid w:val="003B09D3"/>
    <w:rsid w:val="003B10C1"/>
    <w:rsid w:val="003B115B"/>
    <w:rsid w:val="003B1D07"/>
    <w:rsid w:val="003B251C"/>
    <w:rsid w:val="003B2C98"/>
    <w:rsid w:val="003B3410"/>
    <w:rsid w:val="003B3B08"/>
    <w:rsid w:val="003B3B73"/>
    <w:rsid w:val="003B3C09"/>
    <w:rsid w:val="003B4AD0"/>
    <w:rsid w:val="003B4ECB"/>
    <w:rsid w:val="003B5110"/>
    <w:rsid w:val="003B5E3E"/>
    <w:rsid w:val="003B5FFA"/>
    <w:rsid w:val="003B6022"/>
    <w:rsid w:val="003B6417"/>
    <w:rsid w:val="003B6BED"/>
    <w:rsid w:val="003B6ED4"/>
    <w:rsid w:val="003B713C"/>
    <w:rsid w:val="003B71ED"/>
    <w:rsid w:val="003B7681"/>
    <w:rsid w:val="003B7A27"/>
    <w:rsid w:val="003B7BFD"/>
    <w:rsid w:val="003B7E35"/>
    <w:rsid w:val="003C0426"/>
    <w:rsid w:val="003C0431"/>
    <w:rsid w:val="003C0817"/>
    <w:rsid w:val="003C083F"/>
    <w:rsid w:val="003C0ADF"/>
    <w:rsid w:val="003C0EB2"/>
    <w:rsid w:val="003C0FCA"/>
    <w:rsid w:val="003C1944"/>
    <w:rsid w:val="003C246D"/>
    <w:rsid w:val="003C2B1E"/>
    <w:rsid w:val="003C2FE2"/>
    <w:rsid w:val="003C4905"/>
    <w:rsid w:val="003C4BBB"/>
    <w:rsid w:val="003C4C2B"/>
    <w:rsid w:val="003C4E93"/>
    <w:rsid w:val="003C593B"/>
    <w:rsid w:val="003C5EFE"/>
    <w:rsid w:val="003C7073"/>
    <w:rsid w:val="003C7348"/>
    <w:rsid w:val="003C7388"/>
    <w:rsid w:val="003C7B1A"/>
    <w:rsid w:val="003C7CE7"/>
    <w:rsid w:val="003C7D42"/>
    <w:rsid w:val="003D0823"/>
    <w:rsid w:val="003D0C1C"/>
    <w:rsid w:val="003D1067"/>
    <w:rsid w:val="003D1643"/>
    <w:rsid w:val="003D182D"/>
    <w:rsid w:val="003D1F32"/>
    <w:rsid w:val="003D221E"/>
    <w:rsid w:val="003D371C"/>
    <w:rsid w:val="003D3B51"/>
    <w:rsid w:val="003D3CD2"/>
    <w:rsid w:val="003D4423"/>
    <w:rsid w:val="003D4E11"/>
    <w:rsid w:val="003D531A"/>
    <w:rsid w:val="003D56CE"/>
    <w:rsid w:val="003D6332"/>
    <w:rsid w:val="003D6447"/>
    <w:rsid w:val="003D67D5"/>
    <w:rsid w:val="003D79B6"/>
    <w:rsid w:val="003E0ED0"/>
    <w:rsid w:val="003E1E3E"/>
    <w:rsid w:val="003E21DA"/>
    <w:rsid w:val="003E2D2A"/>
    <w:rsid w:val="003E2D7D"/>
    <w:rsid w:val="003E5A33"/>
    <w:rsid w:val="003E5B1A"/>
    <w:rsid w:val="003E5D08"/>
    <w:rsid w:val="003E5F4C"/>
    <w:rsid w:val="003E608F"/>
    <w:rsid w:val="003E661C"/>
    <w:rsid w:val="003E6863"/>
    <w:rsid w:val="003E69FF"/>
    <w:rsid w:val="003E72D9"/>
    <w:rsid w:val="003E73F3"/>
    <w:rsid w:val="003F07F5"/>
    <w:rsid w:val="003F0DB7"/>
    <w:rsid w:val="003F184F"/>
    <w:rsid w:val="003F2295"/>
    <w:rsid w:val="003F2DEF"/>
    <w:rsid w:val="003F302A"/>
    <w:rsid w:val="003F4213"/>
    <w:rsid w:val="003F4AAC"/>
    <w:rsid w:val="003F52C3"/>
    <w:rsid w:val="003F53BA"/>
    <w:rsid w:val="003F687C"/>
    <w:rsid w:val="003F6E74"/>
    <w:rsid w:val="003F77BC"/>
    <w:rsid w:val="003F788E"/>
    <w:rsid w:val="003F7B42"/>
    <w:rsid w:val="00400420"/>
    <w:rsid w:val="0040050E"/>
    <w:rsid w:val="00400B09"/>
    <w:rsid w:val="00401139"/>
    <w:rsid w:val="004013FE"/>
    <w:rsid w:val="00401BFD"/>
    <w:rsid w:val="00402AB0"/>
    <w:rsid w:val="00403C84"/>
    <w:rsid w:val="004042D2"/>
    <w:rsid w:val="0040443C"/>
    <w:rsid w:val="00404944"/>
    <w:rsid w:val="00404B6C"/>
    <w:rsid w:val="0040522B"/>
    <w:rsid w:val="0040599E"/>
    <w:rsid w:val="00406249"/>
    <w:rsid w:val="00406D0F"/>
    <w:rsid w:val="004071B4"/>
    <w:rsid w:val="00407229"/>
    <w:rsid w:val="0040732B"/>
    <w:rsid w:val="00407347"/>
    <w:rsid w:val="004075FC"/>
    <w:rsid w:val="00407A09"/>
    <w:rsid w:val="004103F8"/>
    <w:rsid w:val="00410584"/>
    <w:rsid w:val="004106C6"/>
    <w:rsid w:val="00410B10"/>
    <w:rsid w:val="00410E3D"/>
    <w:rsid w:val="004114C3"/>
    <w:rsid w:val="00411925"/>
    <w:rsid w:val="00411BCF"/>
    <w:rsid w:val="00411D47"/>
    <w:rsid w:val="004124D7"/>
    <w:rsid w:val="00413BD3"/>
    <w:rsid w:val="00413E53"/>
    <w:rsid w:val="00414254"/>
    <w:rsid w:val="004142D1"/>
    <w:rsid w:val="0041491E"/>
    <w:rsid w:val="00414A39"/>
    <w:rsid w:val="00414ADC"/>
    <w:rsid w:val="004150DB"/>
    <w:rsid w:val="00415A3A"/>
    <w:rsid w:val="00415A41"/>
    <w:rsid w:val="00415CF9"/>
    <w:rsid w:val="00415DE5"/>
    <w:rsid w:val="00415EDB"/>
    <w:rsid w:val="00415F3A"/>
    <w:rsid w:val="00416769"/>
    <w:rsid w:val="00416AB7"/>
    <w:rsid w:val="00416B05"/>
    <w:rsid w:val="00416F7B"/>
    <w:rsid w:val="00417117"/>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4238"/>
    <w:rsid w:val="004247BA"/>
    <w:rsid w:val="00424F32"/>
    <w:rsid w:val="0042526A"/>
    <w:rsid w:val="0042540A"/>
    <w:rsid w:val="00425417"/>
    <w:rsid w:val="00425EBB"/>
    <w:rsid w:val="0042631A"/>
    <w:rsid w:val="00426439"/>
    <w:rsid w:val="00426677"/>
    <w:rsid w:val="00426802"/>
    <w:rsid w:val="00426B61"/>
    <w:rsid w:val="00427081"/>
    <w:rsid w:val="00427937"/>
    <w:rsid w:val="00427EE9"/>
    <w:rsid w:val="00430798"/>
    <w:rsid w:val="0043086F"/>
    <w:rsid w:val="0043130B"/>
    <w:rsid w:val="004314FD"/>
    <w:rsid w:val="00431861"/>
    <w:rsid w:val="00431A3A"/>
    <w:rsid w:val="004328AE"/>
    <w:rsid w:val="004329F5"/>
    <w:rsid w:val="004331AB"/>
    <w:rsid w:val="004341E2"/>
    <w:rsid w:val="00434368"/>
    <w:rsid w:val="0043483D"/>
    <w:rsid w:val="00434ECB"/>
    <w:rsid w:val="00434F97"/>
    <w:rsid w:val="00435528"/>
    <w:rsid w:val="00435748"/>
    <w:rsid w:val="00435DE1"/>
    <w:rsid w:val="0043601D"/>
    <w:rsid w:val="004360D5"/>
    <w:rsid w:val="00436257"/>
    <w:rsid w:val="0043642B"/>
    <w:rsid w:val="00436C5A"/>
    <w:rsid w:val="00436DDE"/>
    <w:rsid w:val="00436EB5"/>
    <w:rsid w:val="004373E6"/>
    <w:rsid w:val="00437658"/>
    <w:rsid w:val="004377D8"/>
    <w:rsid w:val="00437C68"/>
    <w:rsid w:val="00437C8F"/>
    <w:rsid w:val="004410E3"/>
    <w:rsid w:val="00442318"/>
    <w:rsid w:val="00442A05"/>
    <w:rsid w:val="00442A42"/>
    <w:rsid w:val="00443637"/>
    <w:rsid w:val="0044364C"/>
    <w:rsid w:val="00443B5A"/>
    <w:rsid w:val="0044438B"/>
    <w:rsid w:val="00444B7C"/>
    <w:rsid w:val="00444B87"/>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AE4"/>
    <w:rsid w:val="00451C46"/>
    <w:rsid w:val="00451CF6"/>
    <w:rsid w:val="00451FCB"/>
    <w:rsid w:val="00452072"/>
    <w:rsid w:val="00452247"/>
    <w:rsid w:val="004523EA"/>
    <w:rsid w:val="004526C7"/>
    <w:rsid w:val="004528D3"/>
    <w:rsid w:val="00452A2D"/>
    <w:rsid w:val="004531BA"/>
    <w:rsid w:val="004532E1"/>
    <w:rsid w:val="00453C2D"/>
    <w:rsid w:val="0045426B"/>
    <w:rsid w:val="0045451A"/>
    <w:rsid w:val="00454EA5"/>
    <w:rsid w:val="004550CD"/>
    <w:rsid w:val="004553F1"/>
    <w:rsid w:val="004556A0"/>
    <w:rsid w:val="004557DE"/>
    <w:rsid w:val="00455B1E"/>
    <w:rsid w:val="0045625E"/>
    <w:rsid w:val="00456798"/>
    <w:rsid w:val="004568D3"/>
    <w:rsid w:val="00456B8F"/>
    <w:rsid w:val="004572B3"/>
    <w:rsid w:val="00457EAA"/>
    <w:rsid w:val="00460132"/>
    <w:rsid w:val="004603CD"/>
    <w:rsid w:val="00460657"/>
    <w:rsid w:val="00460A9C"/>
    <w:rsid w:val="00460CC6"/>
    <w:rsid w:val="00460EC2"/>
    <w:rsid w:val="00461A46"/>
    <w:rsid w:val="00461AB0"/>
    <w:rsid w:val="00461B5C"/>
    <w:rsid w:val="00461D59"/>
    <w:rsid w:val="00462255"/>
    <w:rsid w:val="00462E0D"/>
    <w:rsid w:val="00463C0B"/>
    <w:rsid w:val="00463E8F"/>
    <w:rsid w:val="00465D10"/>
    <w:rsid w:val="00465FE6"/>
    <w:rsid w:val="00466CDF"/>
    <w:rsid w:val="00466E51"/>
    <w:rsid w:val="00467466"/>
    <w:rsid w:val="004675F0"/>
    <w:rsid w:val="004676F9"/>
    <w:rsid w:val="00467F69"/>
    <w:rsid w:val="00470572"/>
    <w:rsid w:val="00470709"/>
    <w:rsid w:val="004708DD"/>
    <w:rsid w:val="00470CAD"/>
    <w:rsid w:val="00471068"/>
    <w:rsid w:val="00471230"/>
    <w:rsid w:val="004714A2"/>
    <w:rsid w:val="004715A2"/>
    <w:rsid w:val="0047163D"/>
    <w:rsid w:val="004717F4"/>
    <w:rsid w:val="004732D9"/>
    <w:rsid w:val="0047350B"/>
    <w:rsid w:val="004735CD"/>
    <w:rsid w:val="00473ABB"/>
    <w:rsid w:val="00473E33"/>
    <w:rsid w:val="00473F47"/>
    <w:rsid w:val="004743B6"/>
    <w:rsid w:val="00474EF8"/>
    <w:rsid w:val="00475663"/>
    <w:rsid w:val="00475879"/>
    <w:rsid w:val="00475EBA"/>
    <w:rsid w:val="00476726"/>
    <w:rsid w:val="004769F9"/>
    <w:rsid w:val="00476EF0"/>
    <w:rsid w:val="0048088F"/>
    <w:rsid w:val="004811FF"/>
    <w:rsid w:val="004812E4"/>
    <w:rsid w:val="004828C2"/>
    <w:rsid w:val="00482B56"/>
    <w:rsid w:val="0048330A"/>
    <w:rsid w:val="00484E22"/>
    <w:rsid w:val="0048537B"/>
    <w:rsid w:val="00485A44"/>
    <w:rsid w:val="00486A12"/>
    <w:rsid w:val="00486B95"/>
    <w:rsid w:val="00486C79"/>
    <w:rsid w:val="00487194"/>
    <w:rsid w:val="00487BD8"/>
    <w:rsid w:val="00487D71"/>
    <w:rsid w:val="004900CD"/>
    <w:rsid w:val="00490465"/>
    <w:rsid w:val="00490B27"/>
    <w:rsid w:val="00490CCD"/>
    <w:rsid w:val="00490D23"/>
    <w:rsid w:val="00490F50"/>
    <w:rsid w:val="0049115F"/>
    <w:rsid w:val="004912BC"/>
    <w:rsid w:val="00491402"/>
    <w:rsid w:val="00491E00"/>
    <w:rsid w:val="00492148"/>
    <w:rsid w:val="00492652"/>
    <w:rsid w:val="004928B5"/>
    <w:rsid w:val="00492B43"/>
    <w:rsid w:val="004931E0"/>
    <w:rsid w:val="004934D2"/>
    <w:rsid w:val="004934F6"/>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C85"/>
    <w:rsid w:val="004A1EA2"/>
    <w:rsid w:val="004A3316"/>
    <w:rsid w:val="004A351F"/>
    <w:rsid w:val="004A3696"/>
    <w:rsid w:val="004A3B1A"/>
    <w:rsid w:val="004A46D2"/>
    <w:rsid w:val="004A4A0A"/>
    <w:rsid w:val="004A4A36"/>
    <w:rsid w:val="004A5514"/>
    <w:rsid w:val="004A5864"/>
    <w:rsid w:val="004A5CBC"/>
    <w:rsid w:val="004A6BB0"/>
    <w:rsid w:val="004A7622"/>
    <w:rsid w:val="004A7BAD"/>
    <w:rsid w:val="004A7C3D"/>
    <w:rsid w:val="004B0A39"/>
    <w:rsid w:val="004B0F68"/>
    <w:rsid w:val="004B12B4"/>
    <w:rsid w:val="004B132B"/>
    <w:rsid w:val="004B1582"/>
    <w:rsid w:val="004B15A5"/>
    <w:rsid w:val="004B2006"/>
    <w:rsid w:val="004B2363"/>
    <w:rsid w:val="004B3903"/>
    <w:rsid w:val="004B4034"/>
    <w:rsid w:val="004B42F7"/>
    <w:rsid w:val="004B45F0"/>
    <w:rsid w:val="004B47AD"/>
    <w:rsid w:val="004B4CCD"/>
    <w:rsid w:val="004B5197"/>
    <w:rsid w:val="004B5837"/>
    <w:rsid w:val="004B5AC4"/>
    <w:rsid w:val="004B5E99"/>
    <w:rsid w:val="004B6856"/>
    <w:rsid w:val="004B71E1"/>
    <w:rsid w:val="004B7CDD"/>
    <w:rsid w:val="004C0BAE"/>
    <w:rsid w:val="004C0FA6"/>
    <w:rsid w:val="004C125A"/>
    <w:rsid w:val="004C1826"/>
    <w:rsid w:val="004C202C"/>
    <w:rsid w:val="004C23C4"/>
    <w:rsid w:val="004C2A0F"/>
    <w:rsid w:val="004C2ACA"/>
    <w:rsid w:val="004C2C2C"/>
    <w:rsid w:val="004C2C31"/>
    <w:rsid w:val="004C2C75"/>
    <w:rsid w:val="004C2E50"/>
    <w:rsid w:val="004C31E8"/>
    <w:rsid w:val="004C37A7"/>
    <w:rsid w:val="004C380F"/>
    <w:rsid w:val="004C3BA0"/>
    <w:rsid w:val="004C3D7D"/>
    <w:rsid w:val="004C42E9"/>
    <w:rsid w:val="004C4B22"/>
    <w:rsid w:val="004C4FAE"/>
    <w:rsid w:val="004C5192"/>
    <w:rsid w:val="004C5336"/>
    <w:rsid w:val="004C5937"/>
    <w:rsid w:val="004C71EC"/>
    <w:rsid w:val="004C71EE"/>
    <w:rsid w:val="004C7206"/>
    <w:rsid w:val="004C7314"/>
    <w:rsid w:val="004C7752"/>
    <w:rsid w:val="004C7ADD"/>
    <w:rsid w:val="004C7E41"/>
    <w:rsid w:val="004D0291"/>
    <w:rsid w:val="004D07E2"/>
    <w:rsid w:val="004D13EF"/>
    <w:rsid w:val="004D1F99"/>
    <w:rsid w:val="004D2302"/>
    <w:rsid w:val="004D2386"/>
    <w:rsid w:val="004D2546"/>
    <w:rsid w:val="004D289E"/>
    <w:rsid w:val="004D2CD9"/>
    <w:rsid w:val="004D2DC2"/>
    <w:rsid w:val="004D3AA9"/>
    <w:rsid w:val="004D3C2F"/>
    <w:rsid w:val="004D3EB2"/>
    <w:rsid w:val="004D46C9"/>
    <w:rsid w:val="004D55BD"/>
    <w:rsid w:val="004D594C"/>
    <w:rsid w:val="004D65BE"/>
    <w:rsid w:val="004D6A4D"/>
    <w:rsid w:val="004D6A97"/>
    <w:rsid w:val="004D6D9E"/>
    <w:rsid w:val="004D77F3"/>
    <w:rsid w:val="004D7F51"/>
    <w:rsid w:val="004E0505"/>
    <w:rsid w:val="004E08AB"/>
    <w:rsid w:val="004E0942"/>
    <w:rsid w:val="004E0B93"/>
    <w:rsid w:val="004E0E6B"/>
    <w:rsid w:val="004E0F62"/>
    <w:rsid w:val="004E1281"/>
    <w:rsid w:val="004E169A"/>
    <w:rsid w:val="004E2754"/>
    <w:rsid w:val="004E3856"/>
    <w:rsid w:val="004E3DED"/>
    <w:rsid w:val="004E3E2A"/>
    <w:rsid w:val="004E409A"/>
    <w:rsid w:val="004E435D"/>
    <w:rsid w:val="004E4B47"/>
    <w:rsid w:val="004E4F86"/>
    <w:rsid w:val="004E5391"/>
    <w:rsid w:val="004E5609"/>
    <w:rsid w:val="004E580C"/>
    <w:rsid w:val="004E59E4"/>
    <w:rsid w:val="004E5ED8"/>
    <w:rsid w:val="004E5F23"/>
    <w:rsid w:val="004E64D2"/>
    <w:rsid w:val="004E7C4F"/>
    <w:rsid w:val="004E7C55"/>
    <w:rsid w:val="004F0024"/>
    <w:rsid w:val="004F0087"/>
    <w:rsid w:val="004F011A"/>
    <w:rsid w:val="004F028C"/>
    <w:rsid w:val="004F0ACE"/>
    <w:rsid w:val="004F25D1"/>
    <w:rsid w:val="004F3B58"/>
    <w:rsid w:val="004F3BB8"/>
    <w:rsid w:val="004F4CB2"/>
    <w:rsid w:val="004F52FD"/>
    <w:rsid w:val="004F5633"/>
    <w:rsid w:val="004F72CF"/>
    <w:rsid w:val="004F7613"/>
    <w:rsid w:val="00501330"/>
    <w:rsid w:val="00501401"/>
    <w:rsid w:val="0050171D"/>
    <w:rsid w:val="00501B68"/>
    <w:rsid w:val="0050208E"/>
    <w:rsid w:val="005032C4"/>
    <w:rsid w:val="005036D0"/>
    <w:rsid w:val="00503E6C"/>
    <w:rsid w:val="00504469"/>
    <w:rsid w:val="005052C5"/>
    <w:rsid w:val="00505F73"/>
    <w:rsid w:val="00505FED"/>
    <w:rsid w:val="005062CD"/>
    <w:rsid w:val="00506814"/>
    <w:rsid w:val="00506C58"/>
    <w:rsid w:val="00506FD8"/>
    <w:rsid w:val="00510EB3"/>
    <w:rsid w:val="005113AE"/>
    <w:rsid w:val="00511DE0"/>
    <w:rsid w:val="00511EF9"/>
    <w:rsid w:val="0051276E"/>
    <w:rsid w:val="00512A8A"/>
    <w:rsid w:val="00512D5C"/>
    <w:rsid w:val="00513511"/>
    <w:rsid w:val="00513D77"/>
    <w:rsid w:val="00514364"/>
    <w:rsid w:val="0051439D"/>
    <w:rsid w:val="00514A02"/>
    <w:rsid w:val="0051537B"/>
    <w:rsid w:val="00515996"/>
    <w:rsid w:val="005162C8"/>
    <w:rsid w:val="005165DA"/>
    <w:rsid w:val="00516815"/>
    <w:rsid w:val="00516F06"/>
    <w:rsid w:val="00517379"/>
    <w:rsid w:val="005177DC"/>
    <w:rsid w:val="00517FB4"/>
    <w:rsid w:val="005206D0"/>
    <w:rsid w:val="00520FB2"/>
    <w:rsid w:val="00521D1B"/>
    <w:rsid w:val="00522AFE"/>
    <w:rsid w:val="00522EEA"/>
    <w:rsid w:val="0052393C"/>
    <w:rsid w:val="00523AAE"/>
    <w:rsid w:val="005243D9"/>
    <w:rsid w:val="005247FB"/>
    <w:rsid w:val="00524AE4"/>
    <w:rsid w:val="00524CB9"/>
    <w:rsid w:val="00525DD6"/>
    <w:rsid w:val="005260A5"/>
    <w:rsid w:val="00526100"/>
    <w:rsid w:val="0052615C"/>
    <w:rsid w:val="005267DB"/>
    <w:rsid w:val="00526EFF"/>
    <w:rsid w:val="005270FE"/>
    <w:rsid w:val="00527198"/>
    <w:rsid w:val="00527676"/>
    <w:rsid w:val="00527A8B"/>
    <w:rsid w:val="00530CA0"/>
    <w:rsid w:val="00531066"/>
    <w:rsid w:val="00531601"/>
    <w:rsid w:val="00531FE6"/>
    <w:rsid w:val="00532712"/>
    <w:rsid w:val="00532BEB"/>
    <w:rsid w:val="00532D09"/>
    <w:rsid w:val="00533825"/>
    <w:rsid w:val="00533C97"/>
    <w:rsid w:val="00534CA9"/>
    <w:rsid w:val="00534D8D"/>
    <w:rsid w:val="00535903"/>
    <w:rsid w:val="00535F90"/>
    <w:rsid w:val="005362E6"/>
    <w:rsid w:val="00536805"/>
    <w:rsid w:val="0053697F"/>
    <w:rsid w:val="00536A99"/>
    <w:rsid w:val="00536E5E"/>
    <w:rsid w:val="0053741E"/>
    <w:rsid w:val="00537A55"/>
    <w:rsid w:val="0054084E"/>
    <w:rsid w:val="00540934"/>
    <w:rsid w:val="005410B0"/>
    <w:rsid w:val="00541589"/>
    <w:rsid w:val="00542400"/>
    <w:rsid w:val="00542C86"/>
    <w:rsid w:val="0054314C"/>
    <w:rsid w:val="005435A4"/>
    <w:rsid w:val="00543C5F"/>
    <w:rsid w:val="00543F03"/>
    <w:rsid w:val="00543F5A"/>
    <w:rsid w:val="0054406F"/>
    <w:rsid w:val="005445E8"/>
    <w:rsid w:val="00544D47"/>
    <w:rsid w:val="00544EE5"/>
    <w:rsid w:val="00544F03"/>
    <w:rsid w:val="0054524B"/>
    <w:rsid w:val="005455C0"/>
    <w:rsid w:val="005455F6"/>
    <w:rsid w:val="00545610"/>
    <w:rsid w:val="00546040"/>
    <w:rsid w:val="00546215"/>
    <w:rsid w:val="005462A7"/>
    <w:rsid w:val="00546513"/>
    <w:rsid w:val="00546F1B"/>
    <w:rsid w:val="00546FD3"/>
    <w:rsid w:val="00547080"/>
    <w:rsid w:val="005474AA"/>
    <w:rsid w:val="0054777E"/>
    <w:rsid w:val="00550AB2"/>
    <w:rsid w:val="00550D07"/>
    <w:rsid w:val="00551047"/>
    <w:rsid w:val="00551566"/>
    <w:rsid w:val="00551AA6"/>
    <w:rsid w:val="00552772"/>
    <w:rsid w:val="005535B4"/>
    <w:rsid w:val="005538D5"/>
    <w:rsid w:val="00553C6D"/>
    <w:rsid w:val="00553DB3"/>
    <w:rsid w:val="00554060"/>
    <w:rsid w:val="00554083"/>
    <w:rsid w:val="0055487E"/>
    <w:rsid w:val="005550F8"/>
    <w:rsid w:val="00555436"/>
    <w:rsid w:val="00555DFD"/>
    <w:rsid w:val="00556A5B"/>
    <w:rsid w:val="0055727C"/>
    <w:rsid w:val="00560C3D"/>
    <w:rsid w:val="00561214"/>
    <w:rsid w:val="0056224A"/>
    <w:rsid w:val="005624E9"/>
    <w:rsid w:val="00562BE1"/>
    <w:rsid w:val="00562C76"/>
    <w:rsid w:val="00563307"/>
    <w:rsid w:val="005637D2"/>
    <w:rsid w:val="00563DB5"/>
    <w:rsid w:val="00563F05"/>
    <w:rsid w:val="00563F89"/>
    <w:rsid w:val="00564E05"/>
    <w:rsid w:val="00564F56"/>
    <w:rsid w:val="005657B6"/>
    <w:rsid w:val="00566289"/>
    <w:rsid w:val="0056662C"/>
    <w:rsid w:val="00566A4D"/>
    <w:rsid w:val="00566BA0"/>
    <w:rsid w:val="00566F0F"/>
    <w:rsid w:val="005672F3"/>
    <w:rsid w:val="00567A0C"/>
    <w:rsid w:val="00567AA7"/>
    <w:rsid w:val="005704FC"/>
    <w:rsid w:val="00570CBB"/>
    <w:rsid w:val="00571920"/>
    <w:rsid w:val="00571B5D"/>
    <w:rsid w:val="00572199"/>
    <w:rsid w:val="005745DE"/>
    <w:rsid w:val="00574AC3"/>
    <w:rsid w:val="00574BBE"/>
    <w:rsid w:val="00574FC3"/>
    <w:rsid w:val="005750CB"/>
    <w:rsid w:val="00575893"/>
    <w:rsid w:val="0057616A"/>
    <w:rsid w:val="005762D3"/>
    <w:rsid w:val="0057654F"/>
    <w:rsid w:val="00576E16"/>
    <w:rsid w:val="00577919"/>
    <w:rsid w:val="0058069B"/>
    <w:rsid w:val="005809D8"/>
    <w:rsid w:val="00580DA2"/>
    <w:rsid w:val="00580DAF"/>
    <w:rsid w:val="0058152C"/>
    <w:rsid w:val="00581D88"/>
    <w:rsid w:val="00581DFC"/>
    <w:rsid w:val="00581E9C"/>
    <w:rsid w:val="00581F8E"/>
    <w:rsid w:val="005827CA"/>
    <w:rsid w:val="005831B1"/>
    <w:rsid w:val="00583495"/>
    <w:rsid w:val="00583586"/>
    <w:rsid w:val="0058424B"/>
    <w:rsid w:val="0058431F"/>
    <w:rsid w:val="005843BF"/>
    <w:rsid w:val="00584BB9"/>
    <w:rsid w:val="005859E5"/>
    <w:rsid w:val="0058632B"/>
    <w:rsid w:val="00586717"/>
    <w:rsid w:val="00586D4B"/>
    <w:rsid w:val="005871B1"/>
    <w:rsid w:val="005872E2"/>
    <w:rsid w:val="00587A42"/>
    <w:rsid w:val="00587DB0"/>
    <w:rsid w:val="00587F76"/>
    <w:rsid w:val="005902D3"/>
    <w:rsid w:val="005907DD"/>
    <w:rsid w:val="005908AB"/>
    <w:rsid w:val="00590A94"/>
    <w:rsid w:val="00590BF0"/>
    <w:rsid w:val="00590CCC"/>
    <w:rsid w:val="005913C5"/>
    <w:rsid w:val="00591EE3"/>
    <w:rsid w:val="0059209E"/>
    <w:rsid w:val="00592604"/>
    <w:rsid w:val="00593157"/>
    <w:rsid w:val="005938B4"/>
    <w:rsid w:val="005938C1"/>
    <w:rsid w:val="005945F5"/>
    <w:rsid w:val="005951DC"/>
    <w:rsid w:val="00595406"/>
    <w:rsid w:val="0059574E"/>
    <w:rsid w:val="00595E76"/>
    <w:rsid w:val="0059763A"/>
    <w:rsid w:val="005A0189"/>
    <w:rsid w:val="005A042F"/>
    <w:rsid w:val="005A0686"/>
    <w:rsid w:val="005A098C"/>
    <w:rsid w:val="005A0C15"/>
    <w:rsid w:val="005A0C6A"/>
    <w:rsid w:val="005A0C95"/>
    <w:rsid w:val="005A1ABA"/>
    <w:rsid w:val="005A1E39"/>
    <w:rsid w:val="005A1E8C"/>
    <w:rsid w:val="005A28A8"/>
    <w:rsid w:val="005A28C1"/>
    <w:rsid w:val="005A324C"/>
    <w:rsid w:val="005A344B"/>
    <w:rsid w:val="005A3682"/>
    <w:rsid w:val="005A4010"/>
    <w:rsid w:val="005A43CD"/>
    <w:rsid w:val="005A4491"/>
    <w:rsid w:val="005A4B2B"/>
    <w:rsid w:val="005A52C5"/>
    <w:rsid w:val="005A57AD"/>
    <w:rsid w:val="005A620A"/>
    <w:rsid w:val="005A6665"/>
    <w:rsid w:val="005A6F69"/>
    <w:rsid w:val="005A75D6"/>
    <w:rsid w:val="005A7B5B"/>
    <w:rsid w:val="005A7C83"/>
    <w:rsid w:val="005B039C"/>
    <w:rsid w:val="005B0AA3"/>
    <w:rsid w:val="005B12DB"/>
    <w:rsid w:val="005B2EFC"/>
    <w:rsid w:val="005B45B8"/>
    <w:rsid w:val="005B4989"/>
    <w:rsid w:val="005B49E8"/>
    <w:rsid w:val="005B53DD"/>
    <w:rsid w:val="005B5DA8"/>
    <w:rsid w:val="005B61CB"/>
    <w:rsid w:val="005B6C76"/>
    <w:rsid w:val="005B7962"/>
    <w:rsid w:val="005B7E0B"/>
    <w:rsid w:val="005B7F10"/>
    <w:rsid w:val="005C0D2F"/>
    <w:rsid w:val="005C0F87"/>
    <w:rsid w:val="005C0FE8"/>
    <w:rsid w:val="005C1428"/>
    <w:rsid w:val="005C1D9F"/>
    <w:rsid w:val="005C20C5"/>
    <w:rsid w:val="005C251E"/>
    <w:rsid w:val="005C2587"/>
    <w:rsid w:val="005C26B3"/>
    <w:rsid w:val="005C2C46"/>
    <w:rsid w:val="005C3DA8"/>
    <w:rsid w:val="005C3F68"/>
    <w:rsid w:val="005C41B7"/>
    <w:rsid w:val="005C41CE"/>
    <w:rsid w:val="005C44D7"/>
    <w:rsid w:val="005C4999"/>
    <w:rsid w:val="005C4B1A"/>
    <w:rsid w:val="005C4B2E"/>
    <w:rsid w:val="005C53FA"/>
    <w:rsid w:val="005C59A8"/>
    <w:rsid w:val="005C704F"/>
    <w:rsid w:val="005C73CC"/>
    <w:rsid w:val="005C7EC9"/>
    <w:rsid w:val="005D04D2"/>
    <w:rsid w:val="005D0CA1"/>
    <w:rsid w:val="005D0E34"/>
    <w:rsid w:val="005D1522"/>
    <w:rsid w:val="005D27B4"/>
    <w:rsid w:val="005D2EE4"/>
    <w:rsid w:val="005D2F77"/>
    <w:rsid w:val="005D30C7"/>
    <w:rsid w:val="005D3570"/>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2580"/>
    <w:rsid w:val="005E3338"/>
    <w:rsid w:val="005E361E"/>
    <w:rsid w:val="005E3A03"/>
    <w:rsid w:val="005E3A6A"/>
    <w:rsid w:val="005E4C47"/>
    <w:rsid w:val="005E5024"/>
    <w:rsid w:val="005E65B4"/>
    <w:rsid w:val="005E67BC"/>
    <w:rsid w:val="005E734A"/>
    <w:rsid w:val="005E7441"/>
    <w:rsid w:val="005E787C"/>
    <w:rsid w:val="005E7DC5"/>
    <w:rsid w:val="005F08CD"/>
    <w:rsid w:val="005F198F"/>
    <w:rsid w:val="005F20A7"/>
    <w:rsid w:val="005F2134"/>
    <w:rsid w:val="005F2AD7"/>
    <w:rsid w:val="005F2C0C"/>
    <w:rsid w:val="005F2CCD"/>
    <w:rsid w:val="005F48CC"/>
    <w:rsid w:val="005F492B"/>
    <w:rsid w:val="005F4A66"/>
    <w:rsid w:val="005F5013"/>
    <w:rsid w:val="005F50EF"/>
    <w:rsid w:val="005F5214"/>
    <w:rsid w:val="005F5500"/>
    <w:rsid w:val="005F59A1"/>
    <w:rsid w:val="005F5D6D"/>
    <w:rsid w:val="005F5FBB"/>
    <w:rsid w:val="005F60EE"/>
    <w:rsid w:val="005F6EA2"/>
    <w:rsid w:val="005F6EC8"/>
    <w:rsid w:val="005F6F7A"/>
    <w:rsid w:val="005F70BE"/>
    <w:rsid w:val="005F737A"/>
    <w:rsid w:val="005F794E"/>
    <w:rsid w:val="005F7999"/>
    <w:rsid w:val="006007C2"/>
    <w:rsid w:val="00600D94"/>
    <w:rsid w:val="0060141E"/>
    <w:rsid w:val="00601AFA"/>
    <w:rsid w:val="0060290C"/>
    <w:rsid w:val="0060291E"/>
    <w:rsid w:val="006034D3"/>
    <w:rsid w:val="006036CF"/>
    <w:rsid w:val="00603977"/>
    <w:rsid w:val="0060522F"/>
    <w:rsid w:val="00605388"/>
    <w:rsid w:val="00605630"/>
    <w:rsid w:val="006057A0"/>
    <w:rsid w:val="00605ADA"/>
    <w:rsid w:val="00606796"/>
    <w:rsid w:val="00607AAF"/>
    <w:rsid w:val="00607DD5"/>
    <w:rsid w:val="006101BE"/>
    <w:rsid w:val="00610572"/>
    <w:rsid w:val="006125D9"/>
    <w:rsid w:val="0061266E"/>
    <w:rsid w:val="00612757"/>
    <w:rsid w:val="006133DE"/>
    <w:rsid w:val="00613868"/>
    <w:rsid w:val="00613990"/>
    <w:rsid w:val="0061465E"/>
    <w:rsid w:val="0061470F"/>
    <w:rsid w:val="0061492E"/>
    <w:rsid w:val="00614CC6"/>
    <w:rsid w:val="00614DBB"/>
    <w:rsid w:val="006154DD"/>
    <w:rsid w:val="00615518"/>
    <w:rsid w:val="00615E97"/>
    <w:rsid w:val="0061643D"/>
    <w:rsid w:val="0061678E"/>
    <w:rsid w:val="00616BE0"/>
    <w:rsid w:val="00617437"/>
    <w:rsid w:val="0061749A"/>
    <w:rsid w:val="006179E4"/>
    <w:rsid w:val="00617FB8"/>
    <w:rsid w:val="0062024F"/>
    <w:rsid w:val="006203B2"/>
    <w:rsid w:val="006209D6"/>
    <w:rsid w:val="00620CD6"/>
    <w:rsid w:val="006212E4"/>
    <w:rsid w:val="00621463"/>
    <w:rsid w:val="00621DEE"/>
    <w:rsid w:val="00622131"/>
    <w:rsid w:val="00622522"/>
    <w:rsid w:val="00623150"/>
    <w:rsid w:val="006232F4"/>
    <w:rsid w:val="0062346C"/>
    <w:rsid w:val="00623CCC"/>
    <w:rsid w:val="00624737"/>
    <w:rsid w:val="00624A1B"/>
    <w:rsid w:val="0062515A"/>
    <w:rsid w:val="006254F2"/>
    <w:rsid w:val="006255AA"/>
    <w:rsid w:val="006255CE"/>
    <w:rsid w:val="00625905"/>
    <w:rsid w:val="006267A6"/>
    <w:rsid w:val="00626BF0"/>
    <w:rsid w:val="006278EF"/>
    <w:rsid w:val="00627B11"/>
    <w:rsid w:val="00630299"/>
    <w:rsid w:val="00630B01"/>
    <w:rsid w:val="00631375"/>
    <w:rsid w:val="00631D34"/>
    <w:rsid w:val="00631F16"/>
    <w:rsid w:val="006320A5"/>
    <w:rsid w:val="00632B0E"/>
    <w:rsid w:val="006334A1"/>
    <w:rsid w:val="00634841"/>
    <w:rsid w:val="00634919"/>
    <w:rsid w:val="00635981"/>
    <w:rsid w:val="00635A91"/>
    <w:rsid w:val="00635EB1"/>
    <w:rsid w:val="00636040"/>
    <w:rsid w:val="006362EE"/>
    <w:rsid w:val="00636B8C"/>
    <w:rsid w:val="00636C1C"/>
    <w:rsid w:val="006373DA"/>
    <w:rsid w:val="00637986"/>
    <w:rsid w:val="00640411"/>
    <w:rsid w:val="00640793"/>
    <w:rsid w:val="00640B32"/>
    <w:rsid w:val="00640E9E"/>
    <w:rsid w:val="00641484"/>
    <w:rsid w:val="00641B1D"/>
    <w:rsid w:val="00641DBA"/>
    <w:rsid w:val="00641ED6"/>
    <w:rsid w:val="00642075"/>
    <w:rsid w:val="006425AA"/>
    <w:rsid w:val="00642985"/>
    <w:rsid w:val="00642E93"/>
    <w:rsid w:val="00642FCE"/>
    <w:rsid w:val="0064306D"/>
    <w:rsid w:val="00643813"/>
    <w:rsid w:val="00643BAF"/>
    <w:rsid w:val="00643F32"/>
    <w:rsid w:val="00643F3B"/>
    <w:rsid w:val="00644009"/>
    <w:rsid w:val="00644BC3"/>
    <w:rsid w:val="00645EBA"/>
    <w:rsid w:val="0064626C"/>
    <w:rsid w:val="006478C3"/>
    <w:rsid w:val="00647EB4"/>
    <w:rsid w:val="0065039C"/>
    <w:rsid w:val="00650BB8"/>
    <w:rsid w:val="00651377"/>
    <w:rsid w:val="0065140D"/>
    <w:rsid w:val="006516C3"/>
    <w:rsid w:val="00651731"/>
    <w:rsid w:val="00652A56"/>
    <w:rsid w:val="00652C9D"/>
    <w:rsid w:val="0065302C"/>
    <w:rsid w:val="006533F8"/>
    <w:rsid w:val="006534F4"/>
    <w:rsid w:val="00653DF9"/>
    <w:rsid w:val="006543E4"/>
    <w:rsid w:val="0065446E"/>
    <w:rsid w:val="00655E80"/>
    <w:rsid w:val="006569E7"/>
    <w:rsid w:val="0065769B"/>
    <w:rsid w:val="00657849"/>
    <w:rsid w:val="006614C2"/>
    <w:rsid w:val="00662019"/>
    <w:rsid w:val="00662ABB"/>
    <w:rsid w:val="0066318C"/>
    <w:rsid w:val="0066336A"/>
    <w:rsid w:val="00663615"/>
    <w:rsid w:val="00663648"/>
    <w:rsid w:val="0066455E"/>
    <w:rsid w:val="00664632"/>
    <w:rsid w:val="006646D9"/>
    <w:rsid w:val="006652E4"/>
    <w:rsid w:val="0066531E"/>
    <w:rsid w:val="00665325"/>
    <w:rsid w:val="00666550"/>
    <w:rsid w:val="0066678B"/>
    <w:rsid w:val="00670A7E"/>
    <w:rsid w:val="0067100D"/>
    <w:rsid w:val="0067105B"/>
    <w:rsid w:val="00672246"/>
    <w:rsid w:val="00672361"/>
    <w:rsid w:val="00672A46"/>
    <w:rsid w:val="00672AE2"/>
    <w:rsid w:val="00673894"/>
    <w:rsid w:val="006738CE"/>
    <w:rsid w:val="00673913"/>
    <w:rsid w:val="0067432D"/>
    <w:rsid w:val="0067508A"/>
    <w:rsid w:val="006754AD"/>
    <w:rsid w:val="00675D40"/>
    <w:rsid w:val="00675FF4"/>
    <w:rsid w:val="00675FFE"/>
    <w:rsid w:val="0067619B"/>
    <w:rsid w:val="00677231"/>
    <w:rsid w:val="00677532"/>
    <w:rsid w:val="00677DF6"/>
    <w:rsid w:val="00680700"/>
    <w:rsid w:val="00680716"/>
    <w:rsid w:val="006808F5"/>
    <w:rsid w:val="00680B96"/>
    <w:rsid w:val="00680D2D"/>
    <w:rsid w:val="00681023"/>
    <w:rsid w:val="0068111A"/>
    <w:rsid w:val="00681CFA"/>
    <w:rsid w:val="00681F23"/>
    <w:rsid w:val="006829F3"/>
    <w:rsid w:val="00683622"/>
    <w:rsid w:val="006845D1"/>
    <w:rsid w:val="006846CE"/>
    <w:rsid w:val="0068480C"/>
    <w:rsid w:val="00684D23"/>
    <w:rsid w:val="006854A7"/>
    <w:rsid w:val="006865F1"/>
    <w:rsid w:val="00686C3C"/>
    <w:rsid w:val="00687360"/>
    <w:rsid w:val="006873DA"/>
    <w:rsid w:val="006874E2"/>
    <w:rsid w:val="006878ED"/>
    <w:rsid w:val="00687AC7"/>
    <w:rsid w:val="00690F3B"/>
    <w:rsid w:val="00691146"/>
    <w:rsid w:val="00691997"/>
    <w:rsid w:val="00692CDC"/>
    <w:rsid w:val="00692DAF"/>
    <w:rsid w:val="00693C54"/>
    <w:rsid w:val="006942E9"/>
    <w:rsid w:val="00694580"/>
    <w:rsid w:val="006949AF"/>
    <w:rsid w:val="006956F7"/>
    <w:rsid w:val="00696D16"/>
    <w:rsid w:val="0069740A"/>
    <w:rsid w:val="006A02F3"/>
    <w:rsid w:val="006A08C8"/>
    <w:rsid w:val="006A0AE7"/>
    <w:rsid w:val="006A0D73"/>
    <w:rsid w:val="006A0F25"/>
    <w:rsid w:val="006A0FC7"/>
    <w:rsid w:val="006A1A00"/>
    <w:rsid w:val="006A1BA3"/>
    <w:rsid w:val="006A2128"/>
    <w:rsid w:val="006A2201"/>
    <w:rsid w:val="006A2324"/>
    <w:rsid w:val="006A2989"/>
    <w:rsid w:val="006A29A4"/>
    <w:rsid w:val="006A29C4"/>
    <w:rsid w:val="006A2A8D"/>
    <w:rsid w:val="006A2CEB"/>
    <w:rsid w:val="006A31EE"/>
    <w:rsid w:val="006A3F7F"/>
    <w:rsid w:val="006A44F4"/>
    <w:rsid w:val="006A4588"/>
    <w:rsid w:val="006A50DD"/>
    <w:rsid w:val="006A570C"/>
    <w:rsid w:val="006A64A5"/>
    <w:rsid w:val="006A665A"/>
    <w:rsid w:val="006A6974"/>
    <w:rsid w:val="006A6B73"/>
    <w:rsid w:val="006A70A3"/>
    <w:rsid w:val="006A72D5"/>
    <w:rsid w:val="006A76CD"/>
    <w:rsid w:val="006A78F3"/>
    <w:rsid w:val="006B04F9"/>
    <w:rsid w:val="006B0727"/>
    <w:rsid w:val="006B1252"/>
    <w:rsid w:val="006B1923"/>
    <w:rsid w:val="006B2652"/>
    <w:rsid w:val="006B26EE"/>
    <w:rsid w:val="006B29B9"/>
    <w:rsid w:val="006B2AAA"/>
    <w:rsid w:val="006B2C80"/>
    <w:rsid w:val="006B3339"/>
    <w:rsid w:val="006B3561"/>
    <w:rsid w:val="006B373B"/>
    <w:rsid w:val="006B382E"/>
    <w:rsid w:val="006B3A81"/>
    <w:rsid w:val="006B3B6C"/>
    <w:rsid w:val="006B4FD0"/>
    <w:rsid w:val="006B4FE4"/>
    <w:rsid w:val="006B5771"/>
    <w:rsid w:val="006B5F5C"/>
    <w:rsid w:val="006B65E3"/>
    <w:rsid w:val="006B66C7"/>
    <w:rsid w:val="006B6F6D"/>
    <w:rsid w:val="006B79FC"/>
    <w:rsid w:val="006B7BFA"/>
    <w:rsid w:val="006B7C46"/>
    <w:rsid w:val="006C043F"/>
    <w:rsid w:val="006C0ABB"/>
    <w:rsid w:val="006C0EFF"/>
    <w:rsid w:val="006C19C0"/>
    <w:rsid w:val="006C1BC9"/>
    <w:rsid w:val="006C2445"/>
    <w:rsid w:val="006C26C0"/>
    <w:rsid w:val="006C33FD"/>
    <w:rsid w:val="006C344F"/>
    <w:rsid w:val="006C3877"/>
    <w:rsid w:val="006C3F9C"/>
    <w:rsid w:val="006C40DC"/>
    <w:rsid w:val="006C4D82"/>
    <w:rsid w:val="006C4E15"/>
    <w:rsid w:val="006C4E57"/>
    <w:rsid w:val="006C5432"/>
    <w:rsid w:val="006C54E3"/>
    <w:rsid w:val="006C6071"/>
    <w:rsid w:val="006C70E3"/>
    <w:rsid w:val="006C7836"/>
    <w:rsid w:val="006C7952"/>
    <w:rsid w:val="006C7A7D"/>
    <w:rsid w:val="006D0AEF"/>
    <w:rsid w:val="006D10FE"/>
    <w:rsid w:val="006D1162"/>
    <w:rsid w:val="006D1369"/>
    <w:rsid w:val="006D153C"/>
    <w:rsid w:val="006D3571"/>
    <w:rsid w:val="006D4506"/>
    <w:rsid w:val="006D50FE"/>
    <w:rsid w:val="006D5EA4"/>
    <w:rsid w:val="006D6301"/>
    <w:rsid w:val="006D661D"/>
    <w:rsid w:val="006D7079"/>
    <w:rsid w:val="006D76DA"/>
    <w:rsid w:val="006E0320"/>
    <w:rsid w:val="006E0455"/>
    <w:rsid w:val="006E081F"/>
    <w:rsid w:val="006E111B"/>
    <w:rsid w:val="006E1310"/>
    <w:rsid w:val="006E1AAC"/>
    <w:rsid w:val="006E3517"/>
    <w:rsid w:val="006E40E7"/>
    <w:rsid w:val="006E4260"/>
    <w:rsid w:val="006E43C0"/>
    <w:rsid w:val="006E5035"/>
    <w:rsid w:val="006E5318"/>
    <w:rsid w:val="006E5A08"/>
    <w:rsid w:val="006E6471"/>
    <w:rsid w:val="006E670E"/>
    <w:rsid w:val="006E6890"/>
    <w:rsid w:val="006E7112"/>
    <w:rsid w:val="006E7224"/>
    <w:rsid w:val="006E7888"/>
    <w:rsid w:val="006F0812"/>
    <w:rsid w:val="006F1410"/>
    <w:rsid w:val="006F14BA"/>
    <w:rsid w:val="006F1892"/>
    <w:rsid w:val="006F1A41"/>
    <w:rsid w:val="006F261F"/>
    <w:rsid w:val="006F49DA"/>
    <w:rsid w:val="006F4CBA"/>
    <w:rsid w:val="006F4CE5"/>
    <w:rsid w:val="006F4FCA"/>
    <w:rsid w:val="006F5592"/>
    <w:rsid w:val="006F55A1"/>
    <w:rsid w:val="006F55BA"/>
    <w:rsid w:val="006F619A"/>
    <w:rsid w:val="006F669A"/>
    <w:rsid w:val="006F7308"/>
    <w:rsid w:val="006F7518"/>
    <w:rsid w:val="006F7795"/>
    <w:rsid w:val="007008B7"/>
    <w:rsid w:val="00700F24"/>
    <w:rsid w:val="0070192D"/>
    <w:rsid w:val="00701ADE"/>
    <w:rsid w:val="00701B16"/>
    <w:rsid w:val="00701CE6"/>
    <w:rsid w:val="007022FD"/>
    <w:rsid w:val="00702993"/>
    <w:rsid w:val="00702FC6"/>
    <w:rsid w:val="007038B0"/>
    <w:rsid w:val="00703ACE"/>
    <w:rsid w:val="00703E6F"/>
    <w:rsid w:val="007044A4"/>
    <w:rsid w:val="00704D47"/>
    <w:rsid w:val="007058C8"/>
    <w:rsid w:val="00705DA6"/>
    <w:rsid w:val="00705EB0"/>
    <w:rsid w:val="0070669D"/>
    <w:rsid w:val="00706C77"/>
    <w:rsid w:val="00706F2F"/>
    <w:rsid w:val="00707283"/>
    <w:rsid w:val="007076B9"/>
    <w:rsid w:val="00707735"/>
    <w:rsid w:val="007077D3"/>
    <w:rsid w:val="00707881"/>
    <w:rsid w:val="007101FB"/>
    <w:rsid w:val="00710707"/>
    <w:rsid w:val="00710A27"/>
    <w:rsid w:val="00710AD2"/>
    <w:rsid w:val="007111F5"/>
    <w:rsid w:val="0071158A"/>
    <w:rsid w:val="0071165E"/>
    <w:rsid w:val="00711CE9"/>
    <w:rsid w:val="00712F47"/>
    <w:rsid w:val="00713275"/>
    <w:rsid w:val="0071382E"/>
    <w:rsid w:val="00713F28"/>
    <w:rsid w:val="0071475D"/>
    <w:rsid w:val="007149D5"/>
    <w:rsid w:val="0071537D"/>
    <w:rsid w:val="00715509"/>
    <w:rsid w:val="00715942"/>
    <w:rsid w:val="00715C43"/>
    <w:rsid w:val="007162B0"/>
    <w:rsid w:val="00717303"/>
    <w:rsid w:val="00717DB9"/>
    <w:rsid w:val="00717DED"/>
    <w:rsid w:val="007204B6"/>
    <w:rsid w:val="00721AE8"/>
    <w:rsid w:val="00721D90"/>
    <w:rsid w:val="007228E3"/>
    <w:rsid w:val="00723087"/>
    <w:rsid w:val="00723B9B"/>
    <w:rsid w:val="00723DB3"/>
    <w:rsid w:val="00724621"/>
    <w:rsid w:val="00724ACC"/>
    <w:rsid w:val="00724FD0"/>
    <w:rsid w:val="00725B46"/>
    <w:rsid w:val="00726266"/>
    <w:rsid w:val="0072640E"/>
    <w:rsid w:val="0072701A"/>
    <w:rsid w:val="00727451"/>
    <w:rsid w:val="00730677"/>
    <w:rsid w:val="0073080B"/>
    <w:rsid w:val="00730A43"/>
    <w:rsid w:val="00730B04"/>
    <w:rsid w:val="00730C83"/>
    <w:rsid w:val="00730CB5"/>
    <w:rsid w:val="00730CE3"/>
    <w:rsid w:val="00731DDF"/>
    <w:rsid w:val="00732164"/>
    <w:rsid w:val="007324FC"/>
    <w:rsid w:val="0073257A"/>
    <w:rsid w:val="0073294D"/>
    <w:rsid w:val="0073320A"/>
    <w:rsid w:val="00733A86"/>
    <w:rsid w:val="007343FB"/>
    <w:rsid w:val="00734568"/>
    <w:rsid w:val="00734D75"/>
    <w:rsid w:val="00735250"/>
    <w:rsid w:val="0073546B"/>
    <w:rsid w:val="00735861"/>
    <w:rsid w:val="007362D8"/>
    <w:rsid w:val="00736CE3"/>
    <w:rsid w:val="00736E83"/>
    <w:rsid w:val="007376DD"/>
    <w:rsid w:val="007403AA"/>
    <w:rsid w:val="0074058F"/>
    <w:rsid w:val="00740CD4"/>
    <w:rsid w:val="00740F6A"/>
    <w:rsid w:val="00741246"/>
    <w:rsid w:val="007424E2"/>
    <w:rsid w:val="00742C8B"/>
    <w:rsid w:val="00742ED6"/>
    <w:rsid w:val="00743E0F"/>
    <w:rsid w:val="00743F25"/>
    <w:rsid w:val="00743F43"/>
    <w:rsid w:val="0074421A"/>
    <w:rsid w:val="007442A3"/>
    <w:rsid w:val="007445FE"/>
    <w:rsid w:val="00744996"/>
    <w:rsid w:val="00744A4D"/>
    <w:rsid w:val="00745178"/>
    <w:rsid w:val="007452F8"/>
    <w:rsid w:val="00745815"/>
    <w:rsid w:val="00745B0D"/>
    <w:rsid w:val="007463AD"/>
    <w:rsid w:val="00746B61"/>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A98"/>
    <w:rsid w:val="00755EB7"/>
    <w:rsid w:val="0075742F"/>
    <w:rsid w:val="00757AD2"/>
    <w:rsid w:val="0076045D"/>
    <w:rsid w:val="00760B83"/>
    <w:rsid w:val="00760DD7"/>
    <w:rsid w:val="007612B5"/>
    <w:rsid w:val="0076160B"/>
    <w:rsid w:val="00761A31"/>
    <w:rsid w:val="00761AE8"/>
    <w:rsid w:val="00762128"/>
    <w:rsid w:val="0076223D"/>
    <w:rsid w:val="00762403"/>
    <w:rsid w:val="007625E2"/>
    <w:rsid w:val="007627F5"/>
    <w:rsid w:val="00762F24"/>
    <w:rsid w:val="00763170"/>
    <w:rsid w:val="007646B9"/>
    <w:rsid w:val="00764898"/>
    <w:rsid w:val="00765003"/>
    <w:rsid w:val="00765025"/>
    <w:rsid w:val="007656A5"/>
    <w:rsid w:val="007657A3"/>
    <w:rsid w:val="00765EA5"/>
    <w:rsid w:val="00766C9C"/>
    <w:rsid w:val="00766ECD"/>
    <w:rsid w:val="007671A6"/>
    <w:rsid w:val="007700B8"/>
    <w:rsid w:val="00770697"/>
    <w:rsid w:val="007708A0"/>
    <w:rsid w:val="00770A7D"/>
    <w:rsid w:val="00770B54"/>
    <w:rsid w:val="00770CFA"/>
    <w:rsid w:val="00770E1B"/>
    <w:rsid w:val="00770E29"/>
    <w:rsid w:val="007717EC"/>
    <w:rsid w:val="0077180C"/>
    <w:rsid w:val="00771D17"/>
    <w:rsid w:val="00771F2F"/>
    <w:rsid w:val="007737BC"/>
    <w:rsid w:val="00773B6D"/>
    <w:rsid w:val="00773CA1"/>
    <w:rsid w:val="00773FEB"/>
    <w:rsid w:val="007742AC"/>
    <w:rsid w:val="007746F3"/>
    <w:rsid w:val="0077499F"/>
    <w:rsid w:val="00774C97"/>
    <w:rsid w:val="00775252"/>
    <w:rsid w:val="0077526B"/>
    <w:rsid w:val="007753CC"/>
    <w:rsid w:val="00775B52"/>
    <w:rsid w:val="00776259"/>
    <w:rsid w:val="00776446"/>
    <w:rsid w:val="00776530"/>
    <w:rsid w:val="007766C0"/>
    <w:rsid w:val="00776896"/>
    <w:rsid w:val="00776A2B"/>
    <w:rsid w:val="00776B43"/>
    <w:rsid w:val="007774E4"/>
    <w:rsid w:val="007775FD"/>
    <w:rsid w:val="00777BBD"/>
    <w:rsid w:val="0078011B"/>
    <w:rsid w:val="0078029D"/>
    <w:rsid w:val="007806AA"/>
    <w:rsid w:val="00780806"/>
    <w:rsid w:val="00780C8A"/>
    <w:rsid w:val="00781F05"/>
    <w:rsid w:val="00782A35"/>
    <w:rsid w:val="00782D25"/>
    <w:rsid w:val="007836B8"/>
    <w:rsid w:val="007842AE"/>
    <w:rsid w:val="00784773"/>
    <w:rsid w:val="007849F2"/>
    <w:rsid w:val="00784A81"/>
    <w:rsid w:val="007852F1"/>
    <w:rsid w:val="00785567"/>
    <w:rsid w:val="00785AFE"/>
    <w:rsid w:val="00786033"/>
    <w:rsid w:val="00786E6D"/>
    <w:rsid w:val="00787825"/>
    <w:rsid w:val="007907CD"/>
    <w:rsid w:val="0079083D"/>
    <w:rsid w:val="007909FA"/>
    <w:rsid w:val="00790AD5"/>
    <w:rsid w:val="00790C05"/>
    <w:rsid w:val="00790CD5"/>
    <w:rsid w:val="00791000"/>
    <w:rsid w:val="00791045"/>
    <w:rsid w:val="0079175E"/>
    <w:rsid w:val="00791843"/>
    <w:rsid w:val="007919FE"/>
    <w:rsid w:val="00792208"/>
    <w:rsid w:val="007922EA"/>
    <w:rsid w:val="00792871"/>
    <w:rsid w:val="007929EC"/>
    <w:rsid w:val="00792C83"/>
    <w:rsid w:val="00792CAA"/>
    <w:rsid w:val="00792F91"/>
    <w:rsid w:val="0079328B"/>
    <w:rsid w:val="007932A2"/>
    <w:rsid w:val="007939CF"/>
    <w:rsid w:val="00794A99"/>
    <w:rsid w:val="0079576F"/>
    <w:rsid w:val="00795830"/>
    <w:rsid w:val="00796143"/>
    <w:rsid w:val="007A0291"/>
    <w:rsid w:val="007A063D"/>
    <w:rsid w:val="007A09DE"/>
    <w:rsid w:val="007A11EE"/>
    <w:rsid w:val="007A16B5"/>
    <w:rsid w:val="007A1D89"/>
    <w:rsid w:val="007A1F22"/>
    <w:rsid w:val="007A2030"/>
    <w:rsid w:val="007A2104"/>
    <w:rsid w:val="007A277F"/>
    <w:rsid w:val="007A28CF"/>
    <w:rsid w:val="007A311E"/>
    <w:rsid w:val="007A32C5"/>
    <w:rsid w:val="007A3620"/>
    <w:rsid w:val="007A3951"/>
    <w:rsid w:val="007A4004"/>
    <w:rsid w:val="007A43D7"/>
    <w:rsid w:val="007A4549"/>
    <w:rsid w:val="007A4CD0"/>
    <w:rsid w:val="007A515B"/>
    <w:rsid w:val="007A5421"/>
    <w:rsid w:val="007A54D1"/>
    <w:rsid w:val="007A55FC"/>
    <w:rsid w:val="007A63C5"/>
    <w:rsid w:val="007A6441"/>
    <w:rsid w:val="007A7715"/>
    <w:rsid w:val="007A7A30"/>
    <w:rsid w:val="007A7B2C"/>
    <w:rsid w:val="007A7E5E"/>
    <w:rsid w:val="007B10C4"/>
    <w:rsid w:val="007B1811"/>
    <w:rsid w:val="007B1CD8"/>
    <w:rsid w:val="007B1D5B"/>
    <w:rsid w:val="007B1F4A"/>
    <w:rsid w:val="007B204A"/>
    <w:rsid w:val="007B22A4"/>
    <w:rsid w:val="007B2500"/>
    <w:rsid w:val="007B2B9B"/>
    <w:rsid w:val="007B3608"/>
    <w:rsid w:val="007B39B5"/>
    <w:rsid w:val="007B4570"/>
    <w:rsid w:val="007B4724"/>
    <w:rsid w:val="007B48E7"/>
    <w:rsid w:val="007B6049"/>
    <w:rsid w:val="007B63EC"/>
    <w:rsid w:val="007B659B"/>
    <w:rsid w:val="007B6722"/>
    <w:rsid w:val="007B744C"/>
    <w:rsid w:val="007B7AA2"/>
    <w:rsid w:val="007B7F2C"/>
    <w:rsid w:val="007C011A"/>
    <w:rsid w:val="007C03FD"/>
    <w:rsid w:val="007C0FD8"/>
    <w:rsid w:val="007C11C2"/>
    <w:rsid w:val="007C1982"/>
    <w:rsid w:val="007C1B0C"/>
    <w:rsid w:val="007C1B76"/>
    <w:rsid w:val="007C1E18"/>
    <w:rsid w:val="007C1EEE"/>
    <w:rsid w:val="007C2426"/>
    <w:rsid w:val="007C2939"/>
    <w:rsid w:val="007C2F5A"/>
    <w:rsid w:val="007C30F7"/>
    <w:rsid w:val="007C3914"/>
    <w:rsid w:val="007C3ABB"/>
    <w:rsid w:val="007C3DFC"/>
    <w:rsid w:val="007C486A"/>
    <w:rsid w:val="007C4BE1"/>
    <w:rsid w:val="007C4BE9"/>
    <w:rsid w:val="007C517F"/>
    <w:rsid w:val="007C5354"/>
    <w:rsid w:val="007C5363"/>
    <w:rsid w:val="007C5853"/>
    <w:rsid w:val="007C5A07"/>
    <w:rsid w:val="007C5A69"/>
    <w:rsid w:val="007C5BB5"/>
    <w:rsid w:val="007C5BC2"/>
    <w:rsid w:val="007C6057"/>
    <w:rsid w:val="007C6082"/>
    <w:rsid w:val="007C6654"/>
    <w:rsid w:val="007C6689"/>
    <w:rsid w:val="007C684D"/>
    <w:rsid w:val="007C6D63"/>
    <w:rsid w:val="007C6DE3"/>
    <w:rsid w:val="007C6F00"/>
    <w:rsid w:val="007C73BD"/>
    <w:rsid w:val="007C75A5"/>
    <w:rsid w:val="007C7BD5"/>
    <w:rsid w:val="007C7C70"/>
    <w:rsid w:val="007C7E53"/>
    <w:rsid w:val="007D02DA"/>
    <w:rsid w:val="007D0CF3"/>
    <w:rsid w:val="007D0CFD"/>
    <w:rsid w:val="007D0F89"/>
    <w:rsid w:val="007D1A7C"/>
    <w:rsid w:val="007D1D30"/>
    <w:rsid w:val="007D28F4"/>
    <w:rsid w:val="007D2C3E"/>
    <w:rsid w:val="007D2C5C"/>
    <w:rsid w:val="007D2ED5"/>
    <w:rsid w:val="007D390F"/>
    <w:rsid w:val="007D3AFF"/>
    <w:rsid w:val="007D4455"/>
    <w:rsid w:val="007D4D27"/>
    <w:rsid w:val="007D5001"/>
    <w:rsid w:val="007D5679"/>
    <w:rsid w:val="007D56A2"/>
    <w:rsid w:val="007D5FE3"/>
    <w:rsid w:val="007D6373"/>
    <w:rsid w:val="007D63AB"/>
    <w:rsid w:val="007D63B1"/>
    <w:rsid w:val="007D6A32"/>
    <w:rsid w:val="007D7367"/>
    <w:rsid w:val="007D7689"/>
    <w:rsid w:val="007D7A9E"/>
    <w:rsid w:val="007D7E06"/>
    <w:rsid w:val="007E020A"/>
    <w:rsid w:val="007E0987"/>
    <w:rsid w:val="007E17F9"/>
    <w:rsid w:val="007E18EC"/>
    <w:rsid w:val="007E1C50"/>
    <w:rsid w:val="007E2F6B"/>
    <w:rsid w:val="007E3117"/>
    <w:rsid w:val="007E35F1"/>
    <w:rsid w:val="007E393A"/>
    <w:rsid w:val="007E396F"/>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9C6"/>
    <w:rsid w:val="007F1B46"/>
    <w:rsid w:val="007F2923"/>
    <w:rsid w:val="007F2B1F"/>
    <w:rsid w:val="007F2D2E"/>
    <w:rsid w:val="007F34C6"/>
    <w:rsid w:val="007F3570"/>
    <w:rsid w:val="007F4D35"/>
    <w:rsid w:val="007F4EFD"/>
    <w:rsid w:val="007F51ED"/>
    <w:rsid w:val="007F5821"/>
    <w:rsid w:val="007F5FAA"/>
    <w:rsid w:val="007F622A"/>
    <w:rsid w:val="007F6C92"/>
    <w:rsid w:val="00800181"/>
    <w:rsid w:val="008002D8"/>
    <w:rsid w:val="008005F4"/>
    <w:rsid w:val="0080347B"/>
    <w:rsid w:val="00803B53"/>
    <w:rsid w:val="00803BC1"/>
    <w:rsid w:val="008043B0"/>
    <w:rsid w:val="00804AFB"/>
    <w:rsid w:val="00804DDC"/>
    <w:rsid w:val="0080514A"/>
    <w:rsid w:val="0080559E"/>
    <w:rsid w:val="00805C16"/>
    <w:rsid w:val="00805DAF"/>
    <w:rsid w:val="0080630D"/>
    <w:rsid w:val="00806545"/>
    <w:rsid w:val="00806625"/>
    <w:rsid w:val="008066CB"/>
    <w:rsid w:val="00807E2F"/>
    <w:rsid w:val="00810158"/>
    <w:rsid w:val="00811030"/>
    <w:rsid w:val="00811193"/>
    <w:rsid w:val="008117AF"/>
    <w:rsid w:val="00811FE5"/>
    <w:rsid w:val="0081330E"/>
    <w:rsid w:val="00813AF1"/>
    <w:rsid w:val="00813AF4"/>
    <w:rsid w:val="00813CD7"/>
    <w:rsid w:val="00813F3B"/>
    <w:rsid w:val="00814274"/>
    <w:rsid w:val="00815FB8"/>
    <w:rsid w:val="008162DE"/>
    <w:rsid w:val="008167BE"/>
    <w:rsid w:val="00817656"/>
    <w:rsid w:val="008177E5"/>
    <w:rsid w:val="008209DF"/>
    <w:rsid w:val="00820BD9"/>
    <w:rsid w:val="00820D5F"/>
    <w:rsid w:val="00820FC6"/>
    <w:rsid w:val="00821536"/>
    <w:rsid w:val="0082174D"/>
    <w:rsid w:val="00821953"/>
    <w:rsid w:val="00821C3C"/>
    <w:rsid w:val="00821EDA"/>
    <w:rsid w:val="00821FBD"/>
    <w:rsid w:val="008224E0"/>
    <w:rsid w:val="00822A13"/>
    <w:rsid w:val="00823042"/>
    <w:rsid w:val="008230CC"/>
    <w:rsid w:val="0082396E"/>
    <w:rsid w:val="00823D8B"/>
    <w:rsid w:val="0082425F"/>
    <w:rsid w:val="0082449A"/>
    <w:rsid w:val="00824B34"/>
    <w:rsid w:val="00824E1B"/>
    <w:rsid w:val="00825462"/>
    <w:rsid w:val="00826359"/>
    <w:rsid w:val="0082639E"/>
    <w:rsid w:val="00827309"/>
    <w:rsid w:val="0082741F"/>
    <w:rsid w:val="00827755"/>
    <w:rsid w:val="0083067C"/>
    <w:rsid w:val="00830882"/>
    <w:rsid w:val="0083089E"/>
    <w:rsid w:val="0083099C"/>
    <w:rsid w:val="00830C61"/>
    <w:rsid w:val="008312A6"/>
    <w:rsid w:val="00831484"/>
    <w:rsid w:val="0083177B"/>
    <w:rsid w:val="008324E4"/>
    <w:rsid w:val="00832CC0"/>
    <w:rsid w:val="00832F48"/>
    <w:rsid w:val="00833D74"/>
    <w:rsid w:val="008351D5"/>
    <w:rsid w:val="008351E7"/>
    <w:rsid w:val="00835523"/>
    <w:rsid w:val="008359E2"/>
    <w:rsid w:val="00836249"/>
    <w:rsid w:val="00836BF0"/>
    <w:rsid w:val="00836DA6"/>
    <w:rsid w:val="00837232"/>
    <w:rsid w:val="00837E4D"/>
    <w:rsid w:val="0084054F"/>
    <w:rsid w:val="008407EE"/>
    <w:rsid w:val="00840991"/>
    <w:rsid w:val="00840E72"/>
    <w:rsid w:val="008416D6"/>
    <w:rsid w:val="00841824"/>
    <w:rsid w:val="00841A65"/>
    <w:rsid w:val="00841CA2"/>
    <w:rsid w:val="00842B56"/>
    <w:rsid w:val="008439ED"/>
    <w:rsid w:val="00844029"/>
    <w:rsid w:val="00844306"/>
    <w:rsid w:val="00844CC0"/>
    <w:rsid w:val="00845751"/>
    <w:rsid w:val="00845BAF"/>
    <w:rsid w:val="0084638F"/>
    <w:rsid w:val="00846902"/>
    <w:rsid w:val="00846B1D"/>
    <w:rsid w:val="00846D0B"/>
    <w:rsid w:val="00850269"/>
    <w:rsid w:val="00850B63"/>
    <w:rsid w:val="00851420"/>
    <w:rsid w:val="00851DBA"/>
    <w:rsid w:val="00852A3C"/>
    <w:rsid w:val="00852EC4"/>
    <w:rsid w:val="008534AC"/>
    <w:rsid w:val="008536DF"/>
    <w:rsid w:val="008543DE"/>
    <w:rsid w:val="00854D5E"/>
    <w:rsid w:val="0085564E"/>
    <w:rsid w:val="008557C6"/>
    <w:rsid w:val="00855DEF"/>
    <w:rsid w:val="00856E19"/>
    <w:rsid w:val="00856E69"/>
    <w:rsid w:val="00857202"/>
    <w:rsid w:val="00857D50"/>
    <w:rsid w:val="00857F9F"/>
    <w:rsid w:val="00860422"/>
    <w:rsid w:val="0086062C"/>
    <w:rsid w:val="00860FCB"/>
    <w:rsid w:val="00861116"/>
    <w:rsid w:val="00861487"/>
    <w:rsid w:val="00861529"/>
    <w:rsid w:val="00861FCA"/>
    <w:rsid w:val="0086218B"/>
    <w:rsid w:val="008621D4"/>
    <w:rsid w:val="008623CF"/>
    <w:rsid w:val="00862CE7"/>
    <w:rsid w:val="008639F0"/>
    <w:rsid w:val="00863A12"/>
    <w:rsid w:val="00864400"/>
    <w:rsid w:val="00864463"/>
    <w:rsid w:val="0086448B"/>
    <w:rsid w:val="008648B8"/>
    <w:rsid w:val="008649A8"/>
    <w:rsid w:val="00864F8B"/>
    <w:rsid w:val="00865021"/>
    <w:rsid w:val="008652DE"/>
    <w:rsid w:val="0086542A"/>
    <w:rsid w:val="00865727"/>
    <w:rsid w:val="0086573E"/>
    <w:rsid w:val="00865A0B"/>
    <w:rsid w:val="00865DF9"/>
    <w:rsid w:val="00865E79"/>
    <w:rsid w:val="00865F4A"/>
    <w:rsid w:val="00867136"/>
    <w:rsid w:val="008706EC"/>
    <w:rsid w:val="00870A33"/>
    <w:rsid w:val="0087195E"/>
    <w:rsid w:val="00871CB2"/>
    <w:rsid w:val="00871F0C"/>
    <w:rsid w:val="00872244"/>
    <w:rsid w:val="008724DB"/>
    <w:rsid w:val="00872ECD"/>
    <w:rsid w:val="00873761"/>
    <w:rsid w:val="008738E6"/>
    <w:rsid w:val="00873C14"/>
    <w:rsid w:val="00873D28"/>
    <w:rsid w:val="008760A6"/>
    <w:rsid w:val="00876850"/>
    <w:rsid w:val="0087688D"/>
    <w:rsid w:val="0087692F"/>
    <w:rsid w:val="00876BD7"/>
    <w:rsid w:val="0087739E"/>
    <w:rsid w:val="0087749A"/>
    <w:rsid w:val="008805DA"/>
    <w:rsid w:val="0088079C"/>
    <w:rsid w:val="00880D8E"/>
    <w:rsid w:val="0088157B"/>
    <w:rsid w:val="008815A1"/>
    <w:rsid w:val="00881CE2"/>
    <w:rsid w:val="00882063"/>
    <w:rsid w:val="008842C6"/>
    <w:rsid w:val="008845C2"/>
    <w:rsid w:val="00884906"/>
    <w:rsid w:val="0088490C"/>
    <w:rsid w:val="008854C8"/>
    <w:rsid w:val="008863B4"/>
    <w:rsid w:val="008863D7"/>
    <w:rsid w:val="00886D04"/>
    <w:rsid w:val="00886E90"/>
    <w:rsid w:val="008876A5"/>
    <w:rsid w:val="00887C7B"/>
    <w:rsid w:val="008917D3"/>
    <w:rsid w:val="00891BC9"/>
    <w:rsid w:val="00891F56"/>
    <w:rsid w:val="00892224"/>
    <w:rsid w:val="008923E2"/>
    <w:rsid w:val="008926D6"/>
    <w:rsid w:val="00893183"/>
    <w:rsid w:val="0089343C"/>
    <w:rsid w:val="00893803"/>
    <w:rsid w:val="008943DE"/>
    <w:rsid w:val="008956E8"/>
    <w:rsid w:val="00895EAF"/>
    <w:rsid w:val="00895F54"/>
    <w:rsid w:val="00896038"/>
    <w:rsid w:val="0089638E"/>
    <w:rsid w:val="00896B1F"/>
    <w:rsid w:val="00896F20"/>
    <w:rsid w:val="00897135"/>
    <w:rsid w:val="008978C9"/>
    <w:rsid w:val="0089790F"/>
    <w:rsid w:val="00897B70"/>
    <w:rsid w:val="008A0726"/>
    <w:rsid w:val="008A0CE3"/>
    <w:rsid w:val="008A18C2"/>
    <w:rsid w:val="008A1B67"/>
    <w:rsid w:val="008A2820"/>
    <w:rsid w:val="008A29E9"/>
    <w:rsid w:val="008A2FAF"/>
    <w:rsid w:val="008A3ADF"/>
    <w:rsid w:val="008A4033"/>
    <w:rsid w:val="008A40AC"/>
    <w:rsid w:val="008A45CA"/>
    <w:rsid w:val="008A4A9E"/>
    <w:rsid w:val="008A58C4"/>
    <w:rsid w:val="008A5C47"/>
    <w:rsid w:val="008A693A"/>
    <w:rsid w:val="008A6C44"/>
    <w:rsid w:val="008B021D"/>
    <w:rsid w:val="008B0353"/>
    <w:rsid w:val="008B14F5"/>
    <w:rsid w:val="008B1BEC"/>
    <w:rsid w:val="008B1E2D"/>
    <w:rsid w:val="008B2BAA"/>
    <w:rsid w:val="008B2BDB"/>
    <w:rsid w:val="008B37D0"/>
    <w:rsid w:val="008B3CB8"/>
    <w:rsid w:val="008B4176"/>
    <w:rsid w:val="008B41A2"/>
    <w:rsid w:val="008B44A4"/>
    <w:rsid w:val="008B4828"/>
    <w:rsid w:val="008B4D7D"/>
    <w:rsid w:val="008B4EE9"/>
    <w:rsid w:val="008B5198"/>
    <w:rsid w:val="008B5417"/>
    <w:rsid w:val="008B5B34"/>
    <w:rsid w:val="008B6249"/>
    <w:rsid w:val="008B70D2"/>
    <w:rsid w:val="008C0422"/>
    <w:rsid w:val="008C06EF"/>
    <w:rsid w:val="008C07F5"/>
    <w:rsid w:val="008C0C28"/>
    <w:rsid w:val="008C1607"/>
    <w:rsid w:val="008C18E8"/>
    <w:rsid w:val="008C19C3"/>
    <w:rsid w:val="008C29E4"/>
    <w:rsid w:val="008C2AEB"/>
    <w:rsid w:val="008C3523"/>
    <w:rsid w:val="008C382D"/>
    <w:rsid w:val="008C3CB7"/>
    <w:rsid w:val="008C3F03"/>
    <w:rsid w:val="008C463F"/>
    <w:rsid w:val="008C4B13"/>
    <w:rsid w:val="008C4EA2"/>
    <w:rsid w:val="008C5071"/>
    <w:rsid w:val="008C5123"/>
    <w:rsid w:val="008C55B1"/>
    <w:rsid w:val="008C5877"/>
    <w:rsid w:val="008C663D"/>
    <w:rsid w:val="008C7450"/>
    <w:rsid w:val="008C7690"/>
    <w:rsid w:val="008C7B1B"/>
    <w:rsid w:val="008C7C4B"/>
    <w:rsid w:val="008C7ECC"/>
    <w:rsid w:val="008D0C11"/>
    <w:rsid w:val="008D0FC0"/>
    <w:rsid w:val="008D1356"/>
    <w:rsid w:val="008D14AF"/>
    <w:rsid w:val="008D1754"/>
    <w:rsid w:val="008D1A00"/>
    <w:rsid w:val="008D1D3F"/>
    <w:rsid w:val="008D1E9F"/>
    <w:rsid w:val="008D2034"/>
    <w:rsid w:val="008D213B"/>
    <w:rsid w:val="008D2216"/>
    <w:rsid w:val="008D2598"/>
    <w:rsid w:val="008D3F71"/>
    <w:rsid w:val="008D41CD"/>
    <w:rsid w:val="008D4A9B"/>
    <w:rsid w:val="008D4C75"/>
    <w:rsid w:val="008D575D"/>
    <w:rsid w:val="008D5E21"/>
    <w:rsid w:val="008D6917"/>
    <w:rsid w:val="008D6ACD"/>
    <w:rsid w:val="008D72FC"/>
    <w:rsid w:val="008D75C4"/>
    <w:rsid w:val="008D7FB5"/>
    <w:rsid w:val="008E07C9"/>
    <w:rsid w:val="008E1000"/>
    <w:rsid w:val="008E1AD9"/>
    <w:rsid w:val="008E1D97"/>
    <w:rsid w:val="008E1EF0"/>
    <w:rsid w:val="008E3032"/>
    <w:rsid w:val="008E3153"/>
    <w:rsid w:val="008E3371"/>
    <w:rsid w:val="008E392F"/>
    <w:rsid w:val="008E4184"/>
    <w:rsid w:val="008E45CC"/>
    <w:rsid w:val="008E4B78"/>
    <w:rsid w:val="008E4E61"/>
    <w:rsid w:val="008E55A2"/>
    <w:rsid w:val="008E5638"/>
    <w:rsid w:val="008E61CB"/>
    <w:rsid w:val="008E6E04"/>
    <w:rsid w:val="008E7217"/>
    <w:rsid w:val="008E7422"/>
    <w:rsid w:val="008E75F9"/>
    <w:rsid w:val="008E789A"/>
    <w:rsid w:val="008E78AA"/>
    <w:rsid w:val="008E7BC4"/>
    <w:rsid w:val="008F013A"/>
    <w:rsid w:val="008F0373"/>
    <w:rsid w:val="008F0843"/>
    <w:rsid w:val="008F1844"/>
    <w:rsid w:val="008F186C"/>
    <w:rsid w:val="008F1D5D"/>
    <w:rsid w:val="008F1D75"/>
    <w:rsid w:val="008F1F52"/>
    <w:rsid w:val="008F2441"/>
    <w:rsid w:val="008F2499"/>
    <w:rsid w:val="008F26BF"/>
    <w:rsid w:val="008F3571"/>
    <w:rsid w:val="008F362E"/>
    <w:rsid w:val="008F3D84"/>
    <w:rsid w:val="008F3F07"/>
    <w:rsid w:val="008F4156"/>
    <w:rsid w:val="008F5B27"/>
    <w:rsid w:val="008F5F3A"/>
    <w:rsid w:val="008F6C2B"/>
    <w:rsid w:val="008F6E6E"/>
    <w:rsid w:val="008F77D7"/>
    <w:rsid w:val="0090033B"/>
    <w:rsid w:val="0090167C"/>
    <w:rsid w:val="0090221B"/>
    <w:rsid w:val="0090232B"/>
    <w:rsid w:val="009023B5"/>
    <w:rsid w:val="00902E8C"/>
    <w:rsid w:val="009030CD"/>
    <w:rsid w:val="00903170"/>
    <w:rsid w:val="009032C4"/>
    <w:rsid w:val="0090368D"/>
    <w:rsid w:val="00903A08"/>
    <w:rsid w:val="00904005"/>
    <w:rsid w:val="00904415"/>
    <w:rsid w:val="00904DA0"/>
    <w:rsid w:val="00904F44"/>
    <w:rsid w:val="00905099"/>
    <w:rsid w:val="0090517A"/>
    <w:rsid w:val="009054A2"/>
    <w:rsid w:val="009065CE"/>
    <w:rsid w:val="00910041"/>
    <w:rsid w:val="00910644"/>
    <w:rsid w:val="009109AD"/>
    <w:rsid w:val="00910A30"/>
    <w:rsid w:val="0091158C"/>
    <w:rsid w:val="00911A2A"/>
    <w:rsid w:val="00911CF8"/>
    <w:rsid w:val="0091200E"/>
    <w:rsid w:val="00912406"/>
    <w:rsid w:val="00912511"/>
    <w:rsid w:val="00912A7B"/>
    <w:rsid w:val="00912AD7"/>
    <w:rsid w:val="00912BB7"/>
    <w:rsid w:val="009148B1"/>
    <w:rsid w:val="00914C73"/>
    <w:rsid w:val="00915695"/>
    <w:rsid w:val="00915B1C"/>
    <w:rsid w:val="00915F20"/>
    <w:rsid w:val="00916188"/>
    <w:rsid w:val="00916418"/>
    <w:rsid w:val="009165E8"/>
    <w:rsid w:val="009175DE"/>
    <w:rsid w:val="009178A9"/>
    <w:rsid w:val="00917DF7"/>
    <w:rsid w:val="00917E58"/>
    <w:rsid w:val="00920AA1"/>
    <w:rsid w:val="00920ACC"/>
    <w:rsid w:val="00920B15"/>
    <w:rsid w:val="00920DDA"/>
    <w:rsid w:val="00921421"/>
    <w:rsid w:val="00921977"/>
    <w:rsid w:val="00921AAB"/>
    <w:rsid w:val="00921ECF"/>
    <w:rsid w:val="00923319"/>
    <w:rsid w:val="00923EDC"/>
    <w:rsid w:val="009240D3"/>
    <w:rsid w:val="00924D95"/>
    <w:rsid w:val="00925060"/>
    <w:rsid w:val="009250BD"/>
    <w:rsid w:val="0092521B"/>
    <w:rsid w:val="009266B0"/>
    <w:rsid w:val="00926871"/>
    <w:rsid w:val="00926C9B"/>
    <w:rsid w:val="00927173"/>
    <w:rsid w:val="0092746E"/>
    <w:rsid w:val="009277D7"/>
    <w:rsid w:val="00927E8D"/>
    <w:rsid w:val="0093007C"/>
    <w:rsid w:val="00930088"/>
    <w:rsid w:val="00930738"/>
    <w:rsid w:val="00930C28"/>
    <w:rsid w:val="00930CE7"/>
    <w:rsid w:val="00931AB2"/>
    <w:rsid w:val="00931B83"/>
    <w:rsid w:val="00931E87"/>
    <w:rsid w:val="00931F64"/>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AE2"/>
    <w:rsid w:val="00937C1E"/>
    <w:rsid w:val="00937E98"/>
    <w:rsid w:val="009403A9"/>
    <w:rsid w:val="00940F7D"/>
    <w:rsid w:val="00940FF7"/>
    <w:rsid w:val="009415FA"/>
    <w:rsid w:val="00941893"/>
    <w:rsid w:val="0094192C"/>
    <w:rsid w:val="00941F6C"/>
    <w:rsid w:val="00942893"/>
    <w:rsid w:val="00943DBE"/>
    <w:rsid w:val="0094474A"/>
    <w:rsid w:val="00944A82"/>
    <w:rsid w:val="00946AB5"/>
    <w:rsid w:val="00946EBC"/>
    <w:rsid w:val="00947503"/>
    <w:rsid w:val="00947DFA"/>
    <w:rsid w:val="009505FC"/>
    <w:rsid w:val="009508AD"/>
    <w:rsid w:val="00950D26"/>
    <w:rsid w:val="00950D73"/>
    <w:rsid w:val="00950E69"/>
    <w:rsid w:val="00950FFA"/>
    <w:rsid w:val="00951263"/>
    <w:rsid w:val="00951563"/>
    <w:rsid w:val="00951C48"/>
    <w:rsid w:val="00951FA8"/>
    <w:rsid w:val="00952136"/>
    <w:rsid w:val="0095224C"/>
    <w:rsid w:val="0095315B"/>
    <w:rsid w:val="009532FC"/>
    <w:rsid w:val="0095377C"/>
    <w:rsid w:val="009538D0"/>
    <w:rsid w:val="00953909"/>
    <w:rsid w:val="00953C5C"/>
    <w:rsid w:val="009542B4"/>
    <w:rsid w:val="009554A3"/>
    <w:rsid w:val="0095586D"/>
    <w:rsid w:val="00955886"/>
    <w:rsid w:val="00956318"/>
    <w:rsid w:val="00956CC2"/>
    <w:rsid w:val="00957015"/>
    <w:rsid w:val="00960192"/>
    <w:rsid w:val="00961058"/>
    <w:rsid w:val="00962487"/>
    <w:rsid w:val="00962BD2"/>
    <w:rsid w:val="00962C4D"/>
    <w:rsid w:val="00963183"/>
    <w:rsid w:val="009633CC"/>
    <w:rsid w:val="00963502"/>
    <w:rsid w:val="00964367"/>
    <w:rsid w:val="009643DB"/>
    <w:rsid w:val="009649F9"/>
    <w:rsid w:val="00965655"/>
    <w:rsid w:val="00965A88"/>
    <w:rsid w:val="00966A45"/>
    <w:rsid w:val="00966A87"/>
    <w:rsid w:val="00966FAB"/>
    <w:rsid w:val="009670F2"/>
    <w:rsid w:val="00967506"/>
    <w:rsid w:val="009675A5"/>
    <w:rsid w:val="00967A93"/>
    <w:rsid w:val="009704B5"/>
    <w:rsid w:val="00970954"/>
    <w:rsid w:val="00970EED"/>
    <w:rsid w:val="00970FC9"/>
    <w:rsid w:val="00970FFB"/>
    <w:rsid w:val="00971BDF"/>
    <w:rsid w:val="009721FE"/>
    <w:rsid w:val="0097259E"/>
    <w:rsid w:val="00972835"/>
    <w:rsid w:val="00972855"/>
    <w:rsid w:val="009731E4"/>
    <w:rsid w:val="00973D10"/>
    <w:rsid w:val="00973DF7"/>
    <w:rsid w:val="0097424F"/>
    <w:rsid w:val="00975051"/>
    <w:rsid w:val="0097551C"/>
    <w:rsid w:val="00976944"/>
    <w:rsid w:val="00976B73"/>
    <w:rsid w:val="00976EDB"/>
    <w:rsid w:val="00976FA6"/>
    <w:rsid w:val="009778A5"/>
    <w:rsid w:val="0097798C"/>
    <w:rsid w:val="00980A9F"/>
    <w:rsid w:val="00980DEA"/>
    <w:rsid w:val="00981C27"/>
    <w:rsid w:val="00981D7D"/>
    <w:rsid w:val="00981EAD"/>
    <w:rsid w:val="00981FB6"/>
    <w:rsid w:val="00982351"/>
    <w:rsid w:val="0098265B"/>
    <w:rsid w:val="009833DB"/>
    <w:rsid w:val="009834FF"/>
    <w:rsid w:val="009835E1"/>
    <w:rsid w:val="00983A19"/>
    <w:rsid w:val="0098413A"/>
    <w:rsid w:val="0098419E"/>
    <w:rsid w:val="00985232"/>
    <w:rsid w:val="00985505"/>
    <w:rsid w:val="009865D7"/>
    <w:rsid w:val="00986705"/>
    <w:rsid w:val="00986760"/>
    <w:rsid w:val="00986FE7"/>
    <w:rsid w:val="009872B1"/>
    <w:rsid w:val="00987809"/>
    <w:rsid w:val="00990640"/>
    <w:rsid w:val="00990F8B"/>
    <w:rsid w:val="009928CD"/>
    <w:rsid w:val="00993514"/>
    <w:rsid w:val="00993991"/>
    <w:rsid w:val="00993FA6"/>
    <w:rsid w:val="00993FCC"/>
    <w:rsid w:val="009944CE"/>
    <w:rsid w:val="00994F52"/>
    <w:rsid w:val="009957F9"/>
    <w:rsid w:val="00996199"/>
    <w:rsid w:val="0099679E"/>
    <w:rsid w:val="0099690C"/>
    <w:rsid w:val="009969B7"/>
    <w:rsid w:val="009971E4"/>
    <w:rsid w:val="009971FD"/>
    <w:rsid w:val="009A07D6"/>
    <w:rsid w:val="009A1987"/>
    <w:rsid w:val="009A1C35"/>
    <w:rsid w:val="009A2402"/>
    <w:rsid w:val="009A28FF"/>
    <w:rsid w:val="009A2977"/>
    <w:rsid w:val="009A3703"/>
    <w:rsid w:val="009A3966"/>
    <w:rsid w:val="009A4328"/>
    <w:rsid w:val="009A494F"/>
    <w:rsid w:val="009A5504"/>
    <w:rsid w:val="009A6E65"/>
    <w:rsid w:val="009A73C5"/>
    <w:rsid w:val="009A74BF"/>
    <w:rsid w:val="009A7AA7"/>
    <w:rsid w:val="009A7D4E"/>
    <w:rsid w:val="009A7EAD"/>
    <w:rsid w:val="009B0077"/>
    <w:rsid w:val="009B102E"/>
    <w:rsid w:val="009B1097"/>
    <w:rsid w:val="009B11E3"/>
    <w:rsid w:val="009B124F"/>
    <w:rsid w:val="009B17CA"/>
    <w:rsid w:val="009B2175"/>
    <w:rsid w:val="009B29DF"/>
    <w:rsid w:val="009B2AD2"/>
    <w:rsid w:val="009B3800"/>
    <w:rsid w:val="009B3B0F"/>
    <w:rsid w:val="009B52E7"/>
    <w:rsid w:val="009B5507"/>
    <w:rsid w:val="009B618E"/>
    <w:rsid w:val="009B6F52"/>
    <w:rsid w:val="009B7DFA"/>
    <w:rsid w:val="009C06B0"/>
    <w:rsid w:val="009C0D5F"/>
    <w:rsid w:val="009C1004"/>
    <w:rsid w:val="009C13C1"/>
    <w:rsid w:val="009C15E2"/>
    <w:rsid w:val="009C232C"/>
    <w:rsid w:val="009C2AE4"/>
    <w:rsid w:val="009C3CA6"/>
    <w:rsid w:val="009C4248"/>
    <w:rsid w:val="009C484C"/>
    <w:rsid w:val="009C4D62"/>
    <w:rsid w:val="009C5110"/>
    <w:rsid w:val="009C547E"/>
    <w:rsid w:val="009C5817"/>
    <w:rsid w:val="009C5BAD"/>
    <w:rsid w:val="009C5DB0"/>
    <w:rsid w:val="009C73DB"/>
    <w:rsid w:val="009C742F"/>
    <w:rsid w:val="009C78CC"/>
    <w:rsid w:val="009C7F41"/>
    <w:rsid w:val="009D0550"/>
    <w:rsid w:val="009D058B"/>
    <w:rsid w:val="009D07D2"/>
    <w:rsid w:val="009D0972"/>
    <w:rsid w:val="009D0BDF"/>
    <w:rsid w:val="009D0C73"/>
    <w:rsid w:val="009D1D9D"/>
    <w:rsid w:val="009D2921"/>
    <w:rsid w:val="009D2996"/>
    <w:rsid w:val="009D2C59"/>
    <w:rsid w:val="009D32A7"/>
    <w:rsid w:val="009D4AC6"/>
    <w:rsid w:val="009D4DC5"/>
    <w:rsid w:val="009D51D5"/>
    <w:rsid w:val="009D5662"/>
    <w:rsid w:val="009D583C"/>
    <w:rsid w:val="009D60FB"/>
    <w:rsid w:val="009D6115"/>
    <w:rsid w:val="009D62E6"/>
    <w:rsid w:val="009D6631"/>
    <w:rsid w:val="009D672E"/>
    <w:rsid w:val="009D6A47"/>
    <w:rsid w:val="009D6B2C"/>
    <w:rsid w:val="009D772A"/>
    <w:rsid w:val="009E0282"/>
    <w:rsid w:val="009E0504"/>
    <w:rsid w:val="009E0605"/>
    <w:rsid w:val="009E0E81"/>
    <w:rsid w:val="009E0F79"/>
    <w:rsid w:val="009E21B8"/>
    <w:rsid w:val="009E4A8E"/>
    <w:rsid w:val="009E5C5B"/>
    <w:rsid w:val="009E5DD3"/>
    <w:rsid w:val="009E6414"/>
    <w:rsid w:val="009E66B9"/>
    <w:rsid w:val="009E7359"/>
    <w:rsid w:val="009E73B5"/>
    <w:rsid w:val="009E77C3"/>
    <w:rsid w:val="009E78D8"/>
    <w:rsid w:val="009E7A02"/>
    <w:rsid w:val="009E7B40"/>
    <w:rsid w:val="009E7BEC"/>
    <w:rsid w:val="009F0198"/>
    <w:rsid w:val="009F05E6"/>
    <w:rsid w:val="009F1CD6"/>
    <w:rsid w:val="009F205C"/>
    <w:rsid w:val="009F21F3"/>
    <w:rsid w:val="009F23E5"/>
    <w:rsid w:val="009F2A62"/>
    <w:rsid w:val="009F35D0"/>
    <w:rsid w:val="009F372B"/>
    <w:rsid w:val="009F3CD7"/>
    <w:rsid w:val="009F42D5"/>
    <w:rsid w:val="009F4525"/>
    <w:rsid w:val="009F4E29"/>
    <w:rsid w:val="009F594F"/>
    <w:rsid w:val="009F5EA1"/>
    <w:rsid w:val="009F6089"/>
    <w:rsid w:val="009F60B6"/>
    <w:rsid w:val="009F6199"/>
    <w:rsid w:val="009F6445"/>
    <w:rsid w:val="009F64FB"/>
    <w:rsid w:val="009F6CCD"/>
    <w:rsid w:val="00A00115"/>
    <w:rsid w:val="00A002F5"/>
    <w:rsid w:val="00A00485"/>
    <w:rsid w:val="00A004C0"/>
    <w:rsid w:val="00A0107F"/>
    <w:rsid w:val="00A01170"/>
    <w:rsid w:val="00A01671"/>
    <w:rsid w:val="00A01B70"/>
    <w:rsid w:val="00A02C69"/>
    <w:rsid w:val="00A02D74"/>
    <w:rsid w:val="00A03F63"/>
    <w:rsid w:val="00A048AB"/>
    <w:rsid w:val="00A051D9"/>
    <w:rsid w:val="00A061F0"/>
    <w:rsid w:val="00A06508"/>
    <w:rsid w:val="00A066C8"/>
    <w:rsid w:val="00A06D58"/>
    <w:rsid w:val="00A070D0"/>
    <w:rsid w:val="00A1052D"/>
    <w:rsid w:val="00A1152E"/>
    <w:rsid w:val="00A12153"/>
    <w:rsid w:val="00A128AC"/>
    <w:rsid w:val="00A13831"/>
    <w:rsid w:val="00A13D1B"/>
    <w:rsid w:val="00A13DE3"/>
    <w:rsid w:val="00A1449B"/>
    <w:rsid w:val="00A153EA"/>
    <w:rsid w:val="00A15A7F"/>
    <w:rsid w:val="00A15B91"/>
    <w:rsid w:val="00A16072"/>
    <w:rsid w:val="00A1614E"/>
    <w:rsid w:val="00A1650A"/>
    <w:rsid w:val="00A16DEA"/>
    <w:rsid w:val="00A17550"/>
    <w:rsid w:val="00A17597"/>
    <w:rsid w:val="00A1777E"/>
    <w:rsid w:val="00A210B1"/>
    <w:rsid w:val="00A210B5"/>
    <w:rsid w:val="00A21D33"/>
    <w:rsid w:val="00A21F37"/>
    <w:rsid w:val="00A2230C"/>
    <w:rsid w:val="00A22BD9"/>
    <w:rsid w:val="00A2306B"/>
    <w:rsid w:val="00A23601"/>
    <w:rsid w:val="00A242FC"/>
    <w:rsid w:val="00A24380"/>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837"/>
    <w:rsid w:val="00A32A1F"/>
    <w:rsid w:val="00A32A97"/>
    <w:rsid w:val="00A32AD6"/>
    <w:rsid w:val="00A332F5"/>
    <w:rsid w:val="00A3353F"/>
    <w:rsid w:val="00A33BDB"/>
    <w:rsid w:val="00A33D3F"/>
    <w:rsid w:val="00A341F9"/>
    <w:rsid w:val="00A3463D"/>
    <w:rsid w:val="00A349F8"/>
    <w:rsid w:val="00A34E64"/>
    <w:rsid w:val="00A35025"/>
    <w:rsid w:val="00A352DA"/>
    <w:rsid w:val="00A3577F"/>
    <w:rsid w:val="00A36288"/>
    <w:rsid w:val="00A367C8"/>
    <w:rsid w:val="00A36D48"/>
    <w:rsid w:val="00A372C1"/>
    <w:rsid w:val="00A379AC"/>
    <w:rsid w:val="00A37E49"/>
    <w:rsid w:val="00A37FEE"/>
    <w:rsid w:val="00A409CA"/>
    <w:rsid w:val="00A4129F"/>
    <w:rsid w:val="00A422FC"/>
    <w:rsid w:val="00A42334"/>
    <w:rsid w:val="00A42F03"/>
    <w:rsid w:val="00A430B2"/>
    <w:rsid w:val="00A43EA0"/>
    <w:rsid w:val="00A44B12"/>
    <w:rsid w:val="00A44D03"/>
    <w:rsid w:val="00A45399"/>
    <w:rsid w:val="00A456C1"/>
    <w:rsid w:val="00A456C4"/>
    <w:rsid w:val="00A4598C"/>
    <w:rsid w:val="00A45E5E"/>
    <w:rsid w:val="00A4667C"/>
    <w:rsid w:val="00A468EE"/>
    <w:rsid w:val="00A46A68"/>
    <w:rsid w:val="00A477C5"/>
    <w:rsid w:val="00A47FC2"/>
    <w:rsid w:val="00A512AA"/>
    <w:rsid w:val="00A5219D"/>
    <w:rsid w:val="00A525B6"/>
    <w:rsid w:val="00A5273E"/>
    <w:rsid w:val="00A5330C"/>
    <w:rsid w:val="00A53D96"/>
    <w:rsid w:val="00A53E02"/>
    <w:rsid w:val="00A54811"/>
    <w:rsid w:val="00A54FFB"/>
    <w:rsid w:val="00A550CA"/>
    <w:rsid w:val="00A55BA2"/>
    <w:rsid w:val="00A561CC"/>
    <w:rsid w:val="00A56930"/>
    <w:rsid w:val="00A56E70"/>
    <w:rsid w:val="00A573F6"/>
    <w:rsid w:val="00A602CC"/>
    <w:rsid w:val="00A60A67"/>
    <w:rsid w:val="00A6120D"/>
    <w:rsid w:val="00A615E2"/>
    <w:rsid w:val="00A61F7F"/>
    <w:rsid w:val="00A6208B"/>
    <w:rsid w:val="00A620B2"/>
    <w:rsid w:val="00A62968"/>
    <w:rsid w:val="00A62B4C"/>
    <w:rsid w:val="00A62E26"/>
    <w:rsid w:val="00A635C5"/>
    <w:rsid w:val="00A63C93"/>
    <w:rsid w:val="00A63D98"/>
    <w:rsid w:val="00A63E39"/>
    <w:rsid w:val="00A6473A"/>
    <w:rsid w:val="00A65317"/>
    <w:rsid w:val="00A65B0B"/>
    <w:rsid w:val="00A65FC3"/>
    <w:rsid w:val="00A6603B"/>
    <w:rsid w:val="00A67559"/>
    <w:rsid w:val="00A677C6"/>
    <w:rsid w:val="00A677E3"/>
    <w:rsid w:val="00A67B91"/>
    <w:rsid w:val="00A70828"/>
    <w:rsid w:val="00A708F4"/>
    <w:rsid w:val="00A70AFD"/>
    <w:rsid w:val="00A70D3A"/>
    <w:rsid w:val="00A71B87"/>
    <w:rsid w:val="00A71B97"/>
    <w:rsid w:val="00A71CFF"/>
    <w:rsid w:val="00A71DE3"/>
    <w:rsid w:val="00A729DD"/>
    <w:rsid w:val="00A735ED"/>
    <w:rsid w:val="00A73D0A"/>
    <w:rsid w:val="00A74159"/>
    <w:rsid w:val="00A749BB"/>
    <w:rsid w:val="00A74C0C"/>
    <w:rsid w:val="00A75E83"/>
    <w:rsid w:val="00A75F8D"/>
    <w:rsid w:val="00A76703"/>
    <w:rsid w:val="00A76BB4"/>
    <w:rsid w:val="00A80337"/>
    <w:rsid w:val="00A81779"/>
    <w:rsid w:val="00A81FE6"/>
    <w:rsid w:val="00A82131"/>
    <w:rsid w:val="00A82EF4"/>
    <w:rsid w:val="00A83197"/>
    <w:rsid w:val="00A838B3"/>
    <w:rsid w:val="00A8413A"/>
    <w:rsid w:val="00A84775"/>
    <w:rsid w:val="00A8513C"/>
    <w:rsid w:val="00A85A51"/>
    <w:rsid w:val="00A85B0E"/>
    <w:rsid w:val="00A85CF3"/>
    <w:rsid w:val="00A86005"/>
    <w:rsid w:val="00A8607D"/>
    <w:rsid w:val="00A869E4"/>
    <w:rsid w:val="00A86D7F"/>
    <w:rsid w:val="00A87DCD"/>
    <w:rsid w:val="00A9015A"/>
    <w:rsid w:val="00A902A0"/>
    <w:rsid w:val="00A9128B"/>
    <w:rsid w:val="00A91796"/>
    <w:rsid w:val="00A91E53"/>
    <w:rsid w:val="00A92B72"/>
    <w:rsid w:val="00A94367"/>
    <w:rsid w:val="00A9546E"/>
    <w:rsid w:val="00A9553F"/>
    <w:rsid w:val="00A95850"/>
    <w:rsid w:val="00A96289"/>
    <w:rsid w:val="00A96FE0"/>
    <w:rsid w:val="00A97A57"/>
    <w:rsid w:val="00AA0370"/>
    <w:rsid w:val="00AA0419"/>
    <w:rsid w:val="00AA0A8B"/>
    <w:rsid w:val="00AA0BF2"/>
    <w:rsid w:val="00AA0D28"/>
    <w:rsid w:val="00AA1359"/>
    <w:rsid w:val="00AA20A1"/>
    <w:rsid w:val="00AA21E8"/>
    <w:rsid w:val="00AA2A4C"/>
    <w:rsid w:val="00AA3BE2"/>
    <w:rsid w:val="00AA43A2"/>
    <w:rsid w:val="00AA47C0"/>
    <w:rsid w:val="00AA4B4B"/>
    <w:rsid w:val="00AA4D64"/>
    <w:rsid w:val="00AA4D7E"/>
    <w:rsid w:val="00AA5DD5"/>
    <w:rsid w:val="00AA5E07"/>
    <w:rsid w:val="00AA691C"/>
    <w:rsid w:val="00AA6AE3"/>
    <w:rsid w:val="00AA6F0B"/>
    <w:rsid w:val="00AA76DC"/>
    <w:rsid w:val="00AA77B2"/>
    <w:rsid w:val="00AA7FB5"/>
    <w:rsid w:val="00AB0691"/>
    <w:rsid w:val="00AB0864"/>
    <w:rsid w:val="00AB1D9E"/>
    <w:rsid w:val="00AB2E11"/>
    <w:rsid w:val="00AB33B5"/>
    <w:rsid w:val="00AB348F"/>
    <w:rsid w:val="00AB3900"/>
    <w:rsid w:val="00AB401C"/>
    <w:rsid w:val="00AB4478"/>
    <w:rsid w:val="00AB4B9E"/>
    <w:rsid w:val="00AB5103"/>
    <w:rsid w:val="00AB6B2C"/>
    <w:rsid w:val="00AB6D0E"/>
    <w:rsid w:val="00AB72A5"/>
    <w:rsid w:val="00AC076C"/>
    <w:rsid w:val="00AC0A7A"/>
    <w:rsid w:val="00AC0DBE"/>
    <w:rsid w:val="00AC124D"/>
    <w:rsid w:val="00AC1D22"/>
    <w:rsid w:val="00AC2157"/>
    <w:rsid w:val="00AC2608"/>
    <w:rsid w:val="00AC2836"/>
    <w:rsid w:val="00AC2C9F"/>
    <w:rsid w:val="00AC32D1"/>
    <w:rsid w:val="00AC34B7"/>
    <w:rsid w:val="00AC434C"/>
    <w:rsid w:val="00AC44C5"/>
    <w:rsid w:val="00AC4960"/>
    <w:rsid w:val="00AC53AB"/>
    <w:rsid w:val="00AC55FD"/>
    <w:rsid w:val="00AC5CF6"/>
    <w:rsid w:val="00AC6B70"/>
    <w:rsid w:val="00AC7286"/>
    <w:rsid w:val="00AC7320"/>
    <w:rsid w:val="00AC7A14"/>
    <w:rsid w:val="00AC7BD8"/>
    <w:rsid w:val="00AD0BE9"/>
    <w:rsid w:val="00AD1CA7"/>
    <w:rsid w:val="00AD1DAA"/>
    <w:rsid w:val="00AD26E4"/>
    <w:rsid w:val="00AD283D"/>
    <w:rsid w:val="00AD2C18"/>
    <w:rsid w:val="00AD38D1"/>
    <w:rsid w:val="00AD3CF2"/>
    <w:rsid w:val="00AD4452"/>
    <w:rsid w:val="00AD454E"/>
    <w:rsid w:val="00AD4676"/>
    <w:rsid w:val="00AD4808"/>
    <w:rsid w:val="00AD4825"/>
    <w:rsid w:val="00AD5238"/>
    <w:rsid w:val="00AD52A3"/>
    <w:rsid w:val="00AD5383"/>
    <w:rsid w:val="00AD5574"/>
    <w:rsid w:val="00AD589B"/>
    <w:rsid w:val="00AD5D3D"/>
    <w:rsid w:val="00AD6847"/>
    <w:rsid w:val="00AD69C7"/>
    <w:rsid w:val="00AD7BB1"/>
    <w:rsid w:val="00AE0275"/>
    <w:rsid w:val="00AE04D0"/>
    <w:rsid w:val="00AE0B44"/>
    <w:rsid w:val="00AE0BC9"/>
    <w:rsid w:val="00AE0EB8"/>
    <w:rsid w:val="00AE0FCB"/>
    <w:rsid w:val="00AE192D"/>
    <w:rsid w:val="00AE1EC4"/>
    <w:rsid w:val="00AE1FFB"/>
    <w:rsid w:val="00AE23C8"/>
    <w:rsid w:val="00AE2593"/>
    <w:rsid w:val="00AE2881"/>
    <w:rsid w:val="00AE3509"/>
    <w:rsid w:val="00AE383E"/>
    <w:rsid w:val="00AE4036"/>
    <w:rsid w:val="00AE44F6"/>
    <w:rsid w:val="00AE4573"/>
    <w:rsid w:val="00AE48B5"/>
    <w:rsid w:val="00AE48F0"/>
    <w:rsid w:val="00AE4AC8"/>
    <w:rsid w:val="00AE5572"/>
    <w:rsid w:val="00AE5E1A"/>
    <w:rsid w:val="00AE638E"/>
    <w:rsid w:val="00AE67E6"/>
    <w:rsid w:val="00AE6D31"/>
    <w:rsid w:val="00AE6F40"/>
    <w:rsid w:val="00AE6F74"/>
    <w:rsid w:val="00AE6FBE"/>
    <w:rsid w:val="00AE79B8"/>
    <w:rsid w:val="00AE7DFD"/>
    <w:rsid w:val="00AF08D8"/>
    <w:rsid w:val="00AF0A94"/>
    <w:rsid w:val="00AF0B50"/>
    <w:rsid w:val="00AF0ECC"/>
    <w:rsid w:val="00AF11EC"/>
    <w:rsid w:val="00AF1B48"/>
    <w:rsid w:val="00AF2457"/>
    <w:rsid w:val="00AF32AC"/>
    <w:rsid w:val="00AF3BF8"/>
    <w:rsid w:val="00AF3F39"/>
    <w:rsid w:val="00AF48B2"/>
    <w:rsid w:val="00AF4D4F"/>
    <w:rsid w:val="00AF4EFE"/>
    <w:rsid w:val="00AF525A"/>
    <w:rsid w:val="00AF5339"/>
    <w:rsid w:val="00AF53E4"/>
    <w:rsid w:val="00AF567B"/>
    <w:rsid w:val="00AF5BC5"/>
    <w:rsid w:val="00AF667D"/>
    <w:rsid w:val="00AF67C9"/>
    <w:rsid w:val="00AF68F5"/>
    <w:rsid w:val="00AF6A53"/>
    <w:rsid w:val="00AF6CC7"/>
    <w:rsid w:val="00AF74B2"/>
    <w:rsid w:val="00AF7AA3"/>
    <w:rsid w:val="00AF7BBE"/>
    <w:rsid w:val="00AF7DFA"/>
    <w:rsid w:val="00B00062"/>
    <w:rsid w:val="00B00E06"/>
    <w:rsid w:val="00B01461"/>
    <w:rsid w:val="00B0249D"/>
    <w:rsid w:val="00B025CA"/>
    <w:rsid w:val="00B026E3"/>
    <w:rsid w:val="00B029BE"/>
    <w:rsid w:val="00B02D29"/>
    <w:rsid w:val="00B0305C"/>
    <w:rsid w:val="00B03B74"/>
    <w:rsid w:val="00B044C5"/>
    <w:rsid w:val="00B054C2"/>
    <w:rsid w:val="00B05879"/>
    <w:rsid w:val="00B06D4B"/>
    <w:rsid w:val="00B0735B"/>
    <w:rsid w:val="00B07CFA"/>
    <w:rsid w:val="00B07E29"/>
    <w:rsid w:val="00B10089"/>
    <w:rsid w:val="00B10803"/>
    <w:rsid w:val="00B117A1"/>
    <w:rsid w:val="00B11F4E"/>
    <w:rsid w:val="00B12704"/>
    <w:rsid w:val="00B12A63"/>
    <w:rsid w:val="00B1404E"/>
    <w:rsid w:val="00B1437E"/>
    <w:rsid w:val="00B15F75"/>
    <w:rsid w:val="00B160CD"/>
    <w:rsid w:val="00B16F03"/>
    <w:rsid w:val="00B174C4"/>
    <w:rsid w:val="00B17867"/>
    <w:rsid w:val="00B17AB7"/>
    <w:rsid w:val="00B17DE4"/>
    <w:rsid w:val="00B17F84"/>
    <w:rsid w:val="00B21A0C"/>
    <w:rsid w:val="00B21A7C"/>
    <w:rsid w:val="00B21C1B"/>
    <w:rsid w:val="00B21FCF"/>
    <w:rsid w:val="00B21FE6"/>
    <w:rsid w:val="00B221F9"/>
    <w:rsid w:val="00B227BC"/>
    <w:rsid w:val="00B22E62"/>
    <w:rsid w:val="00B23862"/>
    <w:rsid w:val="00B239A0"/>
    <w:rsid w:val="00B23BB5"/>
    <w:rsid w:val="00B23CBC"/>
    <w:rsid w:val="00B23D0F"/>
    <w:rsid w:val="00B242F6"/>
    <w:rsid w:val="00B24488"/>
    <w:rsid w:val="00B24D52"/>
    <w:rsid w:val="00B25709"/>
    <w:rsid w:val="00B25C0E"/>
    <w:rsid w:val="00B263FC"/>
    <w:rsid w:val="00B26B17"/>
    <w:rsid w:val="00B26E6C"/>
    <w:rsid w:val="00B272A0"/>
    <w:rsid w:val="00B274A9"/>
    <w:rsid w:val="00B310DC"/>
    <w:rsid w:val="00B31E31"/>
    <w:rsid w:val="00B31F2C"/>
    <w:rsid w:val="00B32358"/>
    <w:rsid w:val="00B326D8"/>
    <w:rsid w:val="00B32A1F"/>
    <w:rsid w:val="00B32E40"/>
    <w:rsid w:val="00B340A9"/>
    <w:rsid w:val="00B341CD"/>
    <w:rsid w:val="00B34752"/>
    <w:rsid w:val="00B34F5F"/>
    <w:rsid w:val="00B34FCC"/>
    <w:rsid w:val="00B35000"/>
    <w:rsid w:val="00B36DA6"/>
    <w:rsid w:val="00B36E9D"/>
    <w:rsid w:val="00B372C3"/>
    <w:rsid w:val="00B3731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72F"/>
    <w:rsid w:val="00B46E98"/>
    <w:rsid w:val="00B47036"/>
    <w:rsid w:val="00B476A8"/>
    <w:rsid w:val="00B4772E"/>
    <w:rsid w:val="00B50622"/>
    <w:rsid w:val="00B50E7D"/>
    <w:rsid w:val="00B5116F"/>
    <w:rsid w:val="00B515EF"/>
    <w:rsid w:val="00B51C8B"/>
    <w:rsid w:val="00B52525"/>
    <w:rsid w:val="00B52810"/>
    <w:rsid w:val="00B53489"/>
    <w:rsid w:val="00B53845"/>
    <w:rsid w:val="00B53CB8"/>
    <w:rsid w:val="00B541BD"/>
    <w:rsid w:val="00B54601"/>
    <w:rsid w:val="00B54B44"/>
    <w:rsid w:val="00B5520E"/>
    <w:rsid w:val="00B553A8"/>
    <w:rsid w:val="00B559C8"/>
    <w:rsid w:val="00B55D2A"/>
    <w:rsid w:val="00B5702B"/>
    <w:rsid w:val="00B57415"/>
    <w:rsid w:val="00B57760"/>
    <w:rsid w:val="00B5795B"/>
    <w:rsid w:val="00B57AAA"/>
    <w:rsid w:val="00B57B5F"/>
    <w:rsid w:val="00B57F42"/>
    <w:rsid w:val="00B6097F"/>
    <w:rsid w:val="00B6184C"/>
    <w:rsid w:val="00B61B4B"/>
    <w:rsid w:val="00B61D47"/>
    <w:rsid w:val="00B61DC5"/>
    <w:rsid w:val="00B6215E"/>
    <w:rsid w:val="00B62326"/>
    <w:rsid w:val="00B62F63"/>
    <w:rsid w:val="00B646A6"/>
    <w:rsid w:val="00B64963"/>
    <w:rsid w:val="00B64E73"/>
    <w:rsid w:val="00B64F12"/>
    <w:rsid w:val="00B6560A"/>
    <w:rsid w:val="00B659F0"/>
    <w:rsid w:val="00B65A37"/>
    <w:rsid w:val="00B66A3C"/>
    <w:rsid w:val="00B66C37"/>
    <w:rsid w:val="00B66F22"/>
    <w:rsid w:val="00B6713C"/>
    <w:rsid w:val="00B67509"/>
    <w:rsid w:val="00B700EE"/>
    <w:rsid w:val="00B7071B"/>
    <w:rsid w:val="00B708E8"/>
    <w:rsid w:val="00B7094E"/>
    <w:rsid w:val="00B70C22"/>
    <w:rsid w:val="00B713A4"/>
    <w:rsid w:val="00B71910"/>
    <w:rsid w:val="00B72082"/>
    <w:rsid w:val="00B72DBA"/>
    <w:rsid w:val="00B733BC"/>
    <w:rsid w:val="00B73A42"/>
    <w:rsid w:val="00B73BE2"/>
    <w:rsid w:val="00B74146"/>
    <w:rsid w:val="00B74ED7"/>
    <w:rsid w:val="00B759E2"/>
    <w:rsid w:val="00B75A2C"/>
    <w:rsid w:val="00B76794"/>
    <w:rsid w:val="00B76E69"/>
    <w:rsid w:val="00B771AA"/>
    <w:rsid w:val="00B77734"/>
    <w:rsid w:val="00B77A30"/>
    <w:rsid w:val="00B77AC8"/>
    <w:rsid w:val="00B77BB2"/>
    <w:rsid w:val="00B77FC6"/>
    <w:rsid w:val="00B77FDB"/>
    <w:rsid w:val="00B80854"/>
    <w:rsid w:val="00B8092F"/>
    <w:rsid w:val="00B80A9E"/>
    <w:rsid w:val="00B81B22"/>
    <w:rsid w:val="00B82B20"/>
    <w:rsid w:val="00B82F33"/>
    <w:rsid w:val="00B833ED"/>
    <w:rsid w:val="00B83479"/>
    <w:rsid w:val="00B83AE6"/>
    <w:rsid w:val="00B83F4F"/>
    <w:rsid w:val="00B85485"/>
    <w:rsid w:val="00B8554F"/>
    <w:rsid w:val="00B856AE"/>
    <w:rsid w:val="00B85846"/>
    <w:rsid w:val="00B859A2"/>
    <w:rsid w:val="00B85EB3"/>
    <w:rsid w:val="00B861D2"/>
    <w:rsid w:val="00B862D6"/>
    <w:rsid w:val="00B87015"/>
    <w:rsid w:val="00B870E9"/>
    <w:rsid w:val="00B873B7"/>
    <w:rsid w:val="00B877E4"/>
    <w:rsid w:val="00B879E4"/>
    <w:rsid w:val="00B904F1"/>
    <w:rsid w:val="00B905C9"/>
    <w:rsid w:val="00B90B5B"/>
    <w:rsid w:val="00B9198A"/>
    <w:rsid w:val="00B91ED4"/>
    <w:rsid w:val="00B92E9F"/>
    <w:rsid w:val="00B93059"/>
    <w:rsid w:val="00B93366"/>
    <w:rsid w:val="00B9343A"/>
    <w:rsid w:val="00B936EB"/>
    <w:rsid w:val="00B93DA5"/>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221F"/>
    <w:rsid w:val="00BA2AB7"/>
    <w:rsid w:val="00BA2B91"/>
    <w:rsid w:val="00BA2F07"/>
    <w:rsid w:val="00BA33F9"/>
    <w:rsid w:val="00BA3649"/>
    <w:rsid w:val="00BA37D4"/>
    <w:rsid w:val="00BA50D9"/>
    <w:rsid w:val="00BA54E4"/>
    <w:rsid w:val="00BA56E9"/>
    <w:rsid w:val="00BA63B8"/>
    <w:rsid w:val="00BA66FE"/>
    <w:rsid w:val="00BA67DB"/>
    <w:rsid w:val="00BA6C97"/>
    <w:rsid w:val="00BA6F41"/>
    <w:rsid w:val="00BA72C0"/>
    <w:rsid w:val="00BA73AF"/>
    <w:rsid w:val="00BA7EF3"/>
    <w:rsid w:val="00BB003A"/>
    <w:rsid w:val="00BB032F"/>
    <w:rsid w:val="00BB1655"/>
    <w:rsid w:val="00BB1D05"/>
    <w:rsid w:val="00BB238D"/>
    <w:rsid w:val="00BB23A3"/>
    <w:rsid w:val="00BB2709"/>
    <w:rsid w:val="00BB28C8"/>
    <w:rsid w:val="00BB2E8C"/>
    <w:rsid w:val="00BB345F"/>
    <w:rsid w:val="00BB34B4"/>
    <w:rsid w:val="00BB38AE"/>
    <w:rsid w:val="00BB3D0E"/>
    <w:rsid w:val="00BB464F"/>
    <w:rsid w:val="00BB6526"/>
    <w:rsid w:val="00BB6791"/>
    <w:rsid w:val="00BB69EA"/>
    <w:rsid w:val="00BB6F23"/>
    <w:rsid w:val="00BB72DC"/>
    <w:rsid w:val="00BB7BBF"/>
    <w:rsid w:val="00BC044E"/>
    <w:rsid w:val="00BC0781"/>
    <w:rsid w:val="00BC0C51"/>
    <w:rsid w:val="00BC10AA"/>
    <w:rsid w:val="00BC1774"/>
    <w:rsid w:val="00BC1B2E"/>
    <w:rsid w:val="00BC2244"/>
    <w:rsid w:val="00BC2651"/>
    <w:rsid w:val="00BC2CEF"/>
    <w:rsid w:val="00BC3892"/>
    <w:rsid w:val="00BC3A11"/>
    <w:rsid w:val="00BC4787"/>
    <w:rsid w:val="00BC47B3"/>
    <w:rsid w:val="00BC47FC"/>
    <w:rsid w:val="00BC4EBE"/>
    <w:rsid w:val="00BC51E9"/>
    <w:rsid w:val="00BC58F5"/>
    <w:rsid w:val="00BC60F9"/>
    <w:rsid w:val="00BC622B"/>
    <w:rsid w:val="00BC649C"/>
    <w:rsid w:val="00BC64B6"/>
    <w:rsid w:val="00BC64FB"/>
    <w:rsid w:val="00BC6502"/>
    <w:rsid w:val="00BC6FF0"/>
    <w:rsid w:val="00BC7335"/>
    <w:rsid w:val="00BC7B91"/>
    <w:rsid w:val="00BC7BCE"/>
    <w:rsid w:val="00BC7D1A"/>
    <w:rsid w:val="00BD0448"/>
    <w:rsid w:val="00BD0745"/>
    <w:rsid w:val="00BD13A7"/>
    <w:rsid w:val="00BD14D6"/>
    <w:rsid w:val="00BD1ABD"/>
    <w:rsid w:val="00BD2325"/>
    <w:rsid w:val="00BD2851"/>
    <w:rsid w:val="00BD296C"/>
    <w:rsid w:val="00BD2E06"/>
    <w:rsid w:val="00BD35E7"/>
    <w:rsid w:val="00BD37BD"/>
    <w:rsid w:val="00BD3F27"/>
    <w:rsid w:val="00BD3F83"/>
    <w:rsid w:val="00BD4380"/>
    <w:rsid w:val="00BD4A1E"/>
    <w:rsid w:val="00BD5144"/>
    <w:rsid w:val="00BD523E"/>
    <w:rsid w:val="00BD59E6"/>
    <w:rsid w:val="00BD6106"/>
    <w:rsid w:val="00BD61B3"/>
    <w:rsid w:val="00BD68F8"/>
    <w:rsid w:val="00BD6BC8"/>
    <w:rsid w:val="00BD7280"/>
    <w:rsid w:val="00BD79F1"/>
    <w:rsid w:val="00BD7ABB"/>
    <w:rsid w:val="00BE024A"/>
    <w:rsid w:val="00BE0420"/>
    <w:rsid w:val="00BE046A"/>
    <w:rsid w:val="00BE0CE0"/>
    <w:rsid w:val="00BE125E"/>
    <w:rsid w:val="00BE139A"/>
    <w:rsid w:val="00BE23B5"/>
    <w:rsid w:val="00BE27FB"/>
    <w:rsid w:val="00BE2C31"/>
    <w:rsid w:val="00BE338F"/>
    <w:rsid w:val="00BE3738"/>
    <w:rsid w:val="00BE3BDE"/>
    <w:rsid w:val="00BE3E89"/>
    <w:rsid w:val="00BE3F70"/>
    <w:rsid w:val="00BE4BF5"/>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1D4A"/>
    <w:rsid w:val="00BF2046"/>
    <w:rsid w:val="00BF283F"/>
    <w:rsid w:val="00BF2889"/>
    <w:rsid w:val="00BF28BD"/>
    <w:rsid w:val="00BF2AA1"/>
    <w:rsid w:val="00BF2FC4"/>
    <w:rsid w:val="00BF300C"/>
    <w:rsid w:val="00BF31AC"/>
    <w:rsid w:val="00BF361D"/>
    <w:rsid w:val="00BF365A"/>
    <w:rsid w:val="00BF3787"/>
    <w:rsid w:val="00BF387C"/>
    <w:rsid w:val="00BF3BB9"/>
    <w:rsid w:val="00BF3C6E"/>
    <w:rsid w:val="00BF505B"/>
    <w:rsid w:val="00BF57F6"/>
    <w:rsid w:val="00BF6001"/>
    <w:rsid w:val="00BF6344"/>
    <w:rsid w:val="00BF6611"/>
    <w:rsid w:val="00BF7786"/>
    <w:rsid w:val="00BF787A"/>
    <w:rsid w:val="00C00A02"/>
    <w:rsid w:val="00C014E7"/>
    <w:rsid w:val="00C016F2"/>
    <w:rsid w:val="00C01DEA"/>
    <w:rsid w:val="00C02658"/>
    <w:rsid w:val="00C02865"/>
    <w:rsid w:val="00C02B87"/>
    <w:rsid w:val="00C03976"/>
    <w:rsid w:val="00C03C01"/>
    <w:rsid w:val="00C05406"/>
    <w:rsid w:val="00C06151"/>
    <w:rsid w:val="00C06ABE"/>
    <w:rsid w:val="00C071F9"/>
    <w:rsid w:val="00C07703"/>
    <w:rsid w:val="00C10005"/>
    <w:rsid w:val="00C1006B"/>
    <w:rsid w:val="00C10200"/>
    <w:rsid w:val="00C1133B"/>
    <w:rsid w:val="00C115F8"/>
    <w:rsid w:val="00C11B51"/>
    <w:rsid w:val="00C11C5D"/>
    <w:rsid w:val="00C11E69"/>
    <w:rsid w:val="00C12ADB"/>
    <w:rsid w:val="00C12B48"/>
    <w:rsid w:val="00C12FF2"/>
    <w:rsid w:val="00C1344A"/>
    <w:rsid w:val="00C1345D"/>
    <w:rsid w:val="00C13941"/>
    <w:rsid w:val="00C13DD2"/>
    <w:rsid w:val="00C1416E"/>
    <w:rsid w:val="00C142AD"/>
    <w:rsid w:val="00C155BD"/>
    <w:rsid w:val="00C1562A"/>
    <w:rsid w:val="00C15CB7"/>
    <w:rsid w:val="00C16634"/>
    <w:rsid w:val="00C16CCC"/>
    <w:rsid w:val="00C16DA1"/>
    <w:rsid w:val="00C17338"/>
    <w:rsid w:val="00C2033D"/>
    <w:rsid w:val="00C20B61"/>
    <w:rsid w:val="00C21372"/>
    <w:rsid w:val="00C214D0"/>
    <w:rsid w:val="00C21611"/>
    <w:rsid w:val="00C216DA"/>
    <w:rsid w:val="00C22855"/>
    <w:rsid w:val="00C22869"/>
    <w:rsid w:val="00C2328F"/>
    <w:rsid w:val="00C23576"/>
    <w:rsid w:val="00C23A60"/>
    <w:rsid w:val="00C23B82"/>
    <w:rsid w:val="00C23DDA"/>
    <w:rsid w:val="00C23ECD"/>
    <w:rsid w:val="00C24F6B"/>
    <w:rsid w:val="00C24F7C"/>
    <w:rsid w:val="00C25BA5"/>
    <w:rsid w:val="00C26441"/>
    <w:rsid w:val="00C26BF2"/>
    <w:rsid w:val="00C27049"/>
    <w:rsid w:val="00C27901"/>
    <w:rsid w:val="00C306A4"/>
    <w:rsid w:val="00C32AB3"/>
    <w:rsid w:val="00C330D4"/>
    <w:rsid w:val="00C33313"/>
    <w:rsid w:val="00C33385"/>
    <w:rsid w:val="00C33767"/>
    <w:rsid w:val="00C33D8F"/>
    <w:rsid w:val="00C34820"/>
    <w:rsid w:val="00C34F6B"/>
    <w:rsid w:val="00C353CA"/>
    <w:rsid w:val="00C353FC"/>
    <w:rsid w:val="00C3540B"/>
    <w:rsid w:val="00C356A9"/>
    <w:rsid w:val="00C35A0E"/>
    <w:rsid w:val="00C36262"/>
    <w:rsid w:val="00C363D0"/>
    <w:rsid w:val="00C37ADC"/>
    <w:rsid w:val="00C4001F"/>
    <w:rsid w:val="00C40477"/>
    <w:rsid w:val="00C40BC7"/>
    <w:rsid w:val="00C41DBC"/>
    <w:rsid w:val="00C41E29"/>
    <w:rsid w:val="00C41E87"/>
    <w:rsid w:val="00C41ECE"/>
    <w:rsid w:val="00C421E2"/>
    <w:rsid w:val="00C42374"/>
    <w:rsid w:val="00C429CC"/>
    <w:rsid w:val="00C42E27"/>
    <w:rsid w:val="00C43255"/>
    <w:rsid w:val="00C43289"/>
    <w:rsid w:val="00C4428F"/>
    <w:rsid w:val="00C44383"/>
    <w:rsid w:val="00C450A7"/>
    <w:rsid w:val="00C4510F"/>
    <w:rsid w:val="00C4523C"/>
    <w:rsid w:val="00C453F1"/>
    <w:rsid w:val="00C454CA"/>
    <w:rsid w:val="00C45841"/>
    <w:rsid w:val="00C45DCF"/>
    <w:rsid w:val="00C462BB"/>
    <w:rsid w:val="00C465FE"/>
    <w:rsid w:val="00C469E9"/>
    <w:rsid w:val="00C47002"/>
    <w:rsid w:val="00C47291"/>
    <w:rsid w:val="00C47530"/>
    <w:rsid w:val="00C47B4E"/>
    <w:rsid w:val="00C50AFC"/>
    <w:rsid w:val="00C52044"/>
    <w:rsid w:val="00C52574"/>
    <w:rsid w:val="00C52756"/>
    <w:rsid w:val="00C5296E"/>
    <w:rsid w:val="00C52B7A"/>
    <w:rsid w:val="00C5389B"/>
    <w:rsid w:val="00C540C9"/>
    <w:rsid w:val="00C5432F"/>
    <w:rsid w:val="00C54795"/>
    <w:rsid w:val="00C54EC6"/>
    <w:rsid w:val="00C55670"/>
    <w:rsid w:val="00C5742E"/>
    <w:rsid w:val="00C57957"/>
    <w:rsid w:val="00C57C60"/>
    <w:rsid w:val="00C57C92"/>
    <w:rsid w:val="00C60623"/>
    <w:rsid w:val="00C60DFF"/>
    <w:rsid w:val="00C615F1"/>
    <w:rsid w:val="00C6194F"/>
    <w:rsid w:val="00C62957"/>
    <w:rsid w:val="00C62B28"/>
    <w:rsid w:val="00C635A1"/>
    <w:rsid w:val="00C637E2"/>
    <w:rsid w:val="00C6391B"/>
    <w:rsid w:val="00C63D07"/>
    <w:rsid w:val="00C64501"/>
    <w:rsid w:val="00C645BF"/>
    <w:rsid w:val="00C65652"/>
    <w:rsid w:val="00C656CA"/>
    <w:rsid w:val="00C657E6"/>
    <w:rsid w:val="00C65A12"/>
    <w:rsid w:val="00C65D2C"/>
    <w:rsid w:val="00C66730"/>
    <w:rsid w:val="00C6699A"/>
    <w:rsid w:val="00C66E66"/>
    <w:rsid w:val="00C675ED"/>
    <w:rsid w:val="00C67950"/>
    <w:rsid w:val="00C679DF"/>
    <w:rsid w:val="00C67EDC"/>
    <w:rsid w:val="00C7087C"/>
    <w:rsid w:val="00C70A72"/>
    <w:rsid w:val="00C710A8"/>
    <w:rsid w:val="00C717F1"/>
    <w:rsid w:val="00C71AC1"/>
    <w:rsid w:val="00C71FF6"/>
    <w:rsid w:val="00C720A0"/>
    <w:rsid w:val="00C726C8"/>
    <w:rsid w:val="00C72822"/>
    <w:rsid w:val="00C72908"/>
    <w:rsid w:val="00C72FB9"/>
    <w:rsid w:val="00C73095"/>
    <w:rsid w:val="00C73DD2"/>
    <w:rsid w:val="00C73E3F"/>
    <w:rsid w:val="00C73FE9"/>
    <w:rsid w:val="00C7462A"/>
    <w:rsid w:val="00C74EE8"/>
    <w:rsid w:val="00C75273"/>
    <w:rsid w:val="00C76E9A"/>
    <w:rsid w:val="00C7729C"/>
    <w:rsid w:val="00C776B0"/>
    <w:rsid w:val="00C778DD"/>
    <w:rsid w:val="00C779C8"/>
    <w:rsid w:val="00C802DA"/>
    <w:rsid w:val="00C80490"/>
    <w:rsid w:val="00C8070C"/>
    <w:rsid w:val="00C817B1"/>
    <w:rsid w:val="00C821CA"/>
    <w:rsid w:val="00C8303E"/>
    <w:rsid w:val="00C835CE"/>
    <w:rsid w:val="00C83644"/>
    <w:rsid w:val="00C83914"/>
    <w:rsid w:val="00C83958"/>
    <w:rsid w:val="00C84A36"/>
    <w:rsid w:val="00C84C54"/>
    <w:rsid w:val="00C84D36"/>
    <w:rsid w:val="00C84E07"/>
    <w:rsid w:val="00C84EF0"/>
    <w:rsid w:val="00C854A8"/>
    <w:rsid w:val="00C8555C"/>
    <w:rsid w:val="00C86230"/>
    <w:rsid w:val="00C86333"/>
    <w:rsid w:val="00C86357"/>
    <w:rsid w:val="00C863B4"/>
    <w:rsid w:val="00C8640E"/>
    <w:rsid w:val="00C8662D"/>
    <w:rsid w:val="00C8691B"/>
    <w:rsid w:val="00C87F2F"/>
    <w:rsid w:val="00C9109C"/>
    <w:rsid w:val="00C9186F"/>
    <w:rsid w:val="00C924D6"/>
    <w:rsid w:val="00C927B8"/>
    <w:rsid w:val="00C936B5"/>
    <w:rsid w:val="00C93BD2"/>
    <w:rsid w:val="00C9441B"/>
    <w:rsid w:val="00C944A4"/>
    <w:rsid w:val="00C94CCE"/>
    <w:rsid w:val="00C94E9E"/>
    <w:rsid w:val="00C95034"/>
    <w:rsid w:val="00C95225"/>
    <w:rsid w:val="00C955CE"/>
    <w:rsid w:val="00C958B5"/>
    <w:rsid w:val="00C96250"/>
    <w:rsid w:val="00C965F0"/>
    <w:rsid w:val="00C968EB"/>
    <w:rsid w:val="00C96BEC"/>
    <w:rsid w:val="00C96E39"/>
    <w:rsid w:val="00C9707B"/>
    <w:rsid w:val="00C9763F"/>
    <w:rsid w:val="00C976C3"/>
    <w:rsid w:val="00C97CEE"/>
    <w:rsid w:val="00CA031F"/>
    <w:rsid w:val="00CA0996"/>
    <w:rsid w:val="00CA1122"/>
    <w:rsid w:val="00CA118C"/>
    <w:rsid w:val="00CA14B2"/>
    <w:rsid w:val="00CA1FA0"/>
    <w:rsid w:val="00CA285E"/>
    <w:rsid w:val="00CA2E51"/>
    <w:rsid w:val="00CA320D"/>
    <w:rsid w:val="00CA40A6"/>
    <w:rsid w:val="00CA4650"/>
    <w:rsid w:val="00CA4A3E"/>
    <w:rsid w:val="00CA52C7"/>
    <w:rsid w:val="00CA564D"/>
    <w:rsid w:val="00CA570B"/>
    <w:rsid w:val="00CA5ACF"/>
    <w:rsid w:val="00CA5AD2"/>
    <w:rsid w:val="00CA6796"/>
    <w:rsid w:val="00CA6CA1"/>
    <w:rsid w:val="00CA73AA"/>
    <w:rsid w:val="00CA7471"/>
    <w:rsid w:val="00CA7CE6"/>
    <w:rsid w:val="00CB0477"/>
    <w:rsid w:val="00CB0E4E"/>
    <w:rsid w:val="00CB157D"/>
    <w:rsid w:val="00CB18F7"/>
    <w:rsid w:val="00CB2110"/>
    <w:rsid w:val="00CB213A"/>
    <w:rsid w:val="00CB31BF"/>
    <w:rsid w:val="00CB3948"/>
    <w:rsid w:val="00CB47A8"/>
    <w:rsid w:val="00CB4AEB"/>
    <w:rsid w:val="00CB4DC8"/>
    <w:rsid w:val="00CB4F71"/>
    <w:rsid w:val="00CB4FF9"/>
    <w:rsid w:val="00CB519A"/>
    <w:rsid w:val="00CB56FA"/>
    <w:rsid w:val="00CB5A26"/>
    <w:rsid w:val="00CB659A"/>
    <w:rsid w:val="00CB6A81"/>
    <w:rsid w:val="00CB6EB3"/>
    <w:rsid w:val="00CB74F6"/>
    <w:rsid w:val="00CB7694"/>
    <w:rsid w:val="00CB76B4"/>
    <w:rsid w:val="00CB7D5A"/>
    <w:rsid w:val="00CB7D85"/>
    <w:rsid w:val="00CC00D1"/>
    <w:rsid w:val="00CC0477"/>
    <w:rsid w:val="00CC058D"/>
    <w:rsid w:val="00CC07E5"/>
    <w:rsid w:val="00CC0AD8"/>
    <w:rsid w:val="00CC0E9E"/>
    <w:rsid w:val="00CC10DE"/>
    <w:rsid w:val="00CC1690"/>
    <w:rsid w:val="00CC18F3"/>
    <w:rsid w:val="00CC20D9"/>
    <w:rsid w:val="00CC2646"/>
    <w:rsid w:val="00CC2AC0"/>
    <w:rsid w:val="00CC2BA3"/>
    <w:rsid w:val="00CC2C6F"/>
    <w:rsid w:val="00CC2E4E"/>
    <w:rsid w:val="00CC2F77"/>
    <w:rsid w:val="00CC2FB0"/>
    <w:rsid w:val="00CC323F"/>
    <w:rsid w:val="00CC37EB"/>
    <w:rsid w:val="00CC3EE0"/>
    <w:rsid w:val="00CC43CB"/>
    <w:rsid w:val="00CC47E5"/>
    <w:rsid w:val="00CC498C"/>
    <w:rsid w:val="00CC580D"/>
    <w:rsid w:val="00CC599F"/>
    <w:rsid w:val="00CC5AF6"/>
    <w:rsid w:val="00CC6FC7"/>
    <w:rsid w:val="00CC6FEA"/>
    <w:rsid w:val="00CC6FF2"/>
    <w:rsid w:val="00CC71D7"/>
    <w:rsid w:val="00CC7A10"/>
    <w:rsid w:val="00CD03A3"/>
    <w:rsid w:val="00CD0551"/>
    <w:rsid w:val="00CD0F0E"/>
    <w:rsid w:val="00CD18D6"/>
    <w:rsid w:val="00CD18FC"/>
    <w:rsid w:val="00CD1AED"/>
    <w:rsid w:val="00CD28B4"/>
    <w:rsid w:val="00CD3299"/>
    <w:rsid w:val="00CD35EB"/>
    <w:rsid w:val="00CD439A"/>
    <w:rsid w:val="00CD4801"/>
    <w:rsid w:val="00CD4AFF"/>
    <w:rsid w:val="00CD5120"/>
    <w:rsid w:val="00CD588C"/>
    <w:rsid w:val="00CD5DEE"/>
    <w:rsid w:val="00CD60B1"/>
    <w:rsid w:val="00CD6B51"/>
    <w:rsid w:val="00CD6B87"/>
    <w:rsid w:val="00CD753B"/>
    <w:rsid w:val="00CD787B"/>
    <w:rsid w:val="00CD7D9D"/>
    <w:rsid w:val="00CE046A"/>
    <w:rsid w:val="00CE0792"/>
    <w:rsid w:val="00CE0821"/>
    <w:rsid w:val="00CE08A2"/>
    <w:rsid w:val="00CE098B"/>
    <w:rsid w:val="00CE18A2"/>
    <w:rsid w:val="00CE20DF"/>
    <w:rsid w:val="00CE3602"/>
    <w:rsid w:val="00CE3743"/>
    <w:rsid w:val="00CE477C"/>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2210"/>
    <w:rsid w:val="00CF232C"/>
    <w:rsid w:val="00CF2414"/>
    <w:rsid w:val="00CF281E"/>
    <w:rsid w:val="00CF2AA8"/>
    <w:rsid w:val="00CF3181"/>
    <w:rsid w:val="00CF34A5"/>
    <w:rsid w:val="00CF3B0F"/>
    <w:rsid w:val="00CF40E4"/>
    <w:rsid w:val="00CF421A"/>
    <w:rsid w:val="00CF4E5E"/>
    <w:rsid w:val="00CF5322"/>
    <w:rsid w:val="00CF5654"/>
    <w:rsid w:val="00CF570E"/>
    <w:rsid w:val="00CF59D4"/>
    <w:rsid w:val="00CF5A42"/>
    <w:rsid w:val="00CF5BED"/>
    <w:rsid w:val="00CF6A54"/>
    <w:rsid w:val="00CF6ADD"/>
    <w:rsid w:val="00CF6C74"/>
    <w:rsid w:val="00CF7B02"/>
    <w:rsid w:val="00D0015B"/>
    <w:rsid w:val="00D00A73"/>
    <w:rsid w:val="00D0137D"/>
    <w:rsid w:val="00D026AD"/>
    <w:rsid w:val="00D02929"/>
    <w:rsid w:val="00D02DB6"/>
    <w:rsid w:val="00D04368"/>
    <w:rsid w:val="00D04378"/>
    <w:rsid w:val="00D044E6"/>
    <w:rsid w:val="00D04BAF"/>
    <w:rsid w:val="00D04C39"/>
    <w:rsid w:val="00D04CF1"/>
    <w:rsid w:val="00D05513"/>
    <w:rsid w:val="00D0582C"/>
    <w:rsid w:val="00D05AC3"/>
    <w:rsid w:val="00D05BE2"/>
    <w:rsid w:val="00D066AB"/>
    <w:rsid w:val="00D06D5E"/>
    <w:rsid w:val="00D0718A"/>
    <w:rsid w:val="00D07930"/>
    <w:rsid w:val="00D079F1"/>
    <w:rsid w:val="00D1130D"/>
    <w:rsid w:val="00D1145A"/>
    <w:rsid w:val="00D11DDD"/>
    <w:rsid w:val="00D12251"/>
    <w:rsid w:val="00D123BC"/>
    <w:rsid w:val="00D1302B"/>
    <w:rsid w:val="00D1333E"/>
    <w:rsid w:val="00D1350F"/>
    <w:rsid w:val="00D13515"/>
    <w:rsid w:val="00D1364B"/>
    <w:rsid w:val="00D1365D"/>
    <w:rsid w:val="00D137CB"/>
    <w:rsid w:val="00D14B55"/>
    <w:rsid w:val="00D152E1"/>
    <w:rsid w:val="00D15949"/>
    <w:rsid w:val="00D15B61"/>
    <w:rsid w:val="00D15BAC"/>
    <w:rsid w:val="00D1635C"/>
    <w:rsid w:val="00D1643F"/>
    <w:rsid w:val="00D166B7"/>
    <w:rsid w:val="00D167D5"/>
    <w:rsid w:val="00D1748C"/>
    <w:rsid w:val="00D17EE8"/>
    <w:rsid w:val="00D17F17"/>
    <w:rsid w:val="00D20521"/>
    <w:rsid w:val="00D2066E"/>
    <w:rsid w:val="00D20718"/>
    <w:rsid w:val="00D214E4"/>
    <w:rsid w:val="00D2152C"/>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4E24"/>
    <w:rsid w:val="00D254AF"/>
    <w:rsid w:val="00D25727"/>
    <w:rsid w:val="00D25A07"/>
    <w:rsid w:val="00D26222"/>
    <w:rsid w:val="00D26A5E"/>
    <w:rsid w:val="00D26B82"/>
    <w:rsid w:val="00D27612"/>
    <w:rsid w:val="00D27858"/>
    <w:rsid w:val="00D27C21"/>
    <w:rsid w:val="00D27F02"/>
    <w:rsid w:val="00D30275"/>
    <w:rsid w:val="00D30496"/>
    <w:rsid w:val="00D30607"/>
    <w:rsid w:val="00D30822"/>
    <w:rsid w:val="00D309BB"/>
    <w:rsid w:val="00D30CBC"/>
    <w:rsid w:val="00D31AAE"/>
    <w:rsid w:val="00D31C33"/>
    <w:rsid w:val="00D31F41"/>
    <w:rsid w:val="00D3219F"/>
    <w:rsid w:val="00D3251D"/>
    <w:rsid w:val="00D32937"/>
    <w:rsid w:val="00D32B22"/>
    <w:rsid w:val="00D32F6C"/>
    <w:rsid w:val="00D32FDB"/>
    <w:rsid w:val="00D3334F"/>
    <w:rsid w:val="00D3339E"/>
    <w:rsid w:val="00D33586"/>
    <w:rsid w:val="00D3370B"/>
    <w:rsid w:val="00D343D1"/>
    <w:rsid w:val="00D353B6"/>
    <w:rsid w:val="00D36352"/>
    <w:rsid w:val="00D364AA"/>
    <w:rsid w:val="00D3777D"/>
    <w:rsid w:val="00D37EEE"/>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B4D"/>
    <w:rsid w:val="00D45ECB"/>
    <w:rsid w:val="00D4616E"/>
    <w:rsid w:val="00D46A43"/>
    <w:rsid w:val="00D46ADF"/>
    <w:rsid w:val="00D46BAE"/>
    <w:rsid w:val="00D472CD"/>
    <w:rsid w:val="00D476E0"/>
    <w:rsid w:val="00D47786"/>
    <w:rsid w:val="00D47C3E"/>
    <w:rsid w:val="00D501B4"/>
    <w:rsid w:val="00D50BA9"/>
    <w:rsid w:val="00D50D8A"/>
    <w:rsid w:val="00D510C2"/>
    <w:rsid w:val="00D51CC2"/>
    <w:rsid w:val="00D51DD6"/>
    <w:rsid w:val="00D524EA"/>
    <w:rsid w:val="00D528D0"/>
    <w:rsid w:val="00D52927"/>
    <w:rsid w:val="00D555FF"/>
    <w:rsid w:val="00D559EE"/>
    <w:rsid w:val="00D5630F"/>
    <w:rsid w:val="00D5659D"/>
    <w:rsid w:val="00D56B82"/>
    <w:rsid w:val="00D577E4"/>
    <w:rsid w:val="00D57B11"/>
    <w:rsid w:val="00D60129"/>
    <w:rsid w:val="00D60D77"/>
    <w:rsid w:val="00D60F0F"/>
    <w:rsid w:val="00D61105"/>
    <w:rsid w:val="00D61488"/>
    <w:rsid w:val="00D61BF9"/>
    <w:rsid w:val="00D61DC8"/>
    <w:rsid w:val="00D62AF9"/>
    <w:rsid w:val="00D63413"/>
    <w:rsid w:val="00D63A33"/>
    <w:rsid w:val="00D63B77"/>
    <w:rsid w:val="00D64809"/>
    <w:rsid w:val="00D64BC3"/>
    <w:rsid w:val="00D650DA"/>
    <w:rsid w:val="00D6530E"/>
    <w:rsid w:val="00D6562C"/>
    <w:rsid w:val="00D65C27"/>
    <w:rsid w:val="00D65DD3"/>
    <w:rsid w:val="00D65ED5"/>
    <w:rsid w:val="00D6616D"/>
    <w:rsid w:val="00D6632A"/>
    <w:rsid w:val="00D667A6"/>
    <w:rsid w:val="00D66C3D"/>
    <w:rsid w:val="00D677B1"/>
    <w:rsid w:val="00D70564"/>
    <w:rsid w:val="00D70588"/>
    <w:rsid w:val="00D7071B"/>
    <w:rsid w:val="00D70984"/>
    <w:rsid w:val="00D70DFA"/>
    <w:rsid w:val="00D71095"/>
    <w:rsid w:val="00D72150"/>
    <w:rsid w:val="00D726B8"/>
    <w:rsid w:val="00D739F6"/>
    <w:rsid w:val="00D74E61"/>
    <w:rsid w:val="00D74FDA"/>
    <w:rsid w:val="00D7545A"/>
    <w:rsid w:val="00D7655A"/>
    <w:rsid w:val="00D76722"/>
    <w:rsid w:val="00D76DCA"/>
    <w:rsid w:val="00D772AA"/>
    <w:rsid w:val="00D7737F"/>
    <w:rsid w:val="00D77600"/>
    <w:rsid w:val="00D778DF"/>
    <w:rsid w:val="00D77B93"/>
    <w:rsid w:val="00D80620"/>
    <w:rsid w:val="00D80B69"/>
    <w:rsid w:val="00D80F7B"/>
    <w:rsid w:val="00D81C75"/>
    <w:rsid w:val="00D8281E"/>
    <w:rsid w:val="00D82DBA"/>
    <w:rsid w:val="00D82F10"/>
    <w:rsid w:val="00D83021"/>
    <w:rsid w:val="00D83030"/>
    <w:rsid w:val="00D836B8"/>
    <w:rsid w:val="00D8380B"/>
    <w:rsid w:val="00D83827"/>
    <w:rsid w:val="00D84E55"/>
    <w:rsid w:val="00D85354"/>
    <w:rsid w:val="00D86176"/>
    <w:rsid w:val="00D862C5"/>
    <w:rsid w:val="00D86B2E"/>
    <w:rsid w:val="00D870BD"/>
    <w:rsid w:val="00D871C6"/>
    <w:rsid w:val="00D872C8"/>
    <w:rsid w:val="00D873BF"/>
    <w:rsid w:val="00D878E0"/>
    <w:rsid w:val="00D87DDF"/>
    <w:rsid w:val="00D90070"/>
    <w:rsid w:val="00D90379"/>
    <w:rsid w:val="00D90515"/>
    <w:rsid w:val="00D90C47"/>
    <w:rsid w:val="00D914B9"/>
    <w:rsid w:val="00D91BF6"/>
    <w:rsid w:val="00D91E48"/>
    <w:rsid w:val="00D920C4"/>
    <w:rsid w:val="00D92527"/>
    <w:rsid w:val="00D92F3B"/>
    <w:rsid w:val="00D9328F"/>
    <w:rsid w:val="00D93410"/>
    <w:rsid w:val="00D93A04"/>
    <w:rsid w:val="00D93D14"/>
    <w:rsid w:val="00D94013"/>
    <w:rsid w:val="00D9545F"/>
    <w:rsid w:val="00D9574A"/>
    <w:rsid w:val="00D95CFB"/>
    <w:rsid w:val="00D9674A"/>
    <w:rsid w:val="00D96A54"/>
    <w:rsid w:val="00D96F62"/>
    <w:rsid w:val="00D976BB"/>
    <w:rsid w:val="00D977DE"/>
    <w:rsid w:val="00D977F7"/>
    <w:rsid w:val="00D97929"/>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4203"/>
    <w:rsid w:val="00DA4425"/>
    <w:rsid w:val="00DA5E9B"/>
    <w:rsid w:val="00DA65F6"/>
    <w:rsid w:val="00DA75F2"/>
    <w:rsid w:val="00DA7B3E"/>
    <w:rsid w:val="00DB003A"/>
    <w:rsid w:val="00DB108E"/>
    <w:rsid w:val="00DB1107"/>
    <w:rsid w:val="00DB11BA"/>
    <w:rsid w:val="00DB13C1"/>
    <w:rsid w:val="00DB174C"/>
    <w:rsid w:val="00DB1EF2"/>
    <w:rsid w:val="00DB1F18"/>
    <w:rsid w:val="00DB3814"/>
    <w:rsid w:val="00DB4683"/>
    <w:rsid w:val="00DB4D3F"/>
    <w:rsid w:val="00DB6218"/>
    <w:rsid w:val="00DB6679"/>
    <w:rsid w:val="00DB6BE7"/>
    <w:rsid w:val="00DB7116"/>
    <w:rsid w:val="00DB7886"/>
    <w:rsid w:val="00DC00D9"/>
    <w:rsid w:val="00DC02C0"/>
    <w:rsid w:val="00DC0311"/>
    <w:rsid w:val="00DC072A"/>
    <w:rsid w:val="00DC0E0B"/>
    <w:rsid w:val="00DC0E68"/>
    <w:rsid w:val="00DC0EB8"/>
    <w:rsid w:val="00DC195E"/>
    <w:rsid w:val="00DC1C0B"/>
    <w:rsid w:val="00DC1EC2"/>
    <w:rsid w:val="00DC287C"/>
    <w:rsid w:val="00DC34B9"/>
    <w:rsid w:val="00DC3582"/>
    <w:rsid w:val="00DC363C"/>
    <w:rsid w:val="00DC36E1"/>
    <w:rsid w:val="00DC398B"/>
    <w:rsid w:val="00DC41CF"/>
    <w:rsid w:val="00DC50F0"/>
    <w:rsid w:val="00DC557F"/>
    <w:rsid w:val="00DC5FA5"/>
    <w:rsid w:val="00DC601C"/>
    <w:rsid w:val="00DC67E1"/>
    <w:rsid w:val="00DC689C"/>
    <w:rsid w:val="00DC70F1"/>
    <w:rsid w:val="00DC71E0"/>
    <w:rsid w:val="00DC7AED"/>
    <w:rsid w:val="00DC7F97"/>
    <w:rsid w:val="00DD056A"/>
    <w:rsid w:val="00DD0C60"/>
    <w:rsid w:val="00DD0E6B"/>
    <w:rsid w:val="00DD0F33"/>
    <w:rsid w:val="00DD110B"/>
    <w:rsid w:val="00DD1226"/>
    <w:rsid w:val="00DD1769"/>
    <w:rsid w:val="00DD2711"/>
    <w:rsid w:val="00DD2781"/>
    <w:rsid w:val="00DD29E4"/>
    <w:rsid w:val="00DD2A80"/>
    <w:rsid w:val="00DD2AEA"/>
    <w:rsid w:val="00DD3F94"/>
    <w:rsid w:val="00DD4BEF"/>
    <w:rsid w:val="00DD4BF2"/>
    <w:rsid w:val="00DD5D85"/>
    <w:rsid w:val="00DD614A"/>
    <w:rsid w:val="00DD6A9F"/>
    <w:rsid w:val="00DD6AE6"/>
    <w:rsid w:val="00DD6CDC"/>
    <w:rsid w:val="00DD76B9"/>
    <w:rsid w:val="00DE02B2"/>
    <w:rsid w:val="00DE0386"/>
    <w:rsid w:val="00DE0819"/>
    <w:rsid w:val="00DE0F89"/>
    <w:rsid w:val="00DE183F"/>
    <w:rsid w:val="00DE1C04"/>
    <w:rsid w:val="00DE27D0"/>
    <w:rsid w:val="00DE2FB6"/>
    <w:rsid w:val="00DE3092"/>
    <w:rsid w:val="00DE32A0"/>
    <w:rsid w:val="00DE330C"/>
    <w:rsid w:val="00DE331A"/>
    <w:rsid w:val="00DE3863"/>
    <w:rsid w:val="00DE3BA8"/>
    <w:rsid w:val="00DE3E5F"/>
    <w:rsid w:val="00DE490D"/>
    <w:rsid w:val="00DE5513"/>
    <w:rsid w:val="00DE5B95"/>
    <w:rsid w:val="00DE6165"/>
    <w:rsid w:val="00DE63FD"/>
    <w:rsid w:val="00DE6E2F"/>
    <w:rsid w:val="00DE747F"/>
    <w:rsid w:val="00DF048E"/>
    <w:rsid w:val="00DF075E"/>
    <w:rsid w:val="00DF094A"/>
    <w:rsid w:val="00DF172D"/>
    <w:rsid w:val="00DF2094"/>
    <w:rsid w:val="00DF2228"/>
    <w:rsid w:val="00DF2C24"/>
    <w:rsid w:val="00DF2CCC"/>
    <w:rsid w:val="00DF2DFE"/>
    <w:rsid w:val="00DF3140"/>
    <w:rsid w:val="00DF33DF"/>
    <w:rsid w:val="00DF3709"/>
    <w:rsid w:val="00DF3E92"/>
    <w:rsid w:val="00DF4037"/>
    <w:rsid w:val="00DF47B5"/>
    <w:rsid w:val="00DF49C9"/>
    <w:rsid w:val="00DF4C7B"/>
    <w:rsid w:val="00DF5317"/>
    <w:rsid w:val="00DF5704"/>
    <w:rsid w:val="00DF6112"/>
    <w:rsid w:val="00DF6277"/>
    <w:rsid w:val="00DF6383"/>
    <w:rsid w:val="00DF68B5"/>
    <w:rsid w:val="00DF733C"/>
    <w:rsid w:val="00DF75FE"/>
    <w:rsid w:val="00DF787C"/>
    <w:rsid w:val="00E00449"/>
    <w:rsid w:val="00E00793"/>
    <w:rsid w:val="00E0087D"/>
    <w:rsid w:val="00E01068"/>
    <w:rsid w:val="00E0108B"/>
    <w:rsid w:val="00E010A8"/>
    <w:rsid w:val="00E01B37"/>
    <w:rsid w:val="00E01EB0"/>
    <w:rsid w:val="00E02142"/>
    <w:rsid w:val="00E021BF"/>
    <w:rsid w:val="00E026AF"/>
    <w:rsid w:val="00E02DAF"/>
    <w:rsid w:val="00E03F54"/>
    <w:rsid w:val="00E0433F"/>
    <w:rsid w:val="00E043C9"/>
    <w:rsid w:val="00E05094"/>
    <w:rsid w:val="00E053F6"/>
    <w:rsid w:val="00E05AEA"/>
    <w:rsid w:val="00E05FAF"/>
    <w:rsid w:val="00E0616E"/>
    <w:rsid w:val="00E07599"/>
    <w:rsid w:val="00E07767"/>
    <w:rsid w:val="00E0787D"/>
    <w:rsid w:val="00E0793E"/>
    <w:rsid w:val="00E07E18"/>
    <w:rsid w:val="00E10C3E"/>
    <w:rsid w:val="00E10EEF"/>
    <w:rsid w:val="00E11805"/>
    <w:rsid w:val="00E118E0"/>
    <w:rsid w:val="00E11D71"/>
    <w:rsid w:val="00E1288C"/>
    <w:rsid w:val="00E1297B"/>
    <w:rsid w:val="00E12D42"/>
    <w:rsid w:val="00E1348D"/>
    <w:rsid w:val="00E137AF"/>
    <w:rsid w:val="00E140DB"/>
    <w:rsid w:val="00E1470F"/>
    <w:rsid w:val="00E148D7"/>
    <w:rsid w:val="00E14CAE"/>
    <w:rsid w:val="00E14CD1"/>
    <w:rsid w:val="00E161A0"/>
    <w:rsid w:val="00E16219"/>
    <w:rsid w:val="00E169F1"/>
    <w:rsid w:val="00E16C34"/>
    <w:rsid w:val="00E17033"/>
    <w:rsid w:val="00E17550"/>
    <w:rsid w:val="00E17C96"/>
    <w:rsid w:val="00E200DB"/>
    <w:rsid w:val="00E209D1"/>
    <w:rsid w:val="00E20E4E"/>
    <w:rsid w:val="00E225EC"/>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27DEB"/>
    <w:rsid w:val="00E3093B"/>
    <w:rsid w:val="00E30AD8"/>
    <w:rsid w:val="00E30D33"/>
    <w:rsid w:val="00E311D7"/>
    <w:rsid w:val="00E312CE"/>
    <w:rsid w:val="00E317DF"/>
    <w:rsid w:val="00E32131"/>
    <w:rsid w:val="00E324A5"/>
    <w:rsid w:val="00E32F61"/>
    <w:rsid w:val="00E333D1"/>
    <w:rsid w:val="00E33D2A"/>
    <w:rsid w:val="00E33D57"/>
    <w:rsid w:val="00E34D64"/>
    <w:rsid w:val="00E34E0D"/>
    <w:rsid w:val="00E35728"/>
    <w:rsid w:val="00E3668F"/>
    <w:rsid w:val="00E36849"/>
    <w:rsid w:val="00E36D7E"/>
    <w:rsid w:val="00E36DFA"/>
    <w:rsid w:val="00E37237"/>
    <w:rsid w:val="00E37747"/>
    <w:rsid w:val="00E4009E"/>
    <w:rsid w:val="00E40238"/>
    <w:rsid w:val="00E403E0"/>
    <w:rsid w:val="00E40ECC"/>
    <w:rsid w:val="00E41479"/>
    <w:rsid w:val="00E41DB1"/>
    <w:rsid w:val="00E423BB"/>
    <w:rsid w:val="00E433D0"/>
    <w:rsid w:val="00E44078"/>
    <w:rsid w:val="00E44D73"/>
    <w:rsid w:val="00E44DF8"/>
    <w:rsid w:val="00E4502B"/>
    <w:rsid w:val="00E4548B"/>
    <w:rsid w:val="00E459A5"/>
    <w:rsid w:val="00E45B0C"/>
    <w:rsid w:val="00E45D9E"/>
    <w:rsid w:val="00E4633E"/>
    <w:rsid w:val="00E469C1"/>
    <w:rsid w:val="00E46A91"/>
    <w:rsid w:val="00E46D3E"/>
    <w:rsid w:val="00E46F36"/>
    <w:rsid w:val="00E47C91"/>
    <w:rsid w:val="00E5046D"/>
    <w:rsid w:val="00E508D1"/>
    <w:rsid w:val="00E50A52"/>
    <w:rsid w:val="00E50AA2"/>
    <w:rsid w:val="00E511C4"/>
    <w:rsid w:val="00E51820"/>
    <w:rsid w:val="00E52DDC"/>
    <w:rsid w:val="00E5436E"/>
    <w:rsid w:val="00E54579"/>
    <w:rsid w:val="00E54B5F"/>
    <w:rsid w:val="00E54EE4"/>
    <w:rsid w:val="00E56E88"/>
    <w:rsid w:val="00E5757F"/>
    <w:rsid w:val="00E60D77"/>
    <w:rsid w:val="00E60FFF"/>
    <w:rsid w:val="00E613A5"/>
    <w:rsid w:val="00E615E9"/>
    <w:rsid w:val="00E6216F"/>
    <w:rsid w:val="00E6275D"/>
    <w:rsid w:val="00E62BFF"/>
    <w:rsid w:val="00E63058"/>
    <w:rsid w:val="00E637FE"/>
    <w:rsid w:val="00E63B11"/>
    <w:rsid w:val="00E6412C"/>
    <w:rsid w:val="00E651C6"/>
    <w:rsid w:val="00E652FB"/>
    <w:rsid w:val="00E65540"/>
    <w:rsid w:val="00E6561F"/>
    <w:rsid w:val="00E65C56"/>
    <w:rsid w:val="00E664EF"/>
    <w:rsid w:val="00E66919"/>
    <w:rsid w:val="00E66B11"/>
    <w:rsid w:val="00E672C8"/>
    <w:rsid w:val="00E7032B"/>
    <w:rsid w:val="00E71227"/>
    <w:rsid w:val="00E71473"/>
    <w:rsid w:val="00E7205A"/>
    <w:rsid w:val="00E7219C"/>
    <w:rsid w:val="00E735CB"/>
    <w:rsid w:val="00E74283"/>
    <w:rsid w:val="00E74CE2"/>
    <w:rsid w:val="00E74D67"/>
    <w:rsid w:val="00E7562C"/>
    <w:rsid w:val="00E7570E"/>
    <w:rsid w:val="00E75CA4"/>
    <w:rsid w:val="00E75F3F"/>
    <w:rsid w:val="00E763F4"/>
    <w:rsid w:val="00E767B3"/>
    <w:rsid w:val="00E7739C"/>
    <w:rsid w:val="00E779B2"/>
    <w:rsid w:val="00E77A55"/>
    <w:rsid w:val="00E8000A"/>
    <w:rsid w:val="00E8024D"/>
    <w:rsid w:val="00E803D1"/>
    <w:rsid w:val="00E8062A"/>
    <w:rsid w:val="00E820A3"/>
    <w:rsid w:val="00E83DB8"/>
    <w:rsid w:val="00E83F52"/>
    <w:rsid w:val="00E851A8"/>
    <w:rsid w:val="00E85375"/>
    <w:rsid w:val="00E85D1E"/>
    <w:rsid w:val="00E86A76"/>
    <w:rsid w:val="00E8773A"/>
    <w:rsid w:val="00E877A0"/>
    <w:rsid w:val="00E90050"/>
    <w:rsid w:val="00E90E2A"/>
    <w:rsid w:val="00E913B1"/>
    <w:rsid w:val="00E915D0"/>
    <w:rsid w:val="00E91A01"/>
    <w:rsid w:val="00E923AB"/>
    <w:rsid w:val="00E9291F"/>
    <w:rsid w:val="00E93685"/>
    <w:rsid w:val="00E93A0A"/>
    <w:rsid w:val="00E94505"/>
    <w:rsid w:val="00E94F33"/>
    <w:rsid w:val="00E95334"/>
    <w:rsid w:val="00E973A5"/>
    <w:rsid w:val="00E973D1"/>
    <w:rsid w:val="00E97540"/>
    <w:rsid w:val="00E9782E"/>
    <w:rsid w:val="00E97DEA"/>
    <w:rsid w:val="00E97FF3"/>
    <w:rsid w:val="00EA01E9"/>
    <w:rsid w:val="00EA0213"/>
    <w:rsid w:val="00EA1B53"/>
    <w:rsid w:val="00EA1E56"/>
    <w:rsid w:val="00EA26A9"/>
    <w:rsid w:val="00EA279F"/>
    <w:rsid w:val="00EA2B53"/>
    <w:rsid w:val="00EA2B9C"/>
    <w:rsid w:val="00EA2CFF"/>
    <w:rsid w:val="00EA3599"/>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686"/>
    <w:rsid w:val="00EA7FD4"/>
    <w:rsid w:val="00EB009F"/>
    <w:rsid w:val="00EB0525"/>
    <w:rsid w:val="00EB0696"/>
    <w:rsid w:val="00EB09D0"/>
    <w:rsid w:val="00EB0C0C"/>
    <w:rsid w:val="00EB0F86"/>
    <w:rsid w:val="00EB1DA5"/>
    <w:rsid w:val="00EB2A12"/>
    <w:rsid w:val="00EB2B08"/>
    <w:rsid w:val="00EB2FBD"/>
    <w:rsid w:val="00EB30CF"/>
    <w:rsid w:val="00EB3A50"/>
    <w:rsid w:val="00EB4482"/>
    <w:rsid w:val="00EB4A37"/>
    <w:rsid w:val="00EB4C93"/>
    <w:rsid w:val="00EB50FB"/>
    <w:rsid w:val="00EB54C6"/>
    <w:rsid w:val="00EB5A77"/>
    <w:rsid w:val="00EB5B61"/>
    <w:rsid w:val="00EB5DA5"/>
    <w:rsid w:val="00EB60CF"/>
    <w:rsid w:val="00EB64A9"/>
    <w:rsid w:val="00EB660C"/>
    <w:rsid w:val="00EB7278"/>
    <w:rsid w:val="00EC0343"/>
    <w:rsid w:val="00EC0C69"/>
    <w:rsid w:val="00EC1CDF"/>
    <w:rsid w:val="00EC1D8A"/>
    <w:rsid w:val="00EC2204"/>
    <w:rsid w:val="00EC2B90"/>
    <w:rsid w:val="00EC2BFD"/>
    <w:rsid w:val="00EC2CEC"/>
    <w:rsid w:val="00EC2DB1"/>
    <w:rsid w:val="00EC2F23"/>
    <w:rsid w:val="00EC37EE"/>
    <w:rsid w:val="00EC4C4C"/>
    <w:rsid w:val="00EC4DA0"/>
    <w:rsid w:val="00EC4F11"/>
    <w:rsid w:val="00EC5249"/>
    <w:rsid w:val="00EC53AF"/>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08CB"/>
    <w:rsid w:val="00EE0EE5"/>
    <w:rsid w:val="00EE1539"/>
    <w:rsid w:val="00EE1B69"/>
    <w:rsid w:val="00EE1FC4"/>
    <w:rsid w:val="00EE292A"/>
    <w:rsid w:val="00EE2EFC"/>
    <w:rsid w:val="00EE2F92"/>
    <w:rsid w:val="00EE414E"/>
    <w:rsid w:val="00EE417D"/>
    <w:rsid w:val="00EE41FF"/>
    <w:rsid w:val="00EE441B"/>
    <w:rsid w:val="00EE4755"/>
    <w:rsid w:val="00EE4843"/>
    <w:rsid w:val="00EE484A"/>
    <w:rsid w:val="00EE498C"/>
    <w:rsid w:val="00EE4EE9"/>
    <w:rsid w:val="00EE4FED"/>
    <w:rsid w:val="00EE539B"/>
    <w:rsid w:val="00EE5BBE"/>
    <w:rsid w:val="00EE645C"/>
    <w:rsid w:val="00EE668E"/>
    <w:rsid w:val="00EE7AB1"/>
    <w:rsid w:val="00EF0060"/>
    <w:rsid w:val="00EF0101"/>
    <w:rsid w:val="00EF0208"/>
    <w:rsid w:val="00EF07D9"/>
    <w:rsid w:val="00EF190F"/>
    <w:rsid w:val="00EF2060"/>
    <w:rsid w:val="00EF2317"/>
    <w:rsid w:val="00EF2A8A"/>
    <w:rsid w:val="00EF2D00"/>
    <w:rsid w:val="00EF4562"/>
    <w:rsid w:val="00EF46CA"/>
    <w:rsid w:val="00EF4AE5"/>
    <w:rsid w:val="00EF4B33"/>
    <w:rsid w:val="00EF53B7"/>
    <w:rsid w:val="00EF53C5"/>
    <w:rsid w:val="00EF6678"/>
    <w:rsid w:val="00EF6762"/>
    <w:rsid w:val="00EF6928"/>
    <w:rsid w:val="00EF7147"/>
    <w:rsid w:val="00EF758D"/>
    <w:rsid w:val="00EF7839"/>
    <w:rsid w:val="00EF7857"/>
    <w:rsid w:val="00F0094C"/>
    <w:rsid w:val="00F0204E"/>
    <w:rsid w:val="00F0254C"/>
    <w:rsid w:val="00F027CD"/>
    <w:rsid w:val="00F02940"/>
    <w:rsid w:val="00F02AFB"/>
    <w:rsid w:val="00F0331E"/>
    <w:rsid w:val="00F03885"/>
    <w:rsid w:val="00F04478"/>
    <w:rsid w:val="00F0498F"/>
    <w:rsid w:val="00F061AE"/>
    <w:rsid w:val="00F063FF"/>
    <w:rsid w:val="00F06B10"/>
    <w:rsid w:val="00F07D6E"/>
    <w:rsid w:val="00F10197"/>
    <w:rsid w:val="00F10AA6"/>
    <w:rsid w:val="00F10D26"/>
    <w:rsid w:val="00F10DD1"/>
    <w:rsid w:val="00F11185"/>
    <w:rsid w:val="00F1138C"/>
    <w:rsid w:val="00F114BA"/>
    <w:rsid w:val="00F11D8A"/>
    <w:rsid w:val="00F1200F"/>
    <w:rsid w:val="00F12072"/>
    <w:rsid w:val="00F12703"/>
    <w:rsid w:val="00F1283F"/>
    <w:rsid w:val="00F13951"/>
    <w:rsid w:val="00F14875"/>
    <w:rsid w:val="00F14B69"/>
    <w:rsid w:val="00F14FBB"/>
    <w:rsid w:val="00F15CBD"/>
    <w:rsid w:val="00F16155"/>
    <w:rsid w:val="00F1633B"/>
    <w:rsid w:val="00F1637E"/>
    <w:rsid w:val="00F16522"/>
    <w:rsid w:val="00F16AC2"/>
    <w:rsid w:val="00F16B0D"/>
    <w:rsid w:val="00F201CA"/>
    <w:rsid w:val="00F21E63"/>
    <w:rsid w:val="00F22AA9"/>
    <w:rsid w:val="00F2346E"/>
    <w:rsid w:val="00F23B0B"/>
    <w:rsid w:val="00F23C28"/>
    <w:rsid w:val="00F2447E"/>
    <w:rsid w:val="00F24576"/>
    <w:rsid w:val="00F245B5"/>
    <w:rsid w:val="00F2481D"/>
    <w:rsid w:val="00F24B94"/>
    <w:rsid w:val="00F26CBC"/>
    <w:rsid w:val="00F277CC"/>
    <w:rsid w:val="00F27908"/>
    <w:rsid w:val="00F27CB6"/>
    <w:rsid w:val="00F27E8E"/>
    <w:rsid w:val="00F3043F"/>
    <w:rsid w:val="00F304C4"/>
    <w:rsid w:val="00F30502"/>
    <w:rsid w:val="00F30774"/>
    <w:rsid w:val="00F3086A"/>
    <w:rsid w:val="00F30DBE"/>
    <w:rsid w:val="00F3151D"/>
    <w:rsid w:val="00F3179E"/>
    <w:rsid w:val="00F3190A"/>
    <w:rsid w:val="00F31CDB"/>
    <w:rsid w:val="00F321D5"/>
    <w:rsid w:val="00F323E1"/>
    <w:rsid w:val="00F335B9"/>
    <w:rsid w:val="00F33B66"/>
    <w:rsid w:val="00F3499F"/>
    <w:rsid w:val="00F34EAB"/>
    <w:rsid w:val="00F35019"/>
    <w:rsid w:val="00F35497"/>
    <w:rsid w:val="00F36044"/>
    <w:rsid w:val="00F36540"/>
    <w:rsid w:val="00F36D20"/>
    <w:rsid w:val="00F36F18"/>
    <w:rsid w:val="00F37200"/>
    <w:rsid w:val="00F378CD"/>
    <w:rsid w:val="00F378EF"/>
    <w:rsid w:val="00F402F6"/>
    <w:rsid w:val="00F40D76"/>
    <w:rsid w:val="00F40F6F"/>
    <w:rsid w:val="00F4156E"/>
    <w:rsid w:val="00F41748"/>
    <w:rsid w:val="00F419AD"/>
    <w:rsid w:val="00F41B69"/>
    <w:rsid w:val="00F41D87"/>
    <w:rsid w:val="00F41FF3"/>
    <w:rsid w:val="00F425E7"/>
    <w:rsid w:val="00F4280B"/>
    <w:rsid w:val="00F4291F"/>
    <w:rsid w:val="00F42963"/>
    <w:rsid w:val="00F42B16"/>
    <w:rsid w:val="00F42C48"/>
    <w:rsid w:val="00F4350B"/>
    <w:rsid w:val="00F43C8B"/>
    <w:rsid w:val="00F43CF2"/>
    <w:rsid w:val="00F43F55"/>
    <w:rsid w:val="00F440FE"/>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509B0"/>
    <w:rsid w:val="00F50B6A"/>
    <w:rsid w:val="00F50DAE"/>
    <w:rsid w:val="00F516DB"/>
    <w:rsid w:val="00F5244F"/>
    <w:rsid w:val="00F52553"/>
    <w:rsid w:val="00F545C2"/>
    <w:rsid w:val="00F55906"/>
    <w:rsid w:val="00F55DBA"/>
    <w:rsid w:val="00F5641B"/>
    <w:rsid w:val="00F5661F"/>
    <w:rsid w:val="00F566CD"/>
    <w:rsid w:val="00F577D7"/>
    <w:rsid w:val="00F578BA"/>
    <w:rsid w:val="00F57E7D"/>
    <w:rsid w:val="00F600F4"/>
    <w:rsid w:val="00F605E2"/>
    <w:rsid w:val="00F606D3"/>
    <w:rsid w:val="00F60F61"/>
    <w:rsid w:val="00F610A8"/>
    <w:rsid w:val="00F61209"/>
    <w:rsid w:val="00F61876"/>
    <w:rsid w:val="00F61FD1"/>
    <w:rsid w:val="00F6240C"/>
    <w:rsid w:val="00F62678"/>
    <w:rsid w:val="00F62A67"/>
    <w:rsid w:val="00F63CDE"/>
    <w:rsid w:val="00F63D53"/>
    <w:rsid w:val="00F65094"/>
    <w:rsid w:val="00F655DD"/>
    <w:rsid w:val="00F67744"/>
    <w:rsid w:val="00F7088F"/>
    <w:rsid w:val="00F70B07"/>
    <w:rsid w:val="00F710CC"/>
    <w:rsid w:val="00F714E1"/>
    <w:rsid w:val="00F7166A"/>
    <w:rsid w:val="00F7181F"/>
    <w:rsid w:val="00F7223C"/>
    <w:rsid w:val="00F723BF"/>
    <w:rsid w:val="00F73497"/>
    <w:rsid w:val="00F73856"/>
    <w:rsid w:val="00F738DB"/>
    <w:rsid w:val="00F74ECE"/>
    <w:rsid w:val="00F74F43"/>
    <w:rsid w:val="00F75AD7"/>
    <w:rsid w:val="00F760E5"/>
    <w:rsid w:val="00F763A0"/>
    <w:rsid w:val="00F8086B"/>
    <w:rsid w:val="00F80900"/>
    <w:rsid w:val="00F8093E"/>
    <w:rsid w:val="00F81046"/>
    <w:rsid w:val="00F81396"/>
    <w:rsid w:val="00F81512"/>
    <w:rsid w:val="00F81B30"/>
    <w:rsid w:val="00F81FD0"/>
    <w:rsid w:val="00F83D64"/>
    <w:rsid w:val="00F84A18"/>
    <w:rsid w:val="00F85166"/>
    <w:rsid w:val="00F85346"/>
    <w:rsid w:val="00F85DD1"/>
    <w:rsid w:val="00F8676F"/>
    <w:rsid w:val="00F868B9"/>
    <w:rsid w:val="00F8699A"/>
    <w:rsid w:val="00F87178"/>
    <w:rsid w:val="00F904B4"/>
    <w:rsid w:val="00F909A8"/>
    <w:rsid w:val="00F90BC6"/>
    <w:rsid w:val="00F911F7"/>
    <w:rsid w:val="00F9177E"/>
    <w:rsid w:val="00F91BF7"/>
    <w:rsid w:val="00F91E2D"/>
    <w:rsid w:val="00F93275"/>
    <w:rsid w:val="00F9544A"/>
    <w:rsid w:val="00F963AC"/>
    <w:rsid w:val="00F96D5E"/>
    <w:rsid w:val="00F96D62"/>
    <w:rsid w:val="00F976AA"/>
    <w:rsid w:val="00F97B00"/>
    <w:rsid w:val="00F97CAA"/>
    <w:rsid w:val="00F97DFD"/>
    <w:rsid w:val="00FA033A"/>
    <w:rsid w:val="00FA0C0C"/>
    <w:rsid w:val="00FA0F2D"/>
    <w:rsid w:val="00FA1448"/>
    <w:rsid w:val="00FA20B7"/>
    <w:rsid w:val="00FA2292"/>
    <w:rsid w:val="00FA3978"/>
    <w:rsid w:val="00FA4465"/>
    <w:rsid w:val="00FA448F"/>
    <w:rsid w:val="00FA4685"/>
    <w:rsid w:val="00FA47FD"/>
    <w:rsid w:val="00FA4AD8"/>
    <w:rsid w:val="00FA4E1B"/>
    <w:rsid w:val="00FA502A"/>
    <w:rsid w:val="00FA6743"/>
    <w:rsid w:val="00FA6977"/>
    <w:rsid w:val="00FA73AB"/>
    <w:rsid w:val="00FA786B"/>
    <w:rsid w:val="00FA79D7"/>
    <w:rsid w:val="00FB109E"/>
    <w:rsid w:val="00FB1761"/>
    <w:rsid w:val="00FB19D3"/>
    <w:rsid w:val="00FB1A8E"/>
    <w:rsid w:val="00FB25EE"/>
    <w:rsid w:val="00FB2ECA"/>
    <w:rsid w:val="00FB325C"/>
    <w:rsid w:val="00FB364C"/>
    <w:rsid w:val="00FB3B76"/>
    <w:rsid w:val="00FB3E9D"/>
    <w:rsid w:val="00FB41BB"/>
    <w:rsid w:val="00FB458E"/>
    <w:rsid w:val="00FB4E88"/>
    <w:rsid w:val="00FB5869"/>
    <w:rsid w:val="00FB5B50"/>
    <w:rsid w:val="00FB5E7A"/>
    <w:rsid w:val="00FB5FD0"/>
    <w:rsid w:val="00FB661D"/>
    <w:rsid w:val="00FB721D"/>
    <w:rsid w:val="00FB7DB5"/>
    <w:rsid w:val="00FC0ACC"/>
    <w:rsid w:val="00FC11C7"/>
    <w:rsid w:val="00FC11CB"/>
    <w:rsid w:val="00FC1E15"/>
    <w:rsid w:val="00FC20AF"/>
    <w:rsid w:val="00FC244E"/>
    <w:rsid w:val="00FC25AC"/>
    <w:rsid w:val="00FC2DEC"/>
    <w:rsid w:val="00FC2F3E"/>
    <w:rsid w:val="00FC33D6"/>
    <w:rsid w:val="00FC381A"/>
    <w:rsid w:val="00FC3CAB"/>
    <w:rsid w:val="00FC431B"/>
    <w:rsid w:val="00FC489B"/>
    <w:rsid w:val="00FC4CFE"/>
    <w:rsid w:val="00FC4D89"/>
    <w:rsid w:val="00FC5B7B"/>
    <w:rsid w:val="00FC5E9F"/>
    <w:rsid w:val="00FC604A"/>
    <w:rsid w:val="00FC64AF"/>
    <w:rsid w:val="00FC6BA8"/>
    <w:rsid w:val="00FC6CEC"/>
    <w:rsid w:val="00FC6DA5"/>
    <w:rsid w:val="00FC78B7"/>
    <w:rsid w:val="00FC7BA0"/>
    <w:rsid w:val="00FC7E95"/>
    <w:rsid w:val="00FD024C"/>
    <w:rsid w:val="00FD02CF"/>
    <w:rsid w:val="00FD05C9"/>
    <w:rsid w:val="00FD0736"/>
    <w:rsid w:val="00FD0A71"/>
    <w:rsid w:val="00FD0D00"/>
    <w:rsid w:val="00FD0FA8"/>
    <w:rsid w:val="00FD2302"/>
    <w:rsid w:val="00FD25AA"/>
    <w:rsid w:val="00FD276E"/>
    <w:rsid w:val="00FD296C"/>
    <w:rsid w:val="00FD2EB4"/>
    <w:rsid w:val="00FD3F7B"/>
    <w:rsid w:val="00FD422B"/>
    <w:rsid w:val="00FD5F2D"/>
    <w:rsid w:val="00FD5F31"/>
    <w:rsid w:val="00FD64E5"/>
    <w:rsid w:val="00FD7F72"/>
    <w:rsid w:val="00FE0216"/>
    <w:rsid w:val="00FE02C6"/>
    <w:rsid w:val="00FE0CB1"/>
    <w:rsid w:val="00FE1157"/>
    <w:rsid w:val="00FE1660"/>
    <w:rsid w:val="00FE1F7F"/>
    <w:rsid w:val="00FE2259"/>
    <w:rsid w:val="00FE26E3"/>
    <w:rsid w:val="00FE28A2"/>
    <w:rsid w:val="00FE3011"/>
    <w:rsid w:val="00FE338A"/>
    <w:rsid w:val="00FE341D"/>
    <w:rsid w:val="00FE3E36"/>
    <w:rsid w:val="00FE43A9"/>
    <w:rsid w:val="00FE4B1E"/>
    <w:rsid w:val="00FE4B75"/>
    <w:rsid w:val="00FE5546"/>
    <w:rsid w:val="00FE5FE4"/>
    <w:rsid w:val="00FE61DF"/>
    <w:rsid w:val="00FE710D"/>
    <w:rsid w:val="00FE725D"/>
    <w:rsid w:val="00FE727B"/>
    <w:rsid w:val="00FE7358"/>
    <w:rsid w:val="00FE735F"/>
    <w:rsid w:val="00FE776A"/>
    <w:rsid w:val="00FE77FC"/>
    <w:rsid w:val="00FE780F"/>
    <w:rsid w:val="00FE7CE2"/>
    <w:rsid w:val="00FF0B99"/>
    <w:rsid w:val="00FF1863"/>
    <w:rsid w:val="00FF1A01"/>
    <w:rsid w:val="00FF1A70"/>
    <w:rsid w:val="00FF2121"/>
    <w:rsid w:val="00FF2803"/>
    <w:rsid w:val="00FF2E40"/>
    <w:rsid w:val="00FF3BEB"/>
    <w:rsid w:val="00FF4E13"/>
    <w:rsid w:val="00FF554D"/>
    <w:rsid w:val="00FF579B"/>
    <w:rsid w:val="00FF59C5"/>
    <w:rsid w:val="00FF5EBB"/>
    <w:rsid w:val="00FF6163"/>
    <w:rsid w:val="00FF6526"/>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6385"/>
    <o:shapelayout v:ext="edit">
      <o:idmap v:ext="edit" data="1"/>
    </o:shapelayout>
  </w:shapeDefaults>
  <w:decimalSymbol w:val=","/>
  <w:listSeparator w:val=";"/>
  <w14:docId w14:val="250C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0CD5"/>
    <w:rPr>
      <w:sz w:val="24"/>
      <w:szCs w:val="24"/>
      <w:lang w:eastAsia="en-US"/>
    </w:rPr>
  </w:style>
  <w:style w:type="character" w:customStyle="1" w:styleId="FooterChar">
    <w:name w:val="Footer Char"/>
    <w:basedOn w:val="DefaultParagraphFont"/>
    <w:link w:val="Footer"/>
    <w:uiPriority w:val="99"/>
    <w:rsid w:val="00F13951"/>
    <w:rPr>
      <w:sz w:val="24"/>
      <w:szCs w:val="24"/>
      <w:lang w:eastAsia="en-US"/>
    </w:rPr>
  </w:style>
  <w:style w:type="character" w:styleId="UnresolvedMention">
    <w:name w:val="Unresolved Mention"/>
    <w:basedOn w:val="DefaultParagraphFont"/>
    <w:uiPriority w:val="99"/>
    <w:semiHidden/>
    <w:unhideWhenUsed/>
    <w:rsid w:val="004553F1"/>
    <w:rPr>
      <w:color w:val="605E5C"/>
      <w:shd w:val="clear" w:color="auto" w:fill="E1DFDD"/>
    </w:rPr>
  </w:style>
  <w:style w:type="character" w:styleId="FollowedHyperlink">
    <w:name w:val="FollowedHyperlink"/>
    <w:basedOn w:val="DefaultParagraphFont"/>
    <w:semiHidden/>
    <w:unhideWhenUsed/>
    <w:rsid w:val="00950E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37944591">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24467667">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7705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E914A-88AA-4822-B219-4B986A7D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7785</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2022-08-31T09:25:00Z</dcterms:created>
  <dcterms:modified xsi:type="dcterms:W3CDTF">2022-08-31T09:25:00Z</dcterms:modified>
</cp:coreProperties>
</file>