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784E" w14:textId="77777777" w:rsidR="0030381F" w:rsidRPr="0030381F" w:rsidRDefault="0030381F" w:rsidP="0030381F">
      <w:pPr>
        <w:spacing w:line="276" w:lineRule="auto"/>
        <w:jc w:val="both"/>
        <w:rPr>
          <w:b/>
          <w:bCs/>
          <w:lang w:eastAsia="lv-LV"/>
        </w:rPr>
      </w:pPr>
      <w:r w:rsidRPr="0030381F">
        <w:rPr>
          <w:b/>
          <w:bCs/>
        </w:rPr>
        <w:t>Svētku dienas, kas sakrīt ar darba dienu, ietekme uz summēto darba laiku</w:t>
      </w:r>
    </w:p>
    <w:p w14:paraId="205AFFC9" w14:textId="77777777" w:rsidR="0030381F" w:rsidRDefault="0030381F" w:rsidP="0030381F">
      <w:pPr>
        <w:spacing w:line="276" w:lineRule="auto"/>
        <w:jc w:val="both"/>
      </w:pPr>
      <w:r w:rsidRPr="0030381F">
        <w:t>Svētku diena, kas s</w:t>
      </w:r>
      <w:bookmarkStart w:id="0" w:name="_GoBack"/>
      <w:bookmarkEnd w:id="0"/>
      <w:r w:rsidRPr="0030381F">
        <w:t>akrīt ar darba dienu, ietekmē kopējo noteiktā periodā (mēnesī vai citā periodā) ietilpstošo normālā darba laika stundu skaitu, proti, tā šo skaitu samazina. Šāds samazinājums skar gan normālo darba laiku, gan summēto darba laiku, jo arī summētā darba laika organizācijas gadījumā vidējai darba un atpūtas laika proporcijai pārskata periodā jāatbilst normālā darba laika modeļa darba un atpūtas laika proporcijai. Līdz ar to svētku diena, kurā darbinieks netiek nodarbināts, ietekmē summētā darba laika organizāciju tādā veidā, ka samazina to bāzes stundu skaitu, attiecībā pret kuru rēķināms pārskata perioda vidējais darba laika stundu skaits. Turklāt šis samazinājums attiecas uz jebkuru darbinieku ar summētā darba laika organizāciju, neatkarīgi no noteiktā darba grafika.</w:t>
      </w:r>
      <w:r>
        <w:t xml:space="preserve"> </w:t>
      </w:r>
    </w:p>
    <w:p w14:paraId="13B94815" w14:textId="77777777" w:rsidR="004E053D" w:rsidRPr="004E053D" w:rsidRDefault="004E053D" w:rsidP="004E053D">
      <w:pPr>
        <w:spacing w:line="276" w:lineRule="auto"/>
        <w:jc w:val="right"/>
        <w:rPr>
          <w:bCs/>
        </w:rPr>
      </w:pPr>
    </w:p>
    <w:p w14:paraId="4BDDF776" w14:textId="49244F1F" w:rsidR="009806B3" w:rsidRDefault="009806B3" w:rsidP="008B50F5">
      <w:pPr>
        <w:spacing w:line="276" w:lineRule="auto"/>
        <w:jc w:val="center"/>
        <w:rPr>
          <w:b/>
        </w:rPr>
      </w:pPr>
      <w:r w:rsidRPr="008E0C03">
        <w:rPr>
          <w:b/>
        </w:rPr>
        <w:t xml:space="preserve">Latvijas Republikas </w:t>
      </w:r>
      <w:r w:rsidR="00CE3E5F" w:rsidRPr="008E0C03">
        <w:rPr>
          <w:b/>
        </w:rPr>
        <w:t>Senāt</w:t>
      </w:r>
      <w:r w:rsidR="004E053D">
        <w:rPr>
          <w:b/>
        </w:rPr>
        <w:t>a</w:t>
      </w:r>
    </w:p>
    <w:p w14:paraId="613DB908" w14:textId="21D293C2" w:rsidR="004E053D" w:rsidRDefault="004E053D" w:rsidP="008B50F5">
      <w:pPr>
        <w:spacing w:line="276" w:lineRule="auto"/>
        <w:jc w:val="center"/>
        <w:rPr>
          <w:b/>
        </w:rPr>
      </w:pPr>
      <w:r>
        <w:rPr>
          <w:b/>
        </w:rPr>
        <w:t>Administratīvo lietu departamenta</w:t>
      </w:r>
    </w:p>
    <w:p w14:paraId="267B3426" w14:textId="0B6B4D4B" w:rsidR="004E053D" w:rsidRPr="008E0C03" w:rsidRDefault="004E053D" w:rsidP="008B50F5">
      <w:pPr>
        <w:spacing w:line="276" w:lineRule="auto"/>
        <w:jc w:val="center"/>
        <w:rPr>
          <w:b/>
        </w:rPr>
      </w:pPr>
      <w:r>
        <w:rPr>
          <w:b/>
        </w:rPr>
        <w:t>2019.gada 5.jūlija</w:t>
      </w:r>
    </w:p>
    <w:p w14:paraId="1D6B3852" w14:textId="2E55504F" w:rsidR="009806B3" w:rsidRDefault="009806B3" w:rsidP="008B50F5">
      <w:pPr>
        <w:spacing w:line="276" w:lineRule="auto"/>
        <w:jc w:val="center"/>
        <w:rPr>
          <w:b/>
        </w:rPr>
      </w:pPr>
      <w:r w:rsidRPr="008E0C03">
        <w:rPr>
          <w:b/>
        </w:rPr>
        <w:t>SPRIEDUMS</w:t>
      </w:r>
    </w:p>
    <w:p w14:paraId="19F6C077" w14:textId="7C23E67C" w:rsidR="004E053D" w:rsidRDefault="004E053D" w:rsidP="008B50F5">
      <w:pPr>
        <w:spacing w:line="276" w:lineRule="auto"/>
        <w:jc w:val="center"/>
        <w:rPr>
          <w:b/>
        </w:rPr>
      </w:pPr>
      <w:r>
        <w:rPr>
          <w:b/>
        </w:rPr>
        <w:t>Lieta Nr. A420224216, SKA-433/2019</w:t>
      </w:r>
    </w:p>
    <w:p w14:paraId="084E1611" w14:textId="4B329F0D" w:rsidR="004E053D" w:rsidRPr="008E0C03" w:rsidRDefault="0030381F" w:rsidP="008B50F5">
      <w:pPr>
        <w:spacing w:line="276" w:lineRule="auto"/>
        <w:jc w:val="center"/>
        <w:rPr>
          <w:b/>
        </w:rPr>
      </w:pPr>
      <w:hyperlink r:id="rId8" w:history="1">
        <w:r w:rsidR="004E053D" w:rsidRPr="004E053D">
          <w:rPr>
            <w:rStyle w:val="Hyperlink"/>
          </w:rPr>
          <w:t>ECLI:LV:AT:2019:0705.A420224216.5.S</w:t>
        </w:r>
      </w:hyperlink>
    </w:p>
    <w:p w14:paraId="1E3A8D9B" w14:textId="77777777" w:rsidR="009806B3" w:rsidRPr="008E0C03" w:rsidRDefault="009806B3" w:rsidP="008B50F5">
      <w:pPr>
        <w:spacing w:line="276" w:lineRule="auto"/>
        <w:ind w:firstLine="567"/>
        <w:jc w:val="center"/>
      </w:pPr>
    </w:p>
    <w:p w14:paraId="07069D73" w14:textId="4C227936" w:rsidR="009806B3" w:rsidRPr="008E0C03" w:rsidRDefault="00CE3E5F" w:rsidP="008B50F5">
      <w:pPr>
        <w:spacing w:line="276" w:lineRule="auto"/>
        <w:ind w:firstLine="567"/>
        <w:jc w:val="both"/>
      </w:pPr>
      <w:r w:rsidRPr="008E0C03">
        <w:t>Ti</w:t>
      </w:r>
      <w:r w:rsidR="009806B3" w:rsidRPr="008E0C03">
        <w:t xml:space="preserve">esa šādā sastāvā: </w:t>
      </w:r>
      <w:r w:rsidRPr="008E0C03">
        <w:t>senator</w:t>
      </w:r>
      <w:r w:rsidR="005F35EB" w:rsidRPr="008E0C03">
        <w:t>i</w:t>
      </w:r>
      <w:r w:rsidRPr="008E0C03">
        <w:t xml:space="preserve"> </w:t>
      </w:r>
      <w:r w:rsidR="005B2B37" w:rsidRPr="008E0C03">
        <w:t>Normunds Salenieks</w:t>
      </w:r>
      <w:r w:rsidRPr="008E0C03">
        <w:t xml:space="preserve">, </w:t>
      </w:r>
      <w:r w:rsidR="005B2B37" w:rsidRPr="008E0C03">
        <w:t>Dace Mita</w:t>
      </w:r>
      <w:r w:rsidRPr="008E0C03">
        <w:t xml:space="preserve">, </w:t>
      </w:r>
      <w:r w:rsidR="005B2B37" w:rsidRPr="008E0C03">
        <w:t xml:space="preserve">Līvija Slica </w:t>
      </w:r>
    </w:p>
    <w:p w14:paraId="23D2E9F2" w14:textId="77777777" w:rsidR="009806B3" w:rsidRPr="008E0C03" w:rsidRDefault="009806B3" w:rsidP="008B50F5">
      <w:pPr>
        <w:spacing w:line="276" w:lineRule="auto"/>
        <w:ind w:firstLine="567"/>
        <w:jc w:val="both"/>
      </w:pPr>
    </w:p>
    <w:p w14:paraId="6D659FFC" w14:textId="29651D61" w:rsidR="009806B3" w:rsidRPr="008E0C03" w:rsidRDefault="009806B3" w:rsidP="008B50F5">
      <w:pPr>
        <w:spacing w:line="276" w:lineRule="auto"/>
        <w:ind w:firstLine="567"/>
        <w:jc w:val="both"/>
      </w:pPr>
      <w:r w:rsidRPr="008E0C03">
        <w:t>rakstveida procesā izskatīja admin</w:t>
      </w:r>
      <w:r w:rsidR="000069D4" w:rsidRPr="008E0C03">
        <w:t>istratīvo lietu, kas ierosināta</w:t>
      </w:r>
      <w:r w:rsidR="00B8443E" w:rsidRPr="008E0C03">
        <w:t>, pamatojoties uz</w:t>
      </w:r>
      <w:r w:rsidRPr="008E0C03">
        <w:t xml:space="preserve"> </w:t>
      </w:r>
      <w:r w:rsidR="00CB6D38" w:rsidRPr="008E0C03">
        <w:t>Rīgas pašvaldības SIA „Rīgas Satiksme”</w:t>
      </w:r>
      <w:r w:rsidRPr="008E0C03">
        <w:t xml:space="preserve"> pieteikum</w:t>
      </w:r>
      <w:r w:rsidR="00B8443E" w:rsidRPr="008E0C03">
        <w:t>u</w:t>
      </w:r>
      <w:r w:rsidRPr="008E0C03">
        <w:t xml:space="preserve"> p</w:t>
      </w:r>
      <w:r w:rsidR="00130491" w:rsidRPr="008E0C03">
        <w:t xml:space="preserve">ar </w:t>
      </w:r>
      <w:r w:rsidR="00CB6D38" w:rsidRPr="008E0C03">
        <w:t>Valsts darba inspekcijas 201</w:t>
      </w:r>
      <w:r w:rsidR="006A07DD" w:rsidRPr="008E0C03">
        <w:t>6</w:t>
      </w:r>
      <w:r w:rsidR="00CB6D38" w:rsidRPr="008E0C03">
        <w:t>.gada 2</w:t>
      </w:r>
      <w:r w:rsidR="006A07DD" w:rsidRPr="008E0C03">
        <w:t>9</w:t>
      </w:r>
      <w:r w:rsidR="00CB6D38" w:rsidRPr="008E0C03">
        <w:t>.aprīļa lēmuma Nr. 201</w:t>
      </w:r>
      <w:r w:rsidR="006A07DD" w:rsidRPr="008E0C03">
        <w:t>5</w:t>
      </w:r>
      <w:r w:rsidR="00CB6D38" w:rsidRPr="008E0C03">
        <w:t>-04/</w:t>
      </w:r>
      <w:r w:rsidR="006A07DD" w:rsidRPr="008E0C03">
        <w:t>248</w:t>
      </w:r>
      <w:r w:rsidR="00CB6D38" w:rsidRPr="008E0C03">
        <w:t>-201</w:t>
      </w:r>
      <w:r w:rsidR="006A07DD" w:rsidRPr="008E0C03">
        <w:t>6</w:t>
      </w:r>
      <w:r w:rsidR="00CB6D38" w:rsidRPr="008E0C03">
        <w:t>-05-05</w:t>
      </w:r>
      <w:r w:rsidR="006A07DD" w:rsidRPr="008E0C03">
        <w:t>/</w:t>
      </w:r>
      <w:r w:rsidR="00CB6D38" w:rsidRPr="008E0C03">
        <w:t>1</w:t>
      </w:r>
      <w:r w:rsidR="006A07DD" w:rsidRPr="008E0C03">
        <w:t>64</w:t>
      </w:r>
      <w:r w:rsidR="00CB6D38" w:rsidRPr="008E0C03">
        <w:t xml:space="preserve"> atcelšan</w:t>
      </w:r>
      <w:r w:rsidR="00E706C5" w:rsidRPr="008E0C03">
        <w:t>u</w:t>
      </w:r>
      <w:r w:rsidRPr="008E0C03">
        <w:t xml:space="preserve">, sakarā ar </w:t>
      </w:r>
      <w:r w:rsidR="00CB6D38" w:rsidRPr="008E0C03">
        <w:t xml:space="preserve">Valsts darba inspekcijas un trešās personas </w:t>
      </w:r>
      <w:r w:rsidR="004E053D">
        <w:t>[pers. A]</w:t>
      </w:r>
      <w:r w:rsidR="00736752" w:rsidRPr="008E0C03">
        <w:t xml:space="preserve"> </w:t>
      </w:r>
      <w:r w:rsidR="00CB6D38" w:rsidRPr="008E0C03">
        <w:t>kasācijas sūdzībām</w:t>
      </w:r>
      <w:r w:rsidRPr="008E0C03">
        <w:t xml:space="preserve"> par Administratīvās apgabaltiesas 201</w:t>
      </w:r>
      <w:r w:rsidR="006A07DD" w:rsidRPr="008E0C03">
        <w:t>7</w:t>
      </w:r>
      <w:r w:rsidRPr="008E0C03">
        <w:t xml:space="preserve">.gada </w:t>
      </w:r>
      <w:r w:rsidR="006A07DD" w:rsidRPr="008E0C03">
        <w:t>24.oktobra</w:t>
      </w:r>
      <w:r w:rsidRPr="008E0C03">
        <w:t xml:space="preserve"> spriedumu.</w:t>
      </w:r>
    </w:p>
    <w:p w14:paraId="2027F5EE" w14:textId="77777777" w:rsidR="002008C9" w:rsidRPr="008E0C03" w:rsidRDefault="002008C9" w:rsidP="008B50F5">
      <w:pPr>
        <w:spacing w:line="276" w:lineRule="auto"/>
        <w:ind w:firstLine="567"/>
        <w:jc w:val="center"/>
        <w:rPr>
          <w:b/>
        </w:rPr>
      </w:pPr>
    </w:p>
    <w:p w14:paraId="38128168" w14:textId="77777777" w:rsidR="002008C9" w:rsidRPr="008E0C03" w:rsidRDefault="002008C9" w:rsidP="008B50F5">
      <w:pPr>
        <w:spacing w:line="276" w:lineRule="auto"/>
        <w:jc w:val="center"/>
        <w:rPr>
          <w:b/>
        </w:rPr>
      </w:pPr>
      <w:r w:rsidRPr="008E0C03">
        <w:rPr>
          <w:b/>
        </w:rPr>
        <w:t>Aprakstošā daļa</w:t>
      </w:r>
    </w:p>
    <w:p w14:paraId="38FB335F" w14:textId="77777777" w:rsidR="002008C9" w:rsidRPr="008E0C03" w:rsidRDefault="002008C9" w:rsidP="008B50F5">
      <w:pPr>
        <w:spacing w:line="276" w:lineRule="auto"/>
        <w:ind w:firstLine="567"/>
        <w:jc w:val="both"/>
      </w:pPr>
    </w:p>
    <w:p w14:paraId="1E4530F1" w14:textId="33A6A362" w:rsidR="006A07DD" w:rsidRPr="008E0C03" w:rsidRDefault="009E3D78" w:rsidP="008B50F5">
      <w:pPr>
        <w:pStyle w:val="NormalWeb"/>
        <w:numPr>
          <w:ilvl w:val="0"/>
          <w:numId w:val="8"/>
        </w:numPr>
        <w:tabs>
          <w:tab w:val="clear" w:pos="-283"/>
          <w:tab w:val="left" w:pos="1134"/>
        </w:tabs>
        <w:spacing w:line="276" w:lineRule="auto"/>
        <w:ind w:left="0" w:firstLine="567"/>
        <w:jc w:val="both"/>
      </w:pPr>
      <w:r w:rsidRPr="008E0C03">
        <w:t xml:space="preserve">Valsts darba inspekcija veica </w:t>
      </w:r>
      <w:r w:rsidR="00FA6D49" w:rsidRPr="008E0C03">
        <w:t xml:space="preserve">pieteicējas Rīgas pašvaldības SIA „Rīgas Satiksme” </w:t>
      </w:r>
      <w:r w:rsidR="00FC47E2" w:rsidRPr="008E0C03">
        <w:t xml:space="preserve">pārbaudi. </w:t>
      </w:r>
      <w:r w:rsidR="00F52578" w:rsidRPr="008E0C03">
        <w:t>Inspekcija konstatēja, ka</w:t>
      </w:r>
      <w:r w:rsidR="00DD185F" w:rsidRPr="008E0C03">
        <w:t>,</w:t>
      </w:r>
      <w:r w:rsidR="00F52578" w:rsidRPr="008E0C03">
        <w:t xml:space="preserve"> lai gan </w:t>
      </w:r>
      <w:r w:rsidR="00DD185F" w:rsidRPr="008E0C03">
        <w:t>pieteicējas darbiniece</w:t>
      </w:r>
      <w:r w:rsidR="00DD6CBE" w:rsidRPr="008E0C03">
        <w:t xml:space="preserve"> – trešā persona </w:t>
      </w:r>
      <w:r w:rsidR="004E053D">
        <w:t>[pers. A]</w:t>
      </w:r>
      <w:r w:rsidR="00DD6CBE" w:rsidRPr="008E0C03">
        <w:t xml:space="preserve"> – </w:t>
      </w:r>
      <w:r w:rsidR="00F52578" w:rsidRPr="008E0C03">
        <w:t xml:space="preserve">nodarbināta summēto darba laiku, no pierādījumiem konstatējams, ka viņa strādā tieši darba dienās, </w:t>
      </w:r>
      <w:r w:rsidR="00DD185F" w:rsidRPr="008E0C03">
        <w:t>tādēļ par svētku dienām</w:t>
      </w:r>
      <w:r w:rsidR="00F52578" w:rsidRPr="008E0C03">
        <w:t xml:space="preserve">, ja </w:t>
      </w:r>
      <w:r w:rsidR="00DD185F" w:rsidRPr="008E0C03">
        <w:t>tās</w:t>
      </w:r>
      <w:r w:rsidR="00F52578" w:rsidRPr="008E0C03">
        <w:t xml:space="preserve"> iekrīt darba dienās, </w:t>
      </w:r>
      <w:r w:rsidR="00DD6CBE" w:rsidRPr="008E0C03">
        <w:t>trešajai personai</w:t>
      </w:r>
      <w:r w:rsidR="00F52578" w:rsidRPr="008E0C03">
        <w:t xml:space="preserve"> </w:t>
      </w:r>
      <w:r w:rsidR="00DD185F" w:rsidRPr="008E0C03">
        <w:t>izmaksājama atlīdzība atbilstoši Darba likuma 74.panta pirmās daļas 8.punktam un trešajai daļai</w:t>
      </w:r>
      <w:r w:rsidR="00F52578" w:rsidRPr="008E0C03">
        <w:t xml:space="preserve">. </w:t>
      </w:r>
      <w:r w:rsidR="00FA6D49" w:rsidRPr="008E0C03">
        <w:t>Pārbaudes rezultātā ar 201</w:t>
      </w:r>
      <w:r w:rsidR="006A07DD" w:rsidRPr="008E0C03">
        <w:t xml:space="preserve">6.gada </w:t>
      </w:r>
      <w:r w:rsidR="00FA6D49" w:rsidRPr="008E0C03">
        <w:t>2</w:t>
      </w:r>
      <w:r w:rsidR="006A07DD" w:rsidRPr="008E0C03">
        <w:t>9</w:t>
      </w:r>
      <w:r w:rsidR="00FA6D49" w:rsidRPr="008E0C03">
        <w:t xml:space="preserve">.aprīļa lēmumu inspekcija uzlika pieteicējai pienākumu </w:t>
      </w:r>
      <w:r w:rsidR="00246BE4" w:rsidRPr="008E0C03">
        <w:t xml:space="preserve">izmaksāt </w:t>
      </w:r>
      <w:r w:rsidR="00DD6CBE" w:rsidRPr="008E0C03">
        <w:t>trešajai personai</w:t>
      </w:r>
      <w:r w:rsidR="00246BE4" w:rsidRPr="008E0C03">
        <w:t xml:space="preserve"> darba samaksu par dienām, kad viņa neveica darbu svētku dienās, kas iekrita viņai noteiktajās darba dienās no 2013.gada septembra līdz 2015.gada septembrim (ieskaitot).</w:t>
      </w:r>
    </w:p>
    <w:p w14:paraId="2CC1B145" w14:textId="77777777" w:rsidR="00E706C5" w:rsidRPr="008E0C03" w:rsidRDefault="00E706C5" w:rsidP="008B50F5">
      <w:pPr>
        <w:pStyle w:val="NormalWeb"/>
        <w:tabs>
          <w:tab w:val="left" w:pos="1134"/>
        </w:tabs>
        <w:spacing w:line="276" w:lineRule="auto"/>
        <w:ind w:left="567"/>
        <w:jc w:val="both"/>
      </w:pPr>
    </w:p>
    <w:p w14:paraId="40C47A74" w14:textId="4DBE4032" w:rsidR="00713815" w:rsidRPr="008E0C03" w:rsidRDefault="002008C9" w:rsidP="008B50F5">
      <w:pPr>
        <w:pStyle w:val="NormalWeb"/>
        <w:numPr>
          <w:ilvl w:val="0"/>
          <w:numId w:val="8"/>
        </w:numPr>
        <w:tabs>
          <w:tab w:val="clear" w:pos="-283"/>
          <w:tab w:val="left" w:pos="1134"/>
        </w:tabs>
        <w:spacing w:line="276" w:lineRule="auto"/>
        <w:ind w:left="0" w:firstLine="567"/>
        <w:jc w:val="both"/>
      </w:pPr>
      <w:r w:rsidRPr="008E0C03">
        <w:t>Pieteicēj</w:t>
      </w:r>
      <w:r w:rsidR="00702532" w:rsidRPr="008E0C03">
        <w:t>a</w:t>
      </w:r>
      <w:r w:rsidR="00E86650" w:rsidRPr="008E0C03">
        <w:t xml:space="preserve"> v</w:t>
      </w:r>
      <w:r w:rsidR="002943BF" w:rsidRPr="008E0C03">
        <w:t>ērsās tiesā ar pieteikumu par</w:t>
      </w:r>
      <w:r w:rsidR="00713815" w:rsidRPr="008E0C03">
        <w:t xml:space="preserve"> </w:t>
      </w:r>
      <w:r w:rsidR="00E86650" w:rsidRPr="008E0C03">
        <w:t>lēmuma atcelšanu</w:t>
      </w:r>
      <w:r w:rsidR="00131483" w:rsidRPr="008E0C03">
        <w:t xml:space="preserve">, iebilstot, ka trešā persona tikusi nodarbināta </w:t>
      </w:r>
      <w:r w:rsidR="006A03E9" w:rsidRPr="008E0C03">
        <w:t>atbilstoši grafikam un ar mainīgu darba stundu skaitu dienā.</w:t>
      </w:r>
    </w:p>
    <w:p w14:paraId="52F65227" w14:textId="77777777" w:rsidR="002008C9" w:rsidRPr="008E0C03" w:rsidRDefault="002008C9" w:rsidP="008B50F5">
      <w:pPr>
        <w:pStyle w:val="NormalWeb"/>
        <w:tabs>
          <w:tab w:val="left" w:pos="1134"/>
        </w:tabs>
        <w:spacing w:line="276" w:lineRule="auto"/>
        <w:ind w:firstLine="567"/>
        <w:jc w:val="both"/>
      </w:pPr>
    </w:p>
    <w:p w14:paraId="4EBA94BC" w14:textId="52117EC3" w:rsidR="002008C9" w:rsidRPr="008E0C03" w:rsidRDefault="002008C9" w:rsidP="008B50F5">
      <w:pPr>
        <w:pStyle w:val="NormalWeb"/>
        <w:numPr>
          <w:ilvl w:val="0"/>
          <w:numId w:val="8"/>
        </w:numPr>
        <w:tabs>
          <w:tab w:val="clear" w:pos="-283"/>
          <w:tab w:val="left" w:pos="1134"/>
        </w:tabs>
        <w:spacing w:line="276" w:lineRule="auto"/>
        <w:ind w:left="0" w:firstLine="567"/>
        <w:jc w:val="both"/>
      </w:pPr>
      <w:r w:rsidRPr="008E0C03">
        <w:t>Administratīvā apgabaltiesa, izskatot lietu apelācijas kārtībā, ar 201</w:t>
      </w:r>
      <w:r w:rsidR="006A07DD" w:rsidRPr="008E0C03">
        <w:t>7</w:t>
      </w:r>
      <w:r w:rsidRPr="008E0C03">
        <w:t xml:space="preserve">.gada </w:t>
      </w:r>
      <w:r w:rsidR="006A07DD" w:rsidRPr="008E0C03">
        <w:t>24.oktobra</w:t>
      </w:r>
      <w:r w:rsidRPr="008E0C03">
        <w:t xml:space="preserve"> spriedumu pieteikumu </w:t>
      </w:r>
      <w:r w:rsidR="0053569D" w:rsidRPr="008E0C03">
        <w:t>apmierināja</w:t>
      </w:r>
      <w:r w:rsidR="00006745" w:rsidRPr="008E0C03">
        <w:t xml:space="preserve"> un atcēla inspekcijas lēmumu. </w:t>
      </w:r>
      <w:r w:rsidRPr="008E0C03">
        <w:t>Tiesas spriedums</w:t>
      </w:r>
      <w:r w:rsidR="004923B0" w:rsidRPr="008E0C03">
        <w:t>, pievienojoties pirmās instances tiesas sprieduma motīviem,</w:t>
      </w:r>
      <w:r w:rsidR="00377B1F" w:rsidRPr="008E0C03">
        <w:t xml:space="preserve"> </w:t>
      </w:r>
      <w:r w:rsidRPr="008E0C03">
        <w:t>pamatots ar turpmāk norādītajiem argumentiem.</w:t>
      </w:r>
    </w:p>
    <w:p w14:paraId="4F61D058" w14:textId="7647FE67" w:rsidR="006A07DD" w:rsidRPr="008E0C03" w:rsidRDefault="005904D0" w:rsidP="008B50F5">
      <w:pPr>
        <w:pStyle w:val="NormalWeb"/>
        <w:numPr>
          <w:ilvl w:val="1"/>
          <w:numId w:val="8"/>
        </w:numPr>
        <w:tabs>
          <w:tab w:val="clear" w:pos="360"/>
          <w:tab w:val="left" w:pos="1134"/>
        </w:tabs>
        <w:spacing w:line="276" w:lineRule="auto"/>
        <w:ind w:firstLine="567"/>
        <w:jc w:val="both"/>
      </w:pPr>
      <w:r w:rsidRPr="008E0C03">
        <w:t xml:space="preserve">Darba likuma 74.panta pirmā daļa noteic darba devēja pienākumu izmaksāt atlīdzību, ja darbinieks viņam noteiktajā darba dienā neveic darbu attaisnojošu iemeslu, tostarp </w:t>
      </w:r>
      <w:r w:rsidRPr="008E0C03">
        <w:lastRenderedPageBreak/>
        <w:t xml:space="preserve">svētku dienas dēļ. </w:t>
      </w:r>
      <w:r w:rsidR="00BA6E7B" w:rsidRPr="008E0C03">
        <w:t>Norm</w:t>
      </w:r>
      <w:r w:rsidR="00B61444" w:rsidRPr="008E0C03">
        <w:t>a</w:t>
      </w:r>
      <w:r w:rsidR="00BA6E7B" w:rsidRPr="008E0C03">
        <w:t xml:space="preserve"> vienlīdzīgi attiecas gan</w:t>
      </w:r>
      <w:r w:rsidR="00B61444" w:rsidRPr="008E0C03">
        <w:t xml:space="preserve"> uz</w:t>
      </w:r>
      <w:r w:rsidR="00BA6E7B" w:rsidRPr="008E0C03">
        <w:t xml:space="preserve"> normālu darba laiku no pirmdienas līdz piektdienai strādājošiem, gan</w:t>
      </w:r>
      <w:r w:rsidR="00B61444" w:rsidRPr="008E0C03">
        <w:t xml:space="preserve"> uz</w:t>
      </w:r>
      <w:r w:rsidR="00BA6E7B" w:rsidRPr="008E0C03">
        <w:t xml:space="preserve"> tādiem, kuriem noteikta summētā darba laika uzskaite. </w:t>
      </w:r>
      <w:r w:rsidRPr="008E0C03">
        <w:t>Normas mērķis ir kompensēt darbinieka nopelnīto darba samaksu, kad no darbinieka neatkarīgu iemeslu dēļ darba laiks tiek samazināts.</w:t>
      </w:r>
      <w:r w:rsidR="00BA6E7B" w:rsidRPr="008E0C03">
        <w:t xml:space="preserve"> </w:t>
      </w:r>
    </w:p>
    <w:p w14:paraId="2CDBA2DE" w14:textId="501BC8F2" w:rsidR="00CF52DD" w:rsidRPr="008E0C03" w:rsidRDefault="005904D0" w:rsidP="008B50F5">
      <w:pPr>
        <w:pStyle w:val="NormalWeb"/>
        <w:numPr>
          <w:ilvl w:val="1"/>
          <w:numId w:val="8"/>
        </w:numPr>
        <w:tabs>
          <w:tab w:val="clear" w:pos="360"/>
          <w:tab w:val="left" w:pos="1134"/>
        </w:tabs>
        <w:spacing w:line="276" w:lineRule="auto"/>
        <w:ind w:firstLine="567"/>
        <w:jc w:val="both"/>
      </w:pPr>
      <w:r w:rsidRPr="008E0C03">
        <w:t xml:space="preserve">Nav konstatējams, ka </w:t>
      </w:r>
      <w:r w:rsidR="00DD6CBE" w:rsidRPr="008E0C03">
        <w:t>trešajai personai</w:t>
      </w:r>
      <w:r w:rsidRPr="008E0C03">
        <w:t xml:space="preserve"> nolīgtais darba laiks paredzētu noteikumu, ka darba pienākumi veicami tieši no pirmdienas līdz piektdienai. </w:t>
      </w:r>
      <w:r w:rsidR="00DD6CBE" w:rsidRPr="008E0C03">
        <w:t>Trešajai personai</w:t>
      </w:r>
      <w:r w:rsidR="00B61444" w:rsidRPr="008E0C03">
        <w:t xml:space="preserve"> bija noteikta summētā darba laika uzskaite</w:t>
      </w:r>
      <w:r w:rsidR="00AE7857" w:rsidRPr="008E0C03">
        <w:t>,</w:t>
      </w:r>
      <w:r w:rsidR="00B61444" w:rsidRPr="008E0C03">
        <w:t xml:space="preserve"> un </w:t>
      </w:r>
      <w:r w:rsidR="00AE7857" w:rsidRPr="008E0C03">
        <w:t xml:space="preserve">viņai </w:t>
      </w:r>
      <w:r w:rsidR="00B61444" w:rsidRPr="008E0C03">
        <w:t xml:space="preserve">bija jāstrādā saskaņā ar grafiku, nevis no pirmdienas līdz piektdienai, kaut arī grafikā būtu paredzēts šāds darba dienu uzskaitījums. </w:t>
      </w:r>
      <w:r w:rsidR="00AE7857" w:rsidRPr="008E0C03">
        <w:t xml:space="preserve">Tas, ka parasti ticis noteikts šāds grafiks, nenozīmē, ka darba devējam ir radies pienākums turpmāk vienmēr noteikt šādu grafiku. Ar summētā darba laika uzskaiti var izvairīties no darbinieku nodarbināšanas svētku dienās, ja darba devējam tas </w:t>
      </w:r>
      <w:r w:rsidR="00692DB9" w:rsidRPr="008E0C03">
        <w:t>nav</w:t>
      </w:r>
      <w:r w:rsidR="00AE7857" w:rsidRPr="008E0C03">
        <w:t xml:space="preserve"> nepieciešams. Pieteicēja pamatoti norāda, ka </w:t>
      </w:r>
      <w:r w:rsidR="002D6CBF" w:rsidRPr="008E0C03">
        <w:t>trešās personas</w:t>
      </w:r>
      <w:r w:rsidR="00AE7857" w:rsidRPr="008E0C03">
        <w:t xml:space="preserve"> darba diena nebija vienāda garuma un netika noteikta astoņu stundu garumā. </w:t>
      </w:r>
      <w:r w:rsidR="002D6CBF" w:rsidRPr="008E0C03">
        <w:t>Trešā persona</w:t>
      </w:r>
      <w:r w:rsidR="00AE7857" w:rsidRPr="008E0C03">
        <w:t xml:space="preserve"> svētku dienās netika</w:t>
      </w:r>
      <w:r w:rsidRPr="008E0C03">
        <w:t xml:space="preserve"> nodarbināta</w:t>
      </w:r>
      <w:r w:rsidR="00AE7857" w:rsidRPr="008E0C03">
        <w:t xml:space="preserve"> nevis tādēļ, ka tās bija svētku diena, bet tādēļ, ka</w:t>
      </w:r>
      <w:r w:rsidRPr="008E0C03">
        <w:t xml:space="preserve"> tās netika iekļautas viņas grafikā. </w:t>
      </w:r>
    </w:p>
    <w:p w14:paraId="298D4F5C" w14:textId="45822D58" w:rsidR="00036A5B" w:rsidRPr="008E0C03" w:rsidRDefault="00CF52DD" w:rsidP="008B50F5">
      <w:pPr>
        <w:pStyle w:val="NormalWeb"/>
        <w:numPr>
          <w:ilvl w:val="1"/>
          <w:numId w:val="8"/>
        </w:numPr>
        <w:tabs>
          <w:tab w:val="clear" w:pos="360"/>
          <w:tab w:val="left" w:pos="1134"/>
        </w:tabs>
        <w:spacing w:line="276" w:lineRule="auto"/>
        <w:ind w:firstLine="567"/>
        <w:jc w:val="both"/>
      </w:pPr>
      <w:r w:rsidRPr="008E0C03">
        <w:t xml:space="preserve">Inspekcija pamatoti norāda, ka </w:t>
      </w:r>
      <w:r w:rsidR="002D6CBF" w:rsidRPr="008E0C03">
        <w:t>ne</w:t>
      </w:r>
      <w:r w:rsidRPr="008E0C03">
        <w:t xml:space="preserve"> pieteicējas iekšēj</w:t>
      </w:r>
      <w:r w:rsidR="002D6CBF" w:rsidRPr="008E0C03">
        <w:t>os</w:t>
      </w:r>
      <w:r w:rsidRPr="008E0C03">
        <w:t xml:space="preserve"> dokument</w:t>
      </w:r>
      <w:r w:rsidR="002D6CBF" w:rsidRPr="008E0C03">
        <w:t>os</w:t>
      </w:r>
      <w:r w:rsidRPr="008E0C03">
        <w:t xml:space="preserve">, </w:t>
      </w:r>
      <w:r w:rsidR="002D6CBF" w:rsidRPr="008E0C03">
        <w:t>ne trešās personas</w:t>
      </w:r>
      <w:r w:rsidRPr="008E0C03">
        <w:t xml:space="preserve"> darba līgumā nav noteikts, kādu darba laiku </w:t>
      </w:r>
      <w:r w:rsidR="002D6CBF" w:rsidRPr="008E0C03">
        <w:t>trešā persona</w:t>
      </w:r>
      <w:r w:rsidRPr="008E0C03">
        <w:t xml:space="preserve"> strādās (pilnu vai nepilnu darba laiku). Atbilstoši Darba likuma 41.panta trešajai daļai atzīstams, ka </w:t>
      </w:r>
      <w:r w:rsidR="002D6CBF" w:rsidRPr="008E0C03">
        <w:t>trešajai personai</w:t>
      </w:r>
      <w:r w:rsidRPr="008E0C03">
        <w:t xml:space="preserve"> bija jāstrādā normāls darba laiks ar summētā darba laika uzskaiti. Darba grafiks summētās darba organizācijas gadījumā nodrošina normālu darba laika uzskaiti, tādējādi nodrošinot arī vienlīdzīgu darba samaksu starp personām, kuras nostrādā visas grafikā paredzētās normālā darba laika stundas, un personām, kuras veic darbu no pirmdienas līdz piektdienai</w:t>
      </w:r>
      <w:r w:rsidR="00505A05" w:rsidRPr="008E0C03">
        <w:t>, ar atšķirību, ka pēdējām</w:t>
      </w:r>
      <w:r w:rsidRPr="008E0C03">
        <w:t xml:space="preserve"> kompensē nestrādāšanu svētku dienās. </w:t>
      </w:r>
    </w:p>
    <w:p w14:paraId="0E135F99" w14:textId="732BEE41" w:rsidR="00CF52DD" w:rsidRPr="008E0C03" w:rsidRDefault="00CF52DD" w:rsidP="008B50F5">
      <w:pPr>
        <w:pStyle w:val="NormalWeb"/>
        <w:numPr>
          <w:ilvl w:val="1"/>
          <w:numId w:val="8"/>
        </w:numPr>
        <w:tabs>
          <w:tab w:val="clear" w:pos="360"/>
          <w:tab w:val="left" w:pos="1134"/>
        </w:tabs>
        <w:spacing w:line="276" w:lineRule="auto"/>
        <w:ind w:firstLine="567"/>
        <w:jc w:val="both"/>
      </w:pPr>
      <w:r w:rsidRPr="008E0C03">
        <w:t>Inspekcija pēc būtības nav pārbaudījusi, vai</w:t>
      </w:r>
      <w:r w:rsidR="002D6CBF" w:rsidRPr="008E0C03">
        <w:t xml:space="preserve"> trešajai personai</w:t>
      </w:r>
      <w:r w:rsidRPr="008E0C03">
        <w:t xml:space="preserve"> bijusi iespēja nostrādāt normālo darba laiku pie summētā darba laika uzskaites. Tādējādi inspekcija pārsteidzīgi secinājusi, ka ir samazināts nostrādājamo stundu skaits. </w:t>
      </w:r>
      <w:r w:rsidR="00036A5B" w:rsidRPr="008E0C03">
        <w:t>Pieteicējas darba organizēšanā izmantotie jēdzieni „normstundas” un „virsstundas” ir objektīvi nesaprotami un nav paredzēti pieteicējas iekšējos dokumentos, tādēļ, lai konstatētu, ka trešajai personai nav tikušas apmaksātas svētku dienas, jāņem vērā faktiski nostrādātais. 2014.gada IV ceturksnī pieteicēja nostrādāja 513,64 stundas (iepretim šajā periodā, ņemot vērā visas darbdi</w:t>
      </w:r>
      <w:r w:rsidR="00432F9D" w:rsidRPr="008E0C03">
        <w:t>enas normālā laika ietvaros, 52</w:t>
      </w:r>
      <w:r w:rsidR="00036A5B" w:rsidRPr="008E0C03">
        <w:t>8 stundām), tādēļ starpība bija 14,36 stundas, nevis 43 stundas uz svētku rēķina kā apelācijas sūdzībā aprēķinājusi trešā persona. Iespējams, ka atsevišķos periodos pieteicēja nav nodrošinājusi trešajai personai iespēju nostrādāt visu normālā darba laika ietvaros nostrādājamo stundu skaitu</w:t>
      </w:r>
      <w:r w:rsidR="00692DB9" w:rsidRPr="008E0C03">
        <w:t>, tomēr tas nav pamats secināt, ka pieteicējai pienākas svētku dienu, kas iekritušas no pirmdienas līdz piektdienai, apmaksa.</w:t>
      </w:r>
    </w:p>
    <w:p w14:paraId="2C4CF559" w14:textId="650356E1" w:rsidR="00692DB9" w:rsidRPr="008E0C03" w:rsidRDefault="00692DB9" w:rsidP="008B50F5">
      <w:pPr>
        <w:pStyle w:val="NormalWeb"/>
        <w:numPr>
          <w:ilvl w:val="1"/>
          <w:numId w:val="8"/>
        </w:numPr>
        <w:tabs>
          <w:tab w:val="clear" w:pos="360"/>
          <w:tab w:val="left" w:pos="1134"/>
        </w:tabs>
        <w:spacing w:line="276" w:lineRule="auto"/>
        <w:ind w:firstLine="567"/>
        <w:jc w:val="both"/>
      </w:pPr>
      <w:r w:rsidRPr="008E0C03">
        <w:t xml:space="preserve">Trešā persona nepamatoti atsaucas uz </w:t>
      </w:r>
      <w:r w:rsidR="00F77695" w:rsidRPr="008E0C03">
        <w:t>Ministru kabineta 2013.gada 27.augusta noteikumos Nr. 665 „Noteikumi par minimālo mēneša darba algu un minimālo stundas tarifa likmi”</w:t>
      </w:r>
      <w:r w:rsidRPr="008E0C03">
        <w:t xml:space="preserve"> ietverto metodi par minimālās stundas tarifa likmes aprēķināšanu. Strīdus periodā Darba likumā nebija paredzēts, kādā veidā aprēķināma stundas alga. Stundas algas likmes kompensējošais raksturs (aprēķina piesaistīšana mēnešalgai) noteikts tikai </w:t>
      </w:r>
      <w:r w:rsidR="00DB5C0E">
        <w:t>ar</w:t>
      </w:r>
      <w:r w:rsidR="00DB5C0E" w:rsidRPr="008E0C03">
        <w:t xml:space="preserve"> </w:t>
      </w:r>
      <w:r w:rsidRPr="008E0C03">
        <w:t>grozījumiem Darba likumā, kas stājās spēkā 2017.gada 16.augustā.</w:t>
      </w:r>
    </w:p>
    <w:p w14:paraId="4A9978CB" w14:textId="77777777" w:rsidR="00FD3F5E" w:rsidRPr="008E0C03" w:rsidRDefault="00FD3F5E" w:rsidP="008B50F5">
      <w:pPr>
        <w:pStyle w:val="NormalWeb"/>
        <w:tabs>
          <w:tab w:val="left" w:pos="1134"/>
        </w:tabs>
        <w:spacing w:line="276" w:lineRule="auto"/>
        <w:ind w:left="567"/>
        <w:jc w:val="both"/>
      </w:pPr>
    </w:p>
    <w:p w14:paraId="54B6002D" w14:textId="1E3FCA6C" w:rsidR="00251800" w:rsidRPr="008E0C03" w:rsidRDefault="00251800" w:rsidP="008B50F5">
      <w:pPr>
        <w:pStyle w:val="NormalWeb"/>
        <w:numPr>
          <w:ilvl w:val="0"/>
          <w:numId w:val="8"/>
        </w:numPr>
        <w:tabs>
          <w:tab w:val="clear" w:pos="-283"/>
          <w:tab w:val="left" w:pos="1134"/>
        </w:tabs>
        <w:spacing w:line="276" w:lineRule="auto"/>
        <w:ind w:left="0" w:firstLine="567"/>
        <w:jc w:val="both"/>
      </w:pPr>
      <w:r w:rsidRPr="008E0C03">
        <w:t xml:space="preserve">Valsts darba inspekcija par spriedumu iesniedza kasācijas sūdzību, kurā norādīti turpmāk minētie argumenti. </w:t>
      </w:r>
    </w:p>
    <w:p w14:paraId="517FF93B" w14:textId="0DAD8EA7" w:rsidR="00B20AFE" w:rsidRPr="008E0C03" w:rsidRDefault="00251800" w:rsidP="008B50F5">
      <w:pPr>
        <w:pStyle w:val="NormalWeb"/>
        <w:numPr>
          <w:ilvl w:val="1"/>
          <w:numId w:val="8"/>
        </w:numPr>
        <w:tabs>
          <w:tab w:val="left" w:pos="1134"/>
        </w:tabs>
        <w:spacing w:line="276" w:lineRule="auto"/>
        <w:ind w:firstLine="567"/>
        <w:jc w:val="both"/>
      </w:pPr>
      <w:r w:rsidRPr="008E0C03">
        <w:t xml:space="preserve">Tiesa </w:t>
      </w:r>
      <w:r w:rsidR="00B20AFE" w:rsidRPr="008E0C03">
        <w:t>nepamatoti šauri</w:t>
      </w:r>
      <w:r w:rsidR="00776C29" w:rsidRPr="008E0C03">
        <w:t xml:space="preserve"> interpretējusi Darba likuma </w:t>
      </w:r>
      <w:r w:rsidR="00B20AFE" w:rsidRPr="008E0C03">
        <w:t>74.panta pirmās daļas 8.punktu un trešo daļu, kļūdaini nonākot pie secinājuma, ka trešajai personai atlīdzība nepienākas summētā darba laika organizācijas dēļ.</w:t>
      </w:r>
    </w:p>
    <w:p w14:paraId="38FE4518" w14:textId="4F422B6C" w:rsidR="00B20AFE" w:rsidRPr="008E0C03" w:rsidRDefault="00B20AFE" w:rsidP="008B50F5">
      <w:pPr>
        <w:pStyle w:val="NormalWeb"/>
        <w:numPr>
          <w:ilvl w:val="1"/>
          <w:numId w:val="8"/>
        </w:numPr>
        <w:tabs>
          <w:tab w:val="left" w:pos="1134"/>
        </w:tabs>
        <w:spacing w:line="276" w:lineRule="auto"/>
        <w:ind w:firstLine="567"/>
        <w:jc w:val="both"/>
      </w:pPr>
      <w:r w:rsidRPr="008E0C03">
        <w:lastRenderedPageBreak/>
        <w:t>Atbilstoši Darba likuma 140.panta pirmajai daļai arī summētā darba laika organizācijas gadījumos darbiniekam pārskata perioda ietvaros var tikt noteikts normālais darba laiks, kurš tiek organizēts atbilstoši konkrētā darba specifikai. Valsts svētku dienas, kuras iekrīt darba dienās, samazina pārskata perioda (nedēļas, mēneša, u. tml.) normālā darba laika kopsummu, jo saskaņā ar Darba likuma 144.panta pirmo daļu darbinieki netiek nodarbināti svētku dienās. Samazinājums attiecas arī uz darbiniekiem ar summētā darba laika organizāciju, jo svētku dienas iespaidā samazinās faktiski nostrādājamo stundu skaits, kas ietekmē darba samaksu.</w:t>
      </w:r>
    </w:p>
    <w:p w14:paraId="33C7C3D1" w14:textId="77777777" w:rsidR="00DD6CBE" w:rsidRPr="008E0C03" w:rsidRDefault="00B20AFE" w:rsidP="008B50F5">
      <w:pPr>
        <w:pStyle w:val="NormalWeb"/>
        <w:numPr>
          <w:ilvl w:val="1"/>
          <w:numId w:val="8"/>
        </w:numPr>
        <w:tabs>
          <w:tab w:val="left" w:pos="1134"/>
        </w:tabs>
        <w:spacing w:line="276" w:lineRule="auto"/>
        <w:ind w:firstLine="567"/>
        <w:jc w:val="both"/>
      </w:pPr>
      <w:r w:rsidRPr="008E0C03">
        <w:t>Svētku diena, kurā darbinieks neveic darbu, ir uzskatāma par apmaksājamu dienu, ja tā vispārējā gadījumā būtu darbinieka darba diena. Darba likuma 74.panta pirmās daļas 8.punkta mērķis ir kompensēt darbiniekam nenopelnīto darba samaksu, jo darba laiks samazināts no viņa neatkarīgu iemeslu dēļ. Arī trešajai personai svētku dienu ietekmē darba laiks tika samazināts, tādēļ trešajai personai ir tiesības saņemt šo atlīdzību.</w:t>
      </w:r>
      <w:r w:rsidR="00DD6CBE" w:rsidRPr="008E0C03">
        <w:t xml:space="preserve"> Tiesību normas neparedz izņēmumus, kad darba devējs varētu šo atlīdzību neizmaksāt. Tiesas veiktā interpretācija pieļauj trešās personas tiesiskā stāvokļa pasliktināšanu un nevienlīdzīgas attieksmes radīšanu salīdzinājumā ar darbiniekiem, kuriem nolīgta amatalga vai mēnešalga. </w:t>
      </w:r>
    </w:p>
    <w:p w14:paraId="3D2BCF21" w14:textId="67EE24DD" w:rsidR="00251800" w:rsidRPr="008E0C03" w:rsidRDefault="00DD6CBE" w:rsidP="008B50F5">
      <w:pPr>
        <w:pStyle w:val="NormalWeb"/>
        <w:numPr>
          <w:ilvl w:val="1"/>
          <w:numId w:val="8"/>
        </w:numPr>
        <w:tabs>
          <w:tab w:val="left" w:pos="1134"/>
        </w:tabs>
        <w:spacing w:line="276" w:lineRule="auto"/>
        <w:ind w:firstLine="567"/>
        <w:jc w:val="both"/>
      </w:pPr>
      <w:r w:rsidRPr="008E0C03">
        <w:t>Tiesa nepareizi interpretējusi Darba likuma 140.pantu kopsakarā ar 144.pantu, 74.panta pirmās daļas 8.punktu un trešo daļu, nonākot pie nepareiza secinājuma, ka ar darba grafiku iespējams izvairīties no nodarbināšanas svētku dienās un tas nodrošina vienlīdzīgu darba samaksu. Interpretācija, ka atlīdzība nav izmaksājama darbiniekiem, kuriem nolīgta summētā darba laika organizācija vai maiņu darbs, ir pretrunā ar vienlīdzīgu tiesību principu uz taisnīgu darba samaksu.</w:t>
      </w:r>
    </w:p>
    <w:p w14:paraId="1814903D" w14:textId="294F4BA7" w:rsidR="00DD6CBE" w:rsidRPr="008E0C03" w:rsidRDefault="00DD6CBE" w:rsidP="008B50F5">
      <w:pPr>
        <w:pStyle w:val="NormalWeb"/>
        <w:numPr>
          <w:ilvl w:val="1"/>
          <w:numId w:val="8"/>
        </w:numPr>
        <w:tabs>
          <w:tab w:val="left" w:pos="1134"/>
        </w:tabs>
        <w:spacing w:line="276" w:lineRule="auto"/>
        <w:ind w:firstLine="567"/>
        <w:jc w:val="both"/>
      </w:pPr>
      <w:r w:rsidRPr="008E0C03">
        <w:t>Lietai ir nozīme judikatūras veidošanā, jo tā ietekmēs turpmāk</w:t>
      </w:r>
      <w:r w:rsidR="00F16B10">
        <w:t xml:space="preserve">o </w:t>
      </w:r>
      <w:r w:rsidRPr="008E0C03">
        <w:t>inspekcijas praksi.</w:t>
      </w:r>
    </w:p>
    <w:p w14:paraId="1C6F9320" w14:textId="77777777" w:rsidR="00BA6E7B" w:rsidRPr="008E0C03" w:rsidRDefault="00BA6E7B" w:rsidP="008B50F5">
      <w:pPr>
        <w:pStyle w:val="NormalWeb"/>
        <w:tabs>
          <w:tab w:val="left" w:pos="1134"/>
        </w:tabs>
        <w:spacing w:line="276" w:lineRule="auto"/>
        <w:ind w:left="567"/>
        <w:jc w:val="both"/>
      </w:pPr>
    </w:p>
    <w:p w14:paraId="2B0DFA1A" w14:textId="64CCC65D" w:rsidR="002008C9" w:rsidRPr="008E0C03" w:rsidRDefault="00251800" w:rsidP="008B50F5">
      <w:pPr>
        <w:pStyle w:val="NormalWeb"/>
        <w:numPr>
          <w:ilvl w:val="0"/>
          <w:numId w:val="8"/>
        </w:numPr>
        <w:tabs>
          <w:tab w:val="clear" w:pos="-283"/>
          <w:tab w:val="left" w:pos="1134"/>
        </w:tabs>
        <w:spacing w:line="276" w:lineRule="auto"/>
        <w:ind w:left="0" w:firstLine="567"/>
        <w:jc w:val="both"/>
      </w:pPr>
      <w:r w:rsidRPr="008E0C03">
        <w:t xml:space="preserve">Trešā persona </w:t>
      </w:r>
      <w:r w:rsidR="00736752" w:rsidRPr="008E0C03">
        <w:t xml:space="preserve">par spriedumu </w:t>
      </w:r>
      <w:r w:rsidR="0013536E" w:rsidRPr="008E0C03">
        <w:t>iesniedza kasācijas sūdzību</w:t>
      </w:r>
      <w:r w:rsidR="00736752" w:rsidRPr="008E0C03">
        <w:t>, kurā norādīti turpmāk minētie argumenti</w:t>
      </w:r>
      <w:r w:rsidR="002008C9" w:rsidRPr="008E0C03">
        <w:t xml:space="preserve">. </w:t>
      </w:r>
    </w:p>
    <w:p w14:paraId="6B9A6EC5" w14:textId="50C9FB6D" w:rsidR="00251800" w:rsidRPr="008E0C03" w:rsidRDefault="00904336" w:rsidP="008B50F5">
      <w:pPr>
        <w:pStyle w:val="NormalWeb"/>
        <w:numPr>
          <w:ilvl w:val="1"/>
          <w:numId w:val="8"/>
        </w:numPr>
        <w:tabs>
          <w:tab w:val="left" w:pos="1134"/>
        </w:tabs>
        <w:spacing w:line="276" w:lineRule="auto"/>
        <w:ind w:firstLine="567"/>
        <w:jc w:val="both"/>
      </w:pPr>
      <w:r w:rsidRPr="008E0C03">
        <w:t>Tiesa</w:t>
      </w:r>
      <w:r w:rsidR="00F8427B" w:rsidRPr="008E0C03">
        <w:t xml:space="preserve"> nepareizi iztulkojusi Darba likuma 140.panta pirmo un trešo daļu kopsakarā ar 131.panta pirmo daļu, 135.pantu un 144.panta pirmo daļu, neņemot vērā likuma 7.pantā noteikto vienlīdzīgu tiesību principu. </w:t>
      </w:r>
    </w:p>
    <w:p w14:paraId="4C1E909E" w14:textId="2161BD61" w:rsidR="00562E21" w:rsidRPr="008E0C03" w:rsidRDefault="00057491" w:rsidP="008B50F5">
      <w:pPr>
        <w:pStyle w:val="NormalWeb"/>
        <w:numPr>
          <w:ilvl w:val="1"/>
          <w:numId w:val="8"/>
        </w:numPr>
        <w:tabs>
          <w:tab w:val="left" w:pos="1134"/>
        </w:tabs>
        <w:spacing w:line="276" w:lineRule="auto"/>
        <w:ind w:firstLine="567"/>
        <w:jc w:val="both"/>
      </w:pPr>
      <w:r w:rsidRPr="008E0C03">
        <w:t>Tiesa</w:t>
      </w:r>
      <w:r w:rsidR="00904336" w:rsidRPr="008E0C03">
        <w:t xml:space="preserve"> atzinusi, ka nostrādājamam normālā darba laika stundu skaitam jābūt vienādam visiem darbiniekiem, neatkarīgi no darba organizācijas. Pēc vispārējā principa darbinieki netiek nodarbināti svētku dienās, kuras iekrīt darba dienās, tāpēc nostrādājamo stundu skaits normālā darba laika ietvaros samazinās par svētku dienām un saīsināto darba laiku pirms tām. Līdz ar to Darba likuma 74.panta trešajā daļā noteikto atlīdzību ir tiesības saņemt visiem darbiniekiem.</w:t>
      </w:r>
      <w:r w:rsidR="00562E21" w:rsidRPr="008E0C03">
        <w:t xml:space="preserve"> Turpretī tiesa nonākusi pie pretēja secinājuma. </w:t>
      </w:r>
      <w:r w:rsidR="00E70E68" w:rsidRPr="008E0C03">
        <w:t xml:space="preserve">Tomēr </w:t>
      </w:r>
      <w:r w:rsidR="00562E21" w:rsidRPr="008E0C03">
        <w:t>Darba likuma normas nevar tulkot tā, ka atkarībā no darba laika organizācijas veida mainās normālā darba laika nostrādājamās stundas pārskata periodā. Šādas interpretācijas rezultātā divi salīdzināmā situācijā esoši darbinieki var tikt nodarbināti atšķirīgu darba laiku. Proti, darbiniekam ar vispārējo darba laika organizācijas kārtību būtu jāstrādā mazāk (no normālā darba laika stundām atņemot svētku dienu stundu un pirmssvētku dienā saīsinātās stundas skaitu)</w:t>
      </w:r>
      <w:r w:rsidR="00E70E68" w:rsidRPr="008E0C03">
        <w:t>, saņemot atlīdzību par nestrādāto laiku, bet darbiniekam ar summēto – visas normālā darba laika stundas, jo tās iespējams ieplānot bez svētku dienām. Tomēr normālais darba laiks būtu jārēķina vienādi.</w:t>
      </w:r>
    </w:p>
    <w:p w14:paraId="3DAAE424" w14:textId="7CB5965E" w:rsidR="00E70E68" w:rsidRPr="008E0C03" w:rsidRDefault="00F8427B" w:rsidP="008B50F5">
      <w:pPr>
        <w:pStyle w:val="NormalWeb"/>
        <w:numPr>
          <w:ilvl w:val="1"/>
          <w:numId w:val="8"/>
        </w:numPr>
        <w:tabs>
          <w:tab w:val="left" w:pos="1134"/>
        </w:tabs>
        <w:spacing w:line="276" w:lineRule="auto"/>
        <w:ind w:firstLine="567"/>
        <w:jc w:val="both"/>
      </w:pPr>
      <w:r w:rsidRPr="008E0C03">
        <w:t>Tiesa nav ņēmusi vērā trešās personas darba laika grafikus, no kuriem redzams, ka pieteicēja pareizi aprēķināja nostrādājamo normālo darba laiku, ņemot vērā svētku dienas, kas iekrīt darba dienās, bet par šo svētku dienu ietekmē samazināto darba stundu skaitu nav izmaksājusi Darba likuma 74.panta trešajā daļā noteikto atlīdzību.</w:t>
      </w:r>
    </w:p>
    <w:p w14:paraId="413A49F4" w14:textId="582E361E" w:rsidR="00DD6CBE" w:rsidRPr="008E0C03" w:rsidRDefault="00DD6CBE" w:rsidP="008B50F5">
      <w:pPr>
        <w:pStyle w:val="NormalWeb"/>
        <w:numPr>
          <w:ilvl w:val="1"/>
          <w:numId w:val="8"/>
        </w:numPr>
        <w:tabs>
          <w:tab w:val="left" w:pos="1134"/>
        </w:tabs>
        <w:spacing w:line="276" w:lineRule="auto"/>
        <w:ind w:firstLine="567"/>
        <w:jc w:val="both"/>
      </w:pPr>
      <w:r w:rsidRPr="008E0C03">
        <w:lastRenderedPageBreak/>
        <w:t xml:space="preserve">Lietai ir nozīme judikatūras veidošanā, jo pieteicējas praksei līdzīga skar daudzus darbiniekus. </w:t>
      </w:r>
    </w:p>
    <w:p w14:paraId="64ED9907" w14:textId="77777777" w:rsidR="00713815" w:rsidRPr="008E0C03" w:rsidRDefault="00713815" w:rsidP="008B50F5">
      <w:pPr>
        <w:pStyle w:val="NormalWeb"/>
        <w:tabs>
          <w:tab w:val="left" w:pos="1134"/>
        </w:tabs>
        <w:spacing w:line="276" w:lineRule="auto"/>
        <w:ind w:firstLine="567"/>
        <w:jc w:val="both"/>
      </w:pPr>
    </w:p>
    <w:p w14:paraId="3DCC8435" w14:textId="4F74D5FB" w:rsidR="00813359" w:rsidRPr="008E0C03" w:rsidRDefault="0018068F" w:rsidP="008B50F5">
      <w:pPr>
        <w:pStyle w:val="NormalWeb"/>
        <w:numPr>
          <w:ilvl w:val="0"/>
          <w:numId w:val="8"/>
        </w:numPr>
        <w:tabs>
          <w:tab w:val="left" w:pos="1134"/>
        </w:tabs>
        <w:spacing w:line="276" w:lineRule="auto"/>
        <w:ind w:left="0" w:firstLine="567"/>
        <w:jc w:val="both"/>
      </w:pPr>
      <w:r w:rsidRPr="008E0C03">
        <w:t>Pieteicēja</w:t>
      </w:r>
      <w:r w:rsidR="00813359" w:rsidRPr="008E0C03">
        <w:t xml:space="preserve"> paskaidrojumos kasācijas sūdzīb</w:t>
      </w:r>
      <w:r w:rsidR="008E0C03" w:rsidRPr="008E0C03">
        <w:t>ām tās</w:t>
      </w:r>
      <w:r w:rsidR="00813359" w:rsidRPr="008E0C03">
        <w:t xml:space="preserve"> neatzīst</w:t>
      </w:r>
      <w:r w:rsidR="008E0C03" w:rsidRPr="008E0C03">
        <w:t xml:space="preserve"> un uzskata </w:t>
      </w:r>
      <w:r w:rsidR="00DE42AD" w:rsidRPr="008E0C03">
        <w:t>pa</w:t>
      </w:r>
      <w:r w:rsidR="00F06B0A" w:rsidRPr="008E0C03">
        <w:t>r nepamatot</w:t>
      </w:r>
      <w:r w:rsidR="008E0C03" w:rsidRPr="008E0C03">
        <w:t>ām, piekrītot sprieduma argumentācijai</w:t>
      </w:r>
      <w:r w:rsidR="00813359" w:rsidRPr="008E0C03">
        <w:t>.</w:t>
      </w:r>
    </w:p>
    <w:p w14:paraId="5041E01E" w14:textId="77777777" w:rsidR="008E0C03" w:rsidRPr="008E0C03" w:rsidRDefault="008E0C03" w:rsidP="008E0C03">
      <w:pPr>
        <w:pStyle w:val="NormalWeb"/>
        <w:tabs>
          <w:tab w:val="left" w:pos="1134"/>
        </w:tabs>
        <w:spacing w:line="276" w:lineRule="auto"/>
        <w:ind w:left="567"/>
        <w:jc w:val="both"/>
      </w:pPr>
    </w:p>
    <w:p w14:paraId="70B5E031" w14:textId="77777777" w:rsidR="002008C9" w:rsidRPr="008E0C03" w:rsidRDefault="002008C9" w:rsidP="008B50F5">
      <w:pPr>
        <w:spacing w:line="276" w:lineRule="auto"/>
        <w:ind w:firstLine="567"/>
        <w:jc w:val="center"/>
        <w:rPr>
          <w:b/>
          <w:lang w:eastAsia="lv-LV"/>
        </w:rPr>
      </w:pPr>
      <w:r w:rsidRPr="008E0C03">
        <w:rPr>
          <w:b/>
          <w:lang w:eastAsia="lv-LV"/>
        </w:rPr>
        <w:t>Motīvu daļa</w:t>
      </w:r>
    </w:p>
    <w:p w14:paraId="0C66AAF8" w14:textId="77777777" w:rsidR="002008C9" w:rsidRPr="008E0C03" w:rsidRDefault="002008C9" w:rsidP="008B50F5">
      <w:pPr>
        <w:spacing w:line="276" w:lineRule="auto"/>
        <w:ind w:firstLine="567"/>
        <w:jc w:val="both"/>
        <w:rPr>
          <w:b/>
          <w:lang w:eastAsia="lv-LV"/>
        </w:rPr>
      </w:pPr>
    </w:p>
    <w:p w14:paraId="1E254C48" w14:textId="44A99415" w:rsidR="00DA73EA" w:rsidRPr="008E0C03" w:rsidRDefault="00634E03" w:rsidP="008B50F5">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8E0C03">
        <w:rPr>
          <w:rFonts w:ascii="Times New Roman" w:hAnsi="Times New Roman"/>
          <w:sz w:val="24"/>
          <w:szCs w:val="24"/>
          <w:lang w:val="lv-LV"/>
        </w:rPr>
        <w:t xml:space="preserve">Lietā ir strīds par </w:t>
      </w:r>
      <w:r w:rsidR="00160D63">
        <w:rPr>
          <w:rFonts w:ascii="Times New Roman" w:hAnsi="Times New Roman"/>
          <w:sz w:val="24"/>
          <w:szCs w:val="24"/>
          <w:lang w:val="lv-LV"/>
        </w:rPr>
        <w:t xml:space="preserve">Darba likuma </w:t>
      </w:r>
      <w:r w:rsidRPr="008E0C03">
        <w:rPr>
          <w:rFonts w:ascii="Times New Roman" w:hAnsi="Times New Roman"/>
          <w:sz w:val="24"/>
          <w:szCs w:val="24"/>
          <w:lang w:val="lv-LV"/>
        </w:rPr>
        <w:t>74.panta pirmās daļas (</w:t>
      </w:r>
      <w:r w:rsidR="000B032D" w:rsidRPr="008E0C03">
        <w:rPr>
          <w:rFonts w:ascii="Times New Roman" w:hAnsi="Times New Roman"/>
          <w:sz w:val="24"/>
          <w:szCs w:val="24"/>
          <w:lang w:val="lv-LV"/>
        </w:rPr>
        <w:t xml:space="preserve">konkrētāk – </w:t>
      </w:r>
      <w:r w:rsidRPr="008E0C03">
        <w:rPr>
          <w:rFonts w:ascii="Times New Roman" w:hAnsi="Times New Roman"/>
          <w:sz w:val="24"/>
          <w:szCs w:val="24"/>
          <w:lang w:val="lv-LV"/>
        </w:rPr>
        <w:t xml:space="preserve">8.punkta) un trešās daļas </w:t>
      </w:r>
      <w:r w:rsidR="00C40183" w:rsidRPr="008E0C03">
        <w:rPr>
          <w:rFonts w:ascii="Times New Roman" w:hAnsi="Times New Roman"/>
          <w:sz w:val="24"/>
          <w:szCs w:val="24"/>
          <w:lang w:val="lv-LV"/>
        </w:rPr>
        <w:t xml:space="preserve">veidotās </w:t>
      </w:r>
      <w:r w:rsidRPr="008E0C03">
        <w:rPr>
          <w:rFonts w:ascii="Times New Roman" w:hAnsi="Times New Roman"/>
          <w:sz w:val="24"/>
          <w:szCs w:val="24"/>
          <w:lang w:val="lv-LV"/>
        </w:rPr>
        <w:t xml:space="preserve">sistēmas attiecināšanu uz </w:t>
      </w:r>
      <w:r w:rsidR="00F16B10">
        <w:rPr>
          <w:rFonts w:ascii="Times New Roman" w:hAnsi="Times New Roman"/>
          <w:sz w:val="24"/>
          <w:szCs w:val="24"/>
          <w:lang w:val="lv-LV"/>
        </w:rPr>
        <w:t xml:space="preserve">visiem </w:t>
      </w:r>
      <w:r w:rsidRPr="008E0C03">
        <w:rPr>
          <w:rFonts w:ascii="Times New Roman" w:hAnsi="Times New Roman"/>
          <w:sz w:val="24"/>
          <w:szCs w:val="24"/>
          <w:lang w:val="lv-LV"/>
        </w:rPr>
        <w:t>darbiniekiem ar summētā darba laika organizāciju</w:t>
      </w:r>
      <w:r w:rsidR="00F16B10">
        <w:rPr>
          <w:rFonts w:ascii="Times New Roman" w:hAnsi="Times New Roman"/>
          <w:sz w:val="24"/>
          <w:szCs w:val="24"/>
          <w:lang w:val="lv-LV"/>
        </w:rPr>
        <w:t>, tostarp tiem, kuriem svētku dienas nav ietvertas darba grafikā</w:t>
      </w:r>
      <w:r w:rsidRPr="008E0C03">
        <w:rPr>
          <w:rFonts w:ascii="Times New Roman" w:hAnsi="Times New Roman"/>
          <w:sz w:val="24"/>
          <w:szCs w:val="24"/>
          <w:lang w:val="lv-LV"/>
        </w:rPr>
        <w:t xml:space="preserve">. </w:t>
      </w:r>
      <w:r w:rsidR="00D009A7" w:rsidRPr="008E0C03">
        <w:rPr>
          <w:rFonts w:ascii="Times New Roman" w:hAnsi="Times New Roman"/>
          <w:sz w:val="24"/>
          <w:szCs w:val="24"/>
          <w:lang w:val="lv-LV"/>
        </w:rPr>
        <w:t>Līdz ar to noskai</w:t>
      </w:r>
      <w:r w:rsidR="006B49E2" w:rsidRPr="008E0C03">
        <w:rPr>
          <w:rFonts w:ascii="Times New Roman" w:hAnsi="Times New Roman"/>
          <w:sz w:val="24"/>
          <w:szCs w:val="24"/>
          <w:lang w:val="lv-LV"/>
        </w:rPr>
        <w:t xml:space="preserve">drojams šo normu mērķis un izvērtējams, </w:t>
      </w:r>
      <w:r w:rsidR="00D009A7" w:rsidRPr="008E0C03">
        <w:rPr>
          <w:rFonts w:ascii="Times New Roman" w:hAnsi="Times New Roman"/>
          <w:sz w:val="24"/>
          <w:szCs w:val="24"/>
          <w:lang w:val="lv-LV"/>
        </w:rPr>
        <w:t>vai šāds mērķis ir saderīgs ar summētā darba laika organizāciju.</w:t>
      </w:r>
    </w:p>
    <w:p w14:paraId="7C0A7AFD" w14:textId="77777777" w:rsidR="00B20AFE" w:rsidRPr="008E0C03" w:rsidRDefault="00B20AFE" w:rsidP="008B50F5">
      <w:pPr>
        <w:pStyle w:val="ListParagraph"/>
        <w:spacing w:after="0" w:line="276" w:lineRule="auto"/>
        <w:ind w:left="567"/>
        <w:contextualSpacing/>
        <w:jc w:val="both"/>
        <w:rPr>
          <w:rFonts w:ascii="Times New Roman" w:hAnsi="Times New Roman"/>
          <w:sz w:val="24"/>
          <w:szCs w:val="24"/>
          <w:lang w:val="lv-LV"/>
        </w:rPr>
      </w:pPr>
    </w:p>
    <w:p w14:paraId="35CF77F7" w14:textId="25F7C882" w:rsidR="006F2B5A" w:rsidRPr="008E0C03" w:rsidRDefault="00D009A7" w:rsidP="008B50F5">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8E0C03">
        <w:rPr>
          <w:rFonts w:ascii="Times New Roman" w:hAnsi="Times New Roman"/>
          <w:sz w:val="24"/>
          <w:szCs w:val="24"/>
          <w:lang w:val="lv-LV"/>
        </w:rPr>
        <w:t xml:space="preserve">Darba likuma </w:t>
      </w:r>
      <w:r w:rsidR="00634E03" w:rsidRPr="008E0C03">
        <w:rPr>
          <w:rFonts w:ascii="Times New Roman" w:hAnsi="Times New Roman"/>
          <w:sz w:val="24"/>
          <w:szCs w:val="24"/>
          <w:lang w:val="lv-LV"/>
        </w:rPr>
        <w:t>74.panta pirmā</w:t>
      </w:r>
      <w:r w:rsidR="006B49E2" w:rsidRPr="008E0C03">
        <w:rPr>
          <w:rFonts w:ascii="Times New Roman" w:hAnsi="Times New Roman"/>
          <w:sz w:val="24"/>
          <w:szCs w:val="24"/>
          <w:lang w:val="lv-LV"/>
        </w:rPr>
        <w:t xml:space="preserve"> daļa paredz darba devēja pienākumu izmaksāt panta trešajā daļā noteikto atlīdzību, ja darbinieks neveic darbu attaisnojošu iemeslu dēļ, un tajā uzskaitīti gadījumi, kas īpaši atzīstami par attaisnojošiem. Šīs daļas 8.punkts paredz, ka viens no šiem gadījumiem ir </w:t>
      </w:r>
      <w:r w:rsidR="00B46114" w:rsidRPr="008E0C03">
        <w:rPr>
          <w:rFonts w:ascii="Times New Roman" w:hAnsi="Times New Roman"/>
          <w:sz w:val="24"/>
          <w:szCs w:val="24"/>
          <w:lang w:val="lv-LV"/>
        </w:rPr>
        <w:t xml:space="preserve">darba neveikšana svētku dienā, kas iekrīt darbiniekam noteiktajā darba dienā. </w:t>
      </w:r>
      <w:r w:rsidR="006B4870" w:rsidRPr="008E0C03">
        <w:rPr>
          <w:rFonts w:ascii="Times New Roman" w:hAnsi="Times New Roman"/>
          <w:sz w:val="24"/>
          <w:szCs w:val="24"/>
          <w:lang w:val="lv-LV"/>
        </w:rPr>
        <w:t>Savukārt</w:t>
      </w:r>
      <w:r w:rsidR="00B46114" w:rsidRPr="008E0C03">
        <w:rPr>
          <w:rFonts w:ascii="Times New Roman" w:hAnsi="Times New Roman"/>
          <w:sz w:val="24"/>
          <w:szCs w:val="24"/>
          <w:lang w:val="lv-LV"/>
        </w:rPr>
        <w:t xml:space="preserve"> panta trešā daļa </w:t>
      </w:r>
      <w:r w:rsidR="00AA6BEA" w:rsidRPr="008E0C03">
        <w:rPr>
          <w:rFonts w:ascii="Times New Roman" w:hAnsi="Times New Roman"/>
          <w:sz w:val="24"/>
          <w:szCs w:val="24"/>
          <w:lang w:val="lv-LV"/>
        </w:rPr>
        <w:t xml:space="preserve">noteic panta pirmajā daļā minētās atlīdzības apmēru, proti, noteikto darba samaksu, ja </w:t>
      </w:r>
      <w:r w:rsidR="00B46114" w:rsidRPr="008E0C03">
        <w:rPr>
          <w:rFonts w:ascii="Times New Roman" w:hAnsi="Times New Roman"/>
          <w:sz w:val="24"/>
          <w:szCs w:val="24"/>
          <w:lang w:val="lv-LV"/>
        </w:rPr>
        <w:t xml:space="preserve">darbiniekam noteikta laika alga, </w:t>
      </w:r>
      <w:r w:rsidR="00AA6BEA" w:rsidRPr="008E0C03">
        <w:rPr>
          <w:rFonts w:ascii="Times New Roman" w:hAnsi="Times New Roman"/>
          <w:sz w:val="24"/>
          <w:szCs w:val="24"/>
          <w:lang w:val="lv-LV"/>
        </w:rPr>
        <w:t>vai vidēji izpeļņu, j</w:t>
      </w:r>
      <w:r w:rsidR="00B46114" w:rsidRPr="008E0C03">
        <w:rPr>
          <w:rFonts w:ascii="Times New Roman" w:hAnsi="Times New Roman"/>
          <w:sz w:val="24"/>
          <w:szCs w:val="24"/>
          <w:lang w:val="lv-LV"/>
        </w:rPr>
        <w:t>a noteikta akorda alga</w:t>
      </w:r>
      <w:r w:rsidR="00AA6BEA" w:rsidRPr="008E0C03">
        <w:rPr>
          <w:rFonts w:ascii="Times New Roman" w:hAnsi="Times New Roman"/>
          <w:sz w:val="24"/>
          <w:szCs w:val="24"/>
          <w:lang w:val="lv-LV"/>
        </w:rPr>
        <w:t>.</w:t>
      </w:r>
      <w:r w:rsidR="00445A6E" w:rsidRPr="008E0C03">
        <w:rPr>
          <w:rFonts w:ascii="Times New Roman" w:hAnsi="Times New Roman"/>
          <w:sz w:val="24"/>
          <w:szCs w:val="24"/>
          <w:lang w:val="lv-LV"/>
        </w:rPr>
        <w:t xml:space="preserve"> Tādējādi n</w:t>
      </w:r>
      <w:r w:rsidR="00B46114" w:rsidRPr="008E0C03">
        <w:rPr>
          <w:rFonts w:ascii="Times New Roman" w:hAnsi="Times New Roman"/>
          <w:sz w:val="24"/>
          <w:szCs w:val="24"/>
          <w:lang w:val="lv-LV"/>
        </w:rPr>
        <w:t xml:space="preserve">o šo </w:t>
      </w:r>
      <w:r w:rsidR="00B46114" w:rsidRPr="00F16B10">
        <w:rPr>
          <w:rFonts w:ascii="Times New Roman" w:hAnsi="Times New Roman"/>
          <w:sz w:val="24"/>
          <w:szCs w:val="24"/>
          <w:lang w:val="lv-LV"/>
        </w:rPr>
        <w:t>normu sistēmas izriet</w:t>
      </w:r>
      <w:r w:rsidR="001020B8" w:rsidRPr="00F16B10">
        <w:rPr>
          <w:rFonts w:ascii="Times New Roman" w:hAnsi="Times New Roman"/>
          <w:sz w:val="24"/>
          <w:szCs w:val="24"/>
          <w:lang w:val="lv-LV"/>
        </w:rPr>
        <w:t xml:space="preserve"> princips</w:t>
      </w:r>
      <w:r w:rsidR="006B4870" w:rsidRPr="00F16B10">
        <w:rPr>
          <w:rFonts w:ascii="Times New Roman" w:hAnsi="Times New Roman"/>
          <w:sz w:val="24"/>
          <w:szCs w:val="24"/>
          <w:lang w:val="lv-LV"/>
        </w:rPr>
        <w:t>:</w:t>
      </w:r>
      <w:r w:rsidR="00B46114" w:rsidRPr="00F16B10">
        <w:rPr>
          <w:rFonts w:ascii="Times New Roman" w:hAnsi="Times New Roman"/>
          <w:sz w:val="24"/>
          <w:szCs w:val="24"/>
          <w:lang w:val="lv-LV"/>
        </w:rPr>
        <w:t xml:space="preserve"> ja darbinieks attaisnojošu iemeslu dēļ</w:t>
      </w:r>
      <w:r w:rsidR="001020B8" w:rsidRPr="00F16B10">
        <w:rPr>
          <w:rFonts w:ascii="Times New Roman" w:hAnsi="Times New Roman"/>
          <w:sz w:val="24"/>
          <w:szCs w:val="24"/>
          <w:lang w:val="lv-LV"/>
        </w:rPr>
        <w:t>, piemēram, darba dienā iekritušas svētku dienas dēļ,</w:t>
      </w:r>
      <w:r w:rsidR="00B46114" w:rsidRPr="00F16B10">
        <w:rPr>
          <w:rFonts w:ascii="Times New Roman" w:hAnsi="Times New Roman"/>
          <w:sz w:val="24"/>
          <w:szCs w:val="24"/>
          <w:lang w:val="lv-LV"/>
        </w:rPr>
        <w:t xml:space="preserve"> kavēts veikt darbu, </w:t>
      </w:r>
      <w:r w:rsidR="005646A8" w:rsidRPr="00F16B10">
        <w:rPr>
          <w:rFonts w:ascii="Times New Roman" w:hAnsi="Times New Roman"/>
          <w:sz w:val="24"/>
          <w:szCs w:val="24"/>
          <w:lang w:val="lv-LV"/>
        </w:rPr>
        <w:t>šād</w:t>
      </w:r>
      <w:r w:rsidR="00F16B10" w:rsidRPr="00F16B10">
        <w:rPr>
          <w:rFonts w:ascii="Times New Roman" w:hAnsi="Times New Roman"/>
          <w:sz w:val="24"/>
          <w:szCs w:val="24"/>
          <w:lang w:val="lv-LV"/>
        </w:rPr>
        <w:t>s</w:t>
      </w:r>
      <w:r w:rsidR="005646A8" w:rsidRPr="00F16B10">
        <w:rPr>
          <w:rFonts w:ascii="Times New Roman" w:hAnsi="Times New Roman"/>
          <w:sz w:val="24"/>
          <w:szCs w:val="24"/>
          <w:lang w:val="lv-LV"/>
        </w:rPr>
        <w:t xml:space="preserve"> faktiski nostrādātā darba laika</w:t>
      </w:r>
      <w:r w:rsidR="008A1F63" w:rsidRPr="00F16B10">
        <w:rPr>
          <w:rFonts w:ascii="Times New Roman" w:hAnsi="Times New Roman"/>
          <w:sz w:val="24"/>
          <w:szCs w:val="24"/>
          <w:lang w:val="lv-LV"/>
        </w:rPr>
        <w:t xml:space="preserve"> </w:t>
      </w:r>
      <w:r w:rsidR="005646A8" w:rsidRPr="00F16B10">
        <w:rPr>
          <w:rFonts w:ascii="Times New Roman" w:hAnsi="Times New Roman"/>
          <w:sz w:val="24"/>
          <w:szCs w:val="24"/>
          <w:lang w:val="lv-LV"/>
        </w:rPr>
        <w:t>samazinājum</w:t>
      </w:r>
      <w:r w:rsidR="00F16B10" w:rsidRPr="00F16B10">
        <w:rPr>
          <w:rFonts w:ascii="Times New Roman" w:hAnsi="Times New Roman"/>
          <w:sz w:val="24"/>
          <w:szCs w:val="24"/>
          <w:lang w:val="lv-LV"/>
        </w:rPr>
        <w:t>s neatstāj</w:t>
      </w:r>
      <w:r w:rsidR="001020B8" w:rsidRPr="00F16B10">
        <w:rPr>
          <w:rFonts w:ascii="Times New Roman" w:hAnsi="Times New Roman"/>
          <w:sz w:val="24"/>
          <w:szCs w:val="24"/>
          <w:lang w:val="lv-LV"/>
        </w:rPr>
        <w:t xml:space="preserve"> ietekmi uz darba samaks</w:t>
      </w:r>
      <w:r w:rsidR="006B4870" w:rsidRPr="00F16B10">
        <w:rPr>
          <w:rFonts w:ascii="Times New Roman" w:hAnsi="Times New Roman"/>
          <w:sz w:val="24"/>
          <w:szCs w:val="24"/>
          <w:lang w:val="lv-LV"/>
        </w:rPr>
        <w:t>as apmēru.</w:t>
      </w:r>
      <w:r w:rsidR="001020B8" w:rsidRPr="00F16B10">
        <w:rPr>
          <w:rFonts w:ascii="Times New Roman" w:hAnsi="Times New Roman"/>
          <w:sz w:val="24"/>
          <w:szCs w:val="24"/>
          <w:lang w:val="lv-LV"/>
        </w:rPr>
        <w:t xml:space="preserve"> </w:t>
      </w:r>
      <w:r w:rsidR="005646A8" w:rsidRPr="00F16B10">
        <w:rPr>
          <w:rFonts w:ascii="Times New Roman" w:hAnsi="Times New Roman"/>
          <w:sz w:val="24"/>
          <w:szCs w:val="24"/>
          <w:lang w:val="lv-LV"/>
        </w:rPr>
        <w:t xml:space="preserve">Proti, </w:t>
      </w:r>
      <w:r w:rsidR="001020B8" w:rsidRPr="00F16B10">
        <w:rPr>
          <w:rFonts w:ascii="Times New Roman" w:hAnsi="Times New Roman"/>
          <w:sz w:val="24"/>
          <w:szCs w:val="24"/>
          <w:lang w:val="lv-LV"/>
        </w:rPr>
        <w:t>darba devējam</w:t>
      </w:r>
      <w:r w:rsidR="009E1A9D" w:rsidRPr="00F16B10">
        <w:rPr>
          <w:rFonts w:ascii="Times New Roman" w:hAnsi="Times New Roman"/>
          <w:sz w:val="24"/>
          <w:szCs w:val="24"/>
          <w:lang w:val="lv-LV"/>
        </w:rPr>
        <w:t xml:space="preserve"> par šādu</w:t>
      </w:r>
      <w:r w:rsidR="001020B8" w:rsidRPr="00F16B10">
        <w:rPr>
          <w:rFonts w:ascii="Times New Roman" w:hAnsi="Times New Roman"/>
          <w:sz w:val="24"/>
          <w:szCs w:val="24"/>
          <w:lang w:val="lv-LV"/>
        </w:rPr>
        <w:t xml:space="preserve"> attaisnot</w:t>
      </w:r>
      <w:r w:rsidR="009E1A9D" w:rsidRPr="00F16B10">
        <w:rPr>
          <w:rFonts w:ascii="Times New Roman" w:hAnsi="Times New Roman"/>
          <w:sz w:val="24"/>
          <w:szCs w:val="24"/>
          <w:lang w:val="lv-LV"/>
        </w:rPr>
        <w:t>u darba kavējumu jā</w:t>
      </w:r>
      <w:r w:rsidR="001020B8" w:rsidRPr="00F16B10">
        <w:rPr>
          <w:rFonts w:ascii="Times New Roman" w:hAnsi="Times New Roman"/>
          <w:sz w:val="24"/>
          <w:szCs w:val="24"/>
          <w:lang w:val="lv-LV"/>
        </w:rPr>
        <w:t xml:space="preserve">maksā atlīdzība, kas </w:t>
      </w:r>
      <w:r w:rsidR="006B4870" w:rsidRPr="00F16B10">
        <w:rPr>
          <w:rFonts w:ascii="Times New Roman" w:hAnsi="Times New Roman"/>
          <w:sz w:val="24"/>
          <w:szCs w:val="24"/>
          <w:lang w:val="lv-LV"/>
        </w:rPr>
        <w:t xml:space="preserve">pēc iespējas </w:t>
      </w:r>
      <w:r w:rsidR="001020B8" w:rsidRPr="00F16B10">
        <w:rPr>
          <w:rFonts w:ascii="Times New Roman" w:hAnsi="Times New Roman"/>
          <w:sz w:val="24"/>
          <w:szCs w:val="24"/>
          <w:lang w:val="lv-LV"/>
        </w:rPr>
        <w:t xml:space="preserve">pielīdzināta </w:t>
      </w:r>
      <w:r w:rsidR="008A1F63" w:rsidRPr="00F16B10">
        <w:rPr>
          <w:rFonts w:ascii="Times New Roman" w:hAnsi="Times New Roman"/>
          <w:sz w:val="24"/>
          <w:szCs w:val="24"/>
          <w:lang w:val="lv-LV"/>
        </w:rPr>
        <w:t>parastajai</w:t>
      </w:r>
      <w:r w:rsidR="001020B8" w:rsidRPr="00F16B10">
        <w:rPr>
          <w:rFonts w:ascii="Times New Roman" w:hAnsi="Times New Roman"/>
          <w:sz w:val="24"/>
          <w:szCs w:val="24"/>
          <w:lang w:val="lv-LV"/>
        </w:rPr>
        <w:t xml:space="preserve"> darba samaksai. Tādējādi apgabaltiesa pareizi secinājusi, ka normas mērķis ir kompensēt </w:t>
      </w:r>
      <w:r w:rsidR="006B4870" w:rsidRPr="00F16B10">
        <w:rPr>
          <w:rFonts w:ascii="Times New Roman" w:hAnsi="Times New Roman"/>
          <w:sz w:val="24"/>
          <w:szCs w:val="24"/>
          <w:lang w:val="lv-LV"/>
        </w:rPr>
        <w:t xml:space="preserve">potenciālo </w:t>
      </w:r>
      <w:r w:rsidR="001020B8" w:rsidRPr="00F16B10">
        <w:rPr>
          <w:rFonts w:ascii="Times New Roman" w:hAnsi="Times New Roman"/>
          <w:sz w:val="24"/>
          <w:szCs w:val="24"/>
          <w:lang w:val="lv-LV"/>
        </w:rPr>
        <w:t>darba samaks</w:t>
      </w:r>
      <w:r w:rsidR="006B4870" w:rsidRPr="00F16B10">
        <w:rPr>
          <w:rFonts w:ascii="Times New Roman" w:hAnsi="Times New Roman"/>
          <w:sz w:val="24"/>
          <w:szCs w:val="24"/>
          <w:lang w:val="lv-LV"/>
        </w:rPr>
        <w:t>as samazinājumu</w:t>
      </w:r>
      <w:r w:rsidR="001020B8" w:rsidRPr="00F16B10">
        <w:rPr>
          <w:rFonts w:ascii="Times New Roman" w:hAnsi="Times New Roman"/>
          <w:sz w:val="24"/>
          <w:szCs w:val="24"/>
          <w:lang w:val="lv-LV"/>
        </w:rPr>
        <w:t xml:space="preserve">, kad no darbinieka neatkarīgu iemeslu dēļ </w:t>
      </w:r>
      <w:r w:rsidR="006B4870" w:rsidRPr="00F16B10">
        <w:rPr>
          <w:rFonts w:ascii="Times New Roman" w:hAnsi="Times New Roman"/>
          <w:sz w:val="24"/>
          <w:szCs w:val="24"/>
          <w:lang w:val="lv-LV"/>
        </w:rPr>
        <w:t xml:space="preserve">tiek samazināts faktiski nostrādātais </w:t>
      </w:r>
      <w:r w:rsidR="001020B8" w:rsidRPr="00F16B10">
        <w:rPr>
          <w:rFonts w:ascii="Times New Roman" w:hAnsi="Times New Roman"/>
          <w:sz w:val="24"/>
          <w:szCs w:val="24"/>
          <w:lang w:val="lv-LV"/>
        </w:rPr>
        <w:t xml:space="preserve">darba laiks. </w:t>
      </w:r>
      <w:r w:rsidR="006F2B5A" w:rsidRPr="00F16B10">
        <w:rPr>
          <w:rFonts w:ascii="Times New Roman" w:hAnsi="Times New Roman"/>
          <w:sz w:val="24"/>
          <w:szCs w:val="24"/>
          <w:lang w:val="lv-LV"/>
        </w:rPr>
        <w:t>Šādas</w:t>
      </w:r>
      <w:r w:rsidR="006F2B5A" w:rsidRPr="008E0C03">
        <w:rPr>
          <w:rFonts w:ascii="Times New Roman" w:hAnsi="Times New Roman"/>
          <w:sz w:val="24"/>
          <w:szCs w:val="24"/>
          <w:lang w:val="lv-LV"/>
        </w:rPr>
        <w:t xml:space="preserve"> atlīdzības sistēmas paredzēšana pēc būtības noteic arī to, ka attaisnoti kavētais darba laiks darbiniekam nav jānostrādā citā laikā, bet gan ir uzskatāms par apmaksātu prombūtni</w:t>
      </w:r>
      <w:r w:rsidR="00970972" w:rsidRPr="008E0C03">
        <w:rPr>
          <w:rFonts w:ascii="Times New Roman" w:hAnsi="Times New Roman"/>
          <w:sz w:val="24"/>
          <w:szCs w:val="24"/>
          <w:lang w:val="lv-LV"/>
        </w:rPr>
        <w:t xml:space="preserve"> (atbilstoši Darba likuma 141.panta otrajai daļai svētku dienas ietilpst atpūtas laikā)</w:t>
      </w:r>
      <w:r w:rsidR="006F2B5A" w:rsidRPr="008E0C03">
        <w:rPr>
          <w:rFonts w:ascii="Times New Roman" w:hAnsi="Times New Roman"/>
          <w:sz w:val="24"/>
          <w:szCs w:val="24"/>
          <w:lang w:val="lv-LV"/>
        </w:rPr>
        <w:t xml:space="preserve">. </w:t>
      </w:r>
    </w:p>
    <w:p w14:paraId="68B1017D" w14:textId="77777777" w:rsidR="006F2B5A" w:rsidRPr="008E0C03" w:rsidRDefault="006F2B5A" w:rsidP="008B50F5">
      <w:pPr>
        <w:pStyle w:val="ListParagraph"/>
        <w:spacing w:after="0"/>
        <w:rPr>
          <w:rFonts w:ascii="Times New Roman" w:hAnsi="Times New Roman"/>
          <w:sz w:val="24"/>
          <w:szCs w:val="24"/>
          <w:lang w:val="lv-LV"/>
        </w:rPr>
      </w:pPr>
    </w:p>
    <w:p w14:paraId="07DE692B" w14:textId="345285E1" w:rsidR="003277E6" w:rsidRPr="00732C89" w:rsidRDefault="00420176" w:rsidP="00B536C8">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732C89">
        <w:rPr>
          <w:rFonts w:ascii="Times New Roman" w:hAnsi="Times New Roman"/>
          <w:sz w:val="24"/>
          <w:szCs w:val="24"/>
          <w:lang w:val="lv-LV"/>
        </w:rPr>
        <w:t>Tiesa argumentējusi</w:t>
      </w:r>
      <w:r w:rsidR="009E1A9D" w:rsidRPr="00732C89">
        <w:rPr>
          <w:rFonts w:ascii="Times New Roman" w:hAnsi="Times New Roman"/>
          <w:sz w:val="24"/>
          <w:szCs w:val="24"/>
          <w:lang w:val="lv-LV"/>
        </w:rPr>
        <w:t>, ka darba dienā iekritusi svētku diena nenoved pie darba kavēšanas</w:t>
      </w:r>
      <w:r w:rsidR="008A1F63" w:rsidRPr="00732C89">
        <w:rPr>
          <w:rFonts w:ascii="Times New Roman" w:hAnsi="Times New Roman"/>
          <w:sz w:val="24"/>
          <w:szCs w:val="24"/>
          <w:lang w:val="lv-LV"/>
        </w:rPr>
        <w:t>, darba laika samazinājuma</w:t>
      </w:r>
      <w:r w:rsidR="009E1A9D" w:rsidRPr="00732C89">
        <w:rPr>
          <w:rFonts w:ascii="Times New Roman" w:hAnsi="Times New Roman"/>
          <w:sz w:val="24"/>
          <w:szCs w:val="24"/>
          <w:lang w:val="lv-LV"/>
        </w:rPr>
        <w:t xml:space="preserve"> un nepieciešamības to atlīdzināt, ja </w:t>
      </w:r>
      <w:r w:rsidR="008A1F63" w:rsidRPr="00732C89">
        <w:rPr>
          <w:rFonts w:ascii="Times New Roman" w:hAnsi="Times New Roman"/>
          <w:sz w:val="24"/>
          <w:szCs w:val="24"/>
          <w:lang w:val="lv-LV"/>
        </w:rPr>
        <w:t>attiecīgā</w:t>
      </w:r>
      <w:r w:rsidR="009E1A9D" w:rsidRPr="00732C89">
        <w:rPr>
          <w:rFonts w:ascii="Times New Roman" w:hAnsi="Times New Roman"/>
          <w:sz w:val="24"/>
          <w:szCs w:val="24"/>
          <w:lang w:val="lv-LV"/>
        </w:rPr>
        <w:t xml:space="preserve"> dien</w:t>
      </w:r>
      <w:r w:rsidRPr="00732C89">
        <w:rPr>
          <w:rFonts w:ascii="Times New Roman" w:hAnsi="Times New Roman"/>
          <w:sz w:val="24"/>
          <w:szCs w:val="24"/>
          <w:lang w:val="lv-LV"/>
        </w:rPr>
        <w:t>a</w:t>
      </w:r>
      <w:r w:rsidR="009E1A9D" w:rsidRPr="00732C89">
        <w:rPr>
          <w:rFonts w:ascii="Times New Roman" w:hAnsi="Times New Roman"/>
          <w:sz w:val="24"/>
          <w:szCs w:val="24"/>
          <w:lang w:val="lv-LV"/>
        </w:rPr>
        <w:t xml:space="preserve"> summētā darba laika organizācijas rezultātā konkrētam darbiniekam grafikā </w:t>
      </w:r>
      <w:r w:rsidR="008A1F63" w:rsidRPr="00732C89">
        <w:rPr>
          <w:rFonts w:ascii="Times New Roman" w:hAnsi="Times New Roman"/>
          <w:sz w:val="24"/>
          <w:szCs w:val="24"/>
          <w:lang w:val="lv-LV"/>
        </w:rPr>
        <w:t>nav</w:t>
      </w:r>
      <w:r w:rsidR="009E1A9D" w:rsidRPr="00732C89">
        <w:rPr>
          <w:rFonts w:ascii="Times New Roman" w:hAnsi="Times New Roman"/>
          <w:sz w:val="24"/>
          <w:szCs w:val="24"/>
          <w:lang w:val="lv-LV"/>
        </w:rPr>
        <w:t xml:space="preserve"> noteikta kā darba diena. </w:t>
      </w:r>
      <w:r w:rsidR="001A45AE" w:rsidRPr="00732C89">
        <w:rPr>
          <w:rFonts w:ascii="Times New Roman" w:hAnsi="Times New Roman"/>
          <w:sz w:val="24"/>
          <w:szCs w:val="24"/>
          <w:lang w:val="lv-LV"/>
        </w:rPr>
        <w:t xml:space="preserve">Šāds secinājums var šķist </w:t>
      </w:r>
      <w:r w:rsidR="008B50F5" w:rsidRPr="00732C89">
        <w:rPr>
          <w:rFonts w:ascii="Times New Roman" w:hAnsi="Times New Roman"/>
          <w:sz w:val="24"/>
          <w:szCs w:val="24"/>
          <w:lang w:val="lv-LV"/>
        </w:rPr>
        <w:t>korekts</w:t>
      </w:r>
      <w:r w:rsidR="001A45AE" w:rsidRPr="00732C89">
        <w:rPr>
          <w:rFonts w:ascii="Times New Roman" w:hAnsi="Times New Roman"/>
          <w:sz w:val="24"/>
          <w:szCs w:val="24"/>
          <w:lang w:val="lv-LV"/>
        </w:rPr>
        <w:t xml:space="preserve">, </w:t>
      </w:r>
      <w:r w:rsidR="008A1F63" w:rsidRPr="00732C89">
        <w:rPr>
          <w:rFonts w:ascii="Times New Roman" w:hAnsi="Times New Roman"/>
          <w:sz w:val="24"/>
          <w:szCs w:val="24"/>
          <w:lang w:val="lv-LV"/>
        </w:rPr>
        <w:t>interpr</w:t>
      </w:r>
      <w:r w:rsidR="00732C89" w:rsidRPr="00732C89">
        <w:rPr>
          <w:rFonts w:ascii="Times New Roman" w:hAnsi="Times New Roman"/>
          <w:sz w:val="24"/>
          <w:szCs w:val="24"/>
          <w:lang w:val="lv-LV"/>
        </w:rPr>
        <w:t>etējot strīdus normu gramatiski un ar vārdiem „iekrīt darbiniekam noteiktajā darba dienā” saprotot darbiniekam noteikto grafiku</w:t>
      </w:r>
      <w:r w:rsidR="00732C89">
        <w:rPr>
          <w:rFonts w:ascii="Times New Roman" w:hAnsi="Times New Roman"/>
          <w:sz w:val="24"/>
          <w:szCs w:val="24"/>
          <w:lang w:val="lv-LV"/>
        </w:rPr>
        <w:t xml:space="preserve"> (lai gan </w:t>
      </w:r>
      <w:r w:rsidR="00732C89" w:rsidRPr="00732C89">
        <w:rPr>
          <w:rFonts w:ascii="Times New Roman" w:hAnsi="Times New Roman"/>
          <w:sz w:val="24"/>
          <w:szCs w:val="24"/>
          <w:lang w:val="lv-LV"/>
        </w:rPr>
        <w:t>šī piebilde arī gramatiski var tikt saprasta</w:t>
      </w:r>
      <w:r w:rsidR="00732C89">
        <w:rPr>
          <w:rFonts w:ascii="Times New Roman" w:hAnsi="Times New Roman"/>
          <w:sz w:val="24"/>
          <w:szCs w:val="24"/>
          <w:lang w:val="lv-LV"/>
        </w:rPr>
        <w:t xml:space="preserve"> vienīgi</w:t>
      </w:r>
      <w:r w:rsidR="00732C89" w:rsidRPr="00732C89">
        <w:rPr>
          <w:rFonts w:ascii="Times New Roman" w:hAnsi="Times New Roman"/>
          <w:sz w:val="24"/>
          <w:szCs w:val="24"/>
          <w:lang w:val="lv-LV"/>
        </w:rPr>
        <w:t xml:space="preserve"> kā</w:t>
      </w:r>
      <w:r w:rsidR="00732C89">
        <w:rPr>
          <w:rFonts w:ascii="Times New Roman" w:hAnsi="Times New Roman"/>
          <w:sz w:val="24"/>
          <w:szCs w:val="24"/>
          <w:lang w:val="lv-LV"/>
        </w:rPr>
        <w:t xml:space="preserve"> šo dienu</w:t>
      </w:r>
      <w:r w:rsidR="00732C89" w:rsidRPr="00732C89">
        <w:rPr>
          <w:rFonts w:ascii="Times New Roman" w:hAnsi="Times New Roman"/>
          <w:sz w:val="24"/>
          <w:szCs w:val="24"/>
          <w:lang w:val="lv-LV"/>
        </w:rPr>
        <w:t xml:space="preserve"> nošķīrums no svētku dienām, kas </w:t>
      </w:r>
      <w:r w:rsidR="00732C89">
        <w:rPr>
          <w:rFonts w:ascii="Times New Roman" w:hAnsi="Times New Roman"/>
          <w:sz w:val="24"/>
          <w:szCs w:val="24"/>
          <w:lang w:val="lv-LV"/>
        </w:rPr>
        <w:t>sakr</w:t>
      </w:r>
      <w:r w:rsidR="00732C89" w:rsidRPr="00732C89">
        <w:rPr>
          <w:rFonts w:ascii="Times New Roman" w:hAnsi="Times New Roman"/>
          <w:sz w:val="24"/>
          <w:szCs w:val="24"/>
          <w:lang w:val="lv-LV"/>
        </w:rPr>
        <w:t xml:space="preserve">īt </w:t>
      </w:r>
      <w:r w:rsidR="00732C89">
        <w:rPr>
          <w:rFonts w:ascii="Times New Roman" w:hAnsi="Times New Roman"/>
          <w:sz w:val="24"/>
          <w:szCs w:val="24"/>
          <w:lang w:val="lv-LV"/>
        </w:rPr>
        <w:t xml:space="preserve">ar </w:t>
      </w:r>
      <w:r w:rsidR="00732C89" w:rsidRPr="00732C89">
        <w:rPr>
          <w:rFonts w:ascii="Times New Roman" w:hAnsi="Times New Roman"/>
          <w:sz w:val="24"/>
          <w:szCs w:val="24"/>
          <w:lang w:val="lv-LV"/>
        </w:rPr>
        <w:t>normālās darba nedēļas atpūtas dienā</w:t>
      </w:r>
      <w:r w:rsidR="00732C89">
        <w:rPr>
          <w:rFonts w:ascii="Times New Roman" w:hAnsi="Times New Roman"/>
          <w:sz w:val="24"/>
          <w:szCs w:val="24"/>
          <w:lang w:val="lv-LV"/>
        </w:rPr>
        <w:t>m</w:t>
      </w:r>
      <w:r w:rsidR="00732C89" w:rsidRPr="00732C89">
        <w:rPr>
          <w:rFonts w:ascii="Times New Roman" w:hAnsi="Times New Roman"/>
          <w:sz w:val="24"/>
          <w:szCs w:val="24"/>
          <w:lang w:val="lv-LV"/>
        </w:rPr>
        <w:t xml:space="preserve"> (sestdien</w:t>
      </w:r>
      <w:r w:rsidR="00732C89">
        <w:rPr>
          <w:rFonts w:ascii="Times New Roman" w:hAnsi="Times New Roman"/>
          <w:sz w:val="24"/>
          <w:szCs w:val="24"/>
          <w:lang w:val="lv-LV"/>
        </w:rPr>
        <w:t>u</w:t>
      </w:r>
      <w:r w:rsidR="00732C89" w:rsidRPr="00732C89">
        <w:rPr>
          <w:rFonts w:ascii="Times New Roman" w:hAnsi="Times New Roman"/>
          <w:sz w:val="24"/>
          <w:szCs w:val="24"/>
          <w:lang w:val="lv-LV"/>
        </w:rPr>
        <w:t>, svētdien</w:t>
      </w:r>
      <w:r w:rsidR="00732C89">
        <w:rPr>
          <w:rFonts w:ascii="Times New Roman" w:hAnsi="Times New Roman"/>
          <w:sz w:val="24"/>
          <w:szCs w:val="24"/>
          <w:lang w:val="lv-LV"/>
        </w:rPr>
        <w:t>u</w:t>
      </w:r>
      <w:r w:rsidR="00732C89" w:rsidRPr="00732C89">
        <w:rPr>
          <w:rFonts w:ascii="Times New Roman" w:hAnsi="Times New Roman"/>
          <w:sz w:val="24"/>
          <w:szCs w:val="24"/>
          <w:lang w:val="lv-LV"/>
        </w:rPr>
        <w:t>)</w:t>
      </w:r>
      <w:r w:rsidR="00732C89">
        <w:rPr>
          <w:rFonts w:ascii="Times New Roman" w:hAnsi="Times New Roman"/>
          <w:sz w:val="24"/>
          <w:szCs w:val="24"/>
          <w:lang w:val="lv-LV"/>
        </w:rPr>
        <w:t>)</w:t>
      </w:r>
      <w:r w:rsidR="00732C89" w:rsidRPr="00732C89">
        <w:rPr>
          <w:rFonts w:ascii="Times New Roman" w:hAnsi="Times New Roman"/>
          <w:sz w:val="24"/>
          <w:szCs w:val="24"/>
          <w:lang w:val="lv-LV"/>
        </w:rPr>
        <w:t xml:space="preserve">. </w:t>
      </w:r>
      <w:r w:rsidR="00732C89">
        <w:rPr>
          <w:rFonts w:ascii="Times New Roman" w:hAnsi="Times New Roman"/>
          <w:sz w:val="24"/>
          <w:szCs w:val="24"/>
          <w:lang w:val="lv-LV"/>
        </w:rPr>
        <w:t>Tomēr</w:t>
      </w:r>
      <w:r w:rsidR="008B50F5" w:rsidRPr="00732C89">
        <w:rPr>
          <w:rFonts w:ascii="Times New Roman" w:hAnsi="Times New Roman"/>
          <w:sz w:val="24"/>
          <w:szCs w:val="24"/>
          <w:lang w:val="lv-LV"/>
        </w:rPr>
        <w:t>,</w:t>
      </w:r>
      <w:r w:rsidR="001A45AE" w:rsidRPr="00732C89">
        <w:rPr>
          <w:rFonts w:ascii="Times New Roman" w:hAnsi="Times New Roman"/>
          <w:sz w:val="24"/>
          <w:szCs w:val="24"/>
          <w:lang w:val="lv-LV"/>
        </w:rPr>
        <w:t xml:space="preserve"> </w:t>
      </w:r>
      <w:r w:rsidR="003277E6" w:rsidRPr="00732C89">
        <w:rPr>
          <w:rFonts w:ascii="Times New Roman" w:hAnsi="Times New Roman"/>
          <w:sz w:val="24"/>
          <w:szCs w:val="24"/>
          <w:lang w:val="lv-LV"/>
        </w:rPr>
        <w:t xml:space="preserve">raugoties uz </w:t>
      </w:r>
      <w:r w:rsidR="00732C89">
        <w:rPr>
          <w:rFonts w:ascii="Times New Roman" w:hAnsi="Times New Roman"/>
          <w:sz w:val="24"/>
          <w:szCs w:val="24"/>
          <w:lang w:val="lv-LV"/>
        </w:rPr>
        <w:t>normu</w:t>
      </w:r>
      <w:r w:rsidR="003277E6" w:rsidRPr="00732C89">
        <w:rPr>
          <w:rFonts w:ascii="Times New Roman" w:hAnsi="Times New Roman"/>
          <w:sz w:val="24"/>
          <w:szCs w:val="24"/>
          <w:lang w:val="lv-LV"/>
        </w:rPr>
        <w:t xml:space="preserve"> kopsakarā ar citām tiesību normām, redzams, ka </w:t>
      </w:r>
      <w:r w:rsidR="00732C89">
        <w:rPr>
          <w:rFonts w:ascii="Times New Roman" w:hAnsi="Times New Roman"/>
          <w:sz w:val="24"/>
          <w:szCs w:val="24"/>
          <w:lang w:val="lv-LV"/>
        </w:rPr>
        <w:t>tiesas veiktā</w:t>
      </w:r>
      <w:r w:rsidR="003277E6" w:rsidRPr="00732C89">
        <w:rPr>
          <w:rFonts w:ascii="Times New Roman" w:hAnsi="Times New Roman"/>
          <w:sz w:val="24"/>
          <w:szCs w:val="24"/>
          <w:lang w:val="lv-LV"/>
        </w:rPr>
        <w:t xml:space="preserve"> interpretācija </w:t>
      </w:r>
      <w:r w:rsidR="008B50F5" w:rsidRPr="00732C89">
        <w:rPr>
          <w:rFonts w:ascii="Times New Roman" w:hAnsi="Times New Roman"/>
          <w:sz w:val="24"/>
          <w:szCs w:val="24"/>
          <w:lang w:val="lv-LV"/>
        </w:rPr>
        <w:t xml:space="preserve">neatbilst darba tiesību principiem un </w:t>
      </w:r>
      <w:r w:rsidR="003277E6" w:rsidRPr="00732C89">
        <w:rPr>
          <w:rFonts w:ascii="Times New Roman" w:hAnsi="Times New Roman"/>
          <w:sz w:val="24"/>
          <w:szCs w:val="24"/>
          <w:lang w:val="lv-LV"/>
        </w:rPr>
        <w:t xml:space="preserve">nav pareiza. </w:t>
      </w:r>
    </w:p>
    <w:p w14:paraId="016BE9F7" w14:textId="77777777" w:rsidR="003277E6" w:rsidRPr="008E0C03" w:rsidRDefault="003277E6" w:rsidP="008B50F5">
      <w:pPr>
        <w:pStyle w:val="ListParagraph"/>
        <w:spacing w:after="0"/>
        <w:rPr>
          <w:rFonts w:ascii="Times New Roman" w:hAnsi="Times New Roman"/>
          <w:sz w:val="24"/>
          <w:szCs w:val="24"/>
          <w:lang w:val="lv-LV"/>
        </w:rPr>
      </w:pPr>
    </w:p>
    <w:p w14:paraId="6E828865" w14:textId="3405A5E5" w:rsidR="003277E6" w:rsidRPr="008E0C03" w:rsidRDefault="003277E6" w:rsidP="008B50F5">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8E0C03">
        <w:rPr>
          <w:rFonts w:ascii="Times New Roman" w:hAnsi="Times New Roman"/>
          <w:sz w:val="24"/>
          <w:szCs w:val="24"/>
          <w:lang w:val="lv-LV"/>
        </w:rPr>
        <w:t>Atbilstoši Darba likuma 140.panta pirmajai</w:t>
      </w:r>
      <w:r w:rsidR="00AC14BE" w:rsidRPr="008E0C03">
        <w:rPr>
          <w:rFonts w:ascii="Times New Roman" w:hAnsi="Times New Roman"/>
          <w:sz w:val="24"/>
          <w:szCs w:val="24"/>
          <w:lang w:val="lv-LV"/>
        </w:rPr>
        <w:t xml:space="preserve"> un sestajai</w:t>
      </w:r>
      <w:r w:rsidRPr="008E0C03">
        <w:rPr>
          <w:rFonts w:ascii="Times New Roman" w:hAnsi="Times New Roman"/>
          <w:sz w:val="24"/>
          <w:szCs w:val="24"/>
          <w:lang w:val="lv-LV"/>
        </w:rPr>
        <w:t xml:space="preserve"> daļai </w:t>
      </w:r>
      <w:r w:rsidR="00AC14BE" w:rsidRPr="008E0C03">
        <w:rPr>
          <w:rFonts w:ascii="Times New Roman" w:hAnsi="Times New Roman"/>
          <w:sz w:val="24"/>
          <w:szCs w:val="24"/>
          <w:lang w:val="lv-LV"/>
        </w:rPr>
        <w:t xml:space="preserve">summētais darba laiks ir tāda darba organizācija, kas pieļauj atkāpes no normālā dienas vai nedēļas darba laika ilguma, ja noteiktā pārskata periodā šis ilgums tiek izlīdzināts un vidēji atbilst normālam nedēļas darba laikam. </w:t>
      </w:r>
      <w:r w:rsidR="001C2BF1" w:rsidRPr="008E0C03">
        <w:rPr>
          <w:rFonts w:ascii="Times New Roman" w:hAnsi="Times New Roman"/>
          <w:sz w:val="24"/>
          <w:szCs w:val="24"/>
          <w:lang w:val="lv-LV"/>
        </w:rPr>
        <w:t xml:space="preserve">Pēc būtības ar summēto darba laiku tiek pieļauta elastīgāka atpūtas laika organizēšana, pieļaujot nodrošināt daļu atpūtas citā laikā ierobežota pārskata perioda ietvaros. </w:t>
      </w:r>
      <w:r w:rsidR="001C2BF1" w:rsidRPr="008E0C03">
        <w:rPr>
          <w:rFonts w:ascii="Times New Roman" w:hAnsi="Times New Roman"/>
          <w:sz w:val="24"/>
          <w:szCs w:val="24"/>
          <w:lang w:val="lv-LV"/>
        </w:rPr>
        <w:lastRenderedPageBreak/>
        <w:t xml:space="preserve">Salīdzinot </w:t>
      </w:r>
      <w:r w:rsidR="00970972" w:rsidRPr="008E0C03">
        <w:rPr>
          <w:rFonts w:ascii="Times New Roman" w:hAnsi="Times New Roman"/>
          <w:sz w:val="24"/>
          <w:szCs w:val="24"/>
          <w:lang w:val="lv-LV"/>
        </w:rPr>
        <w:t xml:space="preserve">darba organizāciju atbilstoši </w:t>
      </w:r>
      <w:r w:rsidR="001C2BF1" w:rsidRPr="008E0C03">
        <w:rPr>
          <w:rFonts w:ascii="Times New Roman" w:hAnsi="Times New Roman"/>
          <w:sz w:val="24"/>
          <w:szCs w:val="24"/>
          <w:lang w:val="lv-LV"/>
        </w:rPr>
        <w:t>Darba likuma</w:t>
      </w:r>
      <w:r w:rsidR="00970972" w:rsidRPr="008E0C03">
        <w:rPr>
          <w:rFonts w:ascii="Times New Roman" w:hAnsi="Times New Roman"/>
          <w:sz w:val="24"/>
          <w:szCs w:val="24"/>
          <w:lang w:val="lv-LV"/>
        </w:rPr>
        <w:t xml:space="preserve"> 131.pantam (normālais darba laiks) un 140.pantam (summētais darba laiks), </w:t>
      </w:r>
      <w:r w:rsidR="001C2BF1" w:rsidRPr="008E0C03">
        <w:rPr>
          <w:rFonts w:ascii="Times New Roman" w:hAnsi="Times New Roman"/>
          <w:sz w:val="24"/>
          <w:szCs w:val="24"/>
          <w:lang w:val="lv-LV"/>
        </w:rPr>
        <w:t xml:space="preserve">redzams, ka </w:t>
      </w:r>
      <w:r w:rsidR="00CC6845" w:rsidRPr="008E0C03">
        <w:rPr>
          <w:rFonts w:ascii="Times New Roman" w:hAnsi="Times New Roman"/>
          <w:sz w:val="24"/>
          <w:szCs w:val="24"/>
          <w:lang w:val="lv-LV"/>
        </w:rPr>
        <w:t xml:space="preserve">abu veidu darba organizācijā pārskata periodā darbinieki strādā vidēji vienādu </w:t>
      </w:r>
      <w:r w:rsidR="00970972" w:rsidRPr="008E0C03">
        <w:rPr>
          <w:rFonts w:ascii="Times New Roman" w:hAnsi="Times New Roman"/>
          <w:sz w:val="24"/>
          <w:szCs w:val="24"/>
          <w:lang w:val="lv-LV"/>
        </w:rPr>
        <w:t xml:space="preserve">(normālo) </w:t>
      </w:r>
      <w:r w:rsidR="00CC6845" w:rsidRPr="008E0C03">
        <w:rPr>
          <w:rFonts w:ascii="Times New Roman" w:hAnsi="Times New Roman"/>
          <w:sz w:val="24"/>
          <w:szCs w:val="24"/>
          <w:lang w:val="lv-LV"/>
        </w:rPr>
        <w:t>darba laiku, bet atšķirības attiecināmas uz atpūtas laika organizēšanu, pieļaujamo nodarbināšanas stundu skaitu pēc kārtas, kā arī vidējās izpeļņas aprēķinu</w:t>
      </w:r>
      <w:r w:rsidR="0075675A" w:rsidRPr="008E0C03">
        <w:rPr>
          <w:rFonts w:ascii="Times New Roman" w:hAnsi="Times New Roman"/>
          <w:sz w:val="24"/>
          <w:szCs w:val="24"/>
          <w:lang w:val="lv-LV"/>
        </w:rPr>
        <w:t xml:space="preserve"> (kopš 2017.gada – arī stundas algas likmes aprēķinu)</w:t>
      </w:r>
      <w:r w:rsidR="00CC6845" w:rsidRPr="008E0C03">
        <w:rPr>
          <w:rFonts w:ascii="Times New Roman" w:hAnsi="Times New Roman"/>
          <w:sz w:val="24"/>
          <w:szCs w:val="24"/>
          <w:lang w:val="lv-LV"/>
        </w:rPr>
        <w:t xml:space="preserve">. Citas </w:t>
      </w:r>
      <w:r w:rsidR="005A0A33" w:rsidRPr="008E0C03">
        <w:rPr>
          <w:rFonts w:ascii="Times New Roman" w:hAnsi="Times New Roman"/>
          <w:sz w:val="24"/>
          <w:szCs w:val="24"/>
          <w:lang w:val="lv-LV"/>
        </w:rPr>
        <w:t>atšķirības starp šiem</w:t>
      </w:r>
      <w:r w:rsidR="00CC6845" w:rsidRPr="008E0C03">
        <w:rPr>
          <w:rFonts w:ascii="Times New Roman" w:hAnsi="Times New Roman"/>
          <w:sz w:val="24"/>
          <w:szCs w:val="24"/>
          <w:lang w:val="lv-LV"/>
        </w:rPr>
        <w:t xml:space="preserve"> darba laika organizācijas modeļ</w:t>
      </w:r>
      <w:r w:rsidR="005A0A33" w:rsidRPr="008E0C03">
        <w:rPr>
          <w:rFonts w:ascii="Times New Roman" w:hAnsi="Times New Roman"/>
          <w:sz w:val="24"/>
          <w:szCs w:val="24"/>
          <w:lang w:val="lv-LV"/>
        </w:rPr>
        <w:t>iem Darba likums neparedz.</w:t>
      </w:r>
    </w:p>
    <w:p w14:paraId="57F207BC" w14:textId="77777777" w:rsidR="00A66D18" w:rsidRPr="008E0C03" w:rsidRDefault="00A66D18" w:rsidP="008B50F5">
      <w:pPr>
        <w:pStyle w:val="ListParagraph"/>
        <w:spacing w:after="0"/>
        <w:rPr>
          <w:rFonts w:ascii="Times New Roman" w:hAnsi="Times New Roman"/>
          <w:sz w:val="24"/>
          <w:szCs w:val="24"/>
          <w:lang w:val="lv-LV"/>
        </w:rPr>
      </w:pPr>
    </w:p>
    <w:p w14:paraId="5F70B32D" w14:textId="0F94E80E" w:rsidR="0075675A" w:rsidRPr="008E0C03" w:rsidRDefault="00EB651C" w:rsidP="008B50F5">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8E0C03">
        <w:rPr>
          <w:rFonts w:ascii="Times New Roman" w:hAnsi="Times New Roman"/>
          <w:sz w:val="24"/>
          <w:szCs w:val="24"/>
          <w:lang w:val="lv-LV"/>
        </w:rPr>
        <w:t>Svētku dienas</w:t>
      </w:r>
      <w:r w:rsidR="005A0A33" w:rsidRPr="008E0C03">
        <w:rPr>
          <w:rFonts w:ascii="Times New Roman" w:hAnsi="Times New Roman"/>
          <w:sz w:val="24"/>
          <w:szCs w:val="24"/>
          <w:lang w:val="lv-LV"/>
        </w:rPr>
        <w:t xml:space="preserve">, kas </w:t>
      </w:r>
      <w:r w:rsidR="00DF2AC9" w:rsidRPr="008E0C03">
        <w:rPr>
          <w:rFonts w:ascii="Times New Roman" w:hAnsi="Times New Roman"/>
          <w:sz w:val="24"/>
          <w:szCs w:val="24"/>
          <w:lang w:val="lv-LV"/>
        </w:rPr>
        <w:t>sakrīt ar</w:t>
      </w:r>
      <w:r w:rsidR="00970972" w:rsidRPr="008E0C03">
        <w:rPr>
          <w:rFonts w:ascii="Times New Roman" w:hAnsi="Times New Roman"/>
          <w:sz w:val="24"/>
          <w:szCs w:val="24"/>
          <w:lang w:val="lv-LV"/>
        </w:rPr>
        <w:t xml:space="preserve"> </w:t>
      </w:r>
      <w:r w:rsidR="00DF2AC9" w:rsidRPr="008E0C03">
        <w:rPr>
          <w:rFonts w:ascii="Times New Roman" w:hAnsi="Times New Roman"/>
          <w:sz w:val="24"/>
          <w:szCs w:val="24"/>
          <w:lang w:val="lv-LV"/>
        </w:rPr>
        <w:t>darba dienām,</w:t>
      </w:r>
      <w:r w:rsidR="005A0A33" w:rsidRPr="008E0C03">
        <w:rPr>
          <w:rFonts w:ascii="Times New Roman" w:hAnsi="Times New Roman"/>
          <w:sz w:val="24"/>
          <w:szCs w:val="24"/>
          <w:lang w:val="lv-LV"/>
        </w:rPr>
        <w:t xml:space="preserve"> </w:t>
      </w:r>
      <w:r w:rsidR="00DF2AC9" w:rsidRPr="008E0C03">
        <w:rPr>
          <w:rFonts w:ascii="Times New Roman" w:hAnsi="Times New Roman"/>
          <w:sz w:val="24"/>
          <w:szCs w:val="24"/>
          <w:lang w:val="lv-LV"/>
        </w:rPr>
        <w:t>ietekmē kopējo noteiktā</w:t>
      </w:r>
      <w:r w:rsidR="000F43AA" w:rsidRPr="008E0C03">
        <w:rPr>
          <w:rFonts w:ascii="Times New Roman" w:hAnsi="Times New Roman"/>
          <w:sz w:val="24"/>
          <w:szCs w:val="24"/>
          <w:lang w:val="lv-LV"/>
        </w:rPr>
        <w:t xml:space="preserve"> period</w:t>
      </w:r>
      <w:r w:rsidR="00DF2AC9" w:rsidRPr="008E0C03">
        <w:rPr>
          <w:rFonts w:ascii="Times New Roman" w:hAnsi="Times New Roman"/>
          <w:sz w:val="24"/>
          <w:szCs w:val="24"/>
          <w:lang w:val="lv-LV"/>
        </w:rPr>
        <w:t>ā</w:t>
      </w:r>
      <w:r w:rsidR="0075675A" w:rsidRPr="008E0C03">
        <w:rPr>
          <w:rFonts w:ascii="Times New Roman" w:hAnsi="Times New Roman"/>
          <w:sz w:val="24"/>
          <w:szCs w:val="24"/>
          <w:lang w:val="lv-LV"/>
        </w:rPr>
        <w:t xml:space="preserve"> (mēnesī vai citā periodā</w:t>
      </w:r>
      <w:r w:rsidR="000F43AA" w:rsidRPr="008E0C03">
        <w:rPr>
          <w:rFonts w:ascii="Times New Roman" w:hAnsi="Times New Roman"/>
          <w:sz w:val="24"/>
          <w:szCs w:val="24"/>
          <w:lang w:val="lv-LV"/>
        </w:rPr>
        <w:t xml:space="preserve">) </w:t>
      </w:r>
      <w:r w:rsidR="00DF2AC9" w:rsidRPr="008E0C03">
        <w:rPr>
          <w:rFonts w:ascii="Times New Roman" w:hAnsi="Times New Roman"/>
          <w:sz w:val="24"/>
          <w:szCs w:val="24"/>
          <w:lang w:val="lv-LV"/>
        </w:rPr>
        <w:t xml:space="preserve">ietilpstošo </w:t>
      </w:r>
      <w:r w:rsidR="000F43AA" w:rsidRPr="008E0C03">
        <w:rPr>
          <w:rFonts w:ascii="Times New Roman" w:hAnsi="Times New Roman"/>
          <w:sz w:val="24"/>
          <w:szCs w:val="24"/>
          <w:lang w:val="lv-LV"/>
        </w:rPr>
        <w:t>normālā darba laika stundu skaitu, proti, tās šo skaitu samazina</w:t>
      </w:r>
      <w:r w:rsidR="0075675A" w:rsidRPr="008E0C03">
        <w:rPr>
          <w:rFonts w:ascii="Times New Roman" w:hAnsi="Times New Roman"/>
          <w:sz w:val="24"/>
          <w:szCs w:val="24"/>
          <w:lang w:val="lv-LV"/>
        </w:rPr>
        <w:t xml:space="preserve">. Šāds samazinājums skar abus iepriekš minētos darba organizāciju modeļus, jo arī summētā darba laika organizācijas gadījumā vidējai darba un atpūtas laika proporcijai pārskata periodā jāatbilst </w:t>
      </w:r>
      <w:r w:rsidR="007947C6" w:rsidRPr="008E0C03">
        <w:rPr>
          <w:rFonts w:ascii="Times New Roman" w:hAnsi="Times New Roman"/>
          <w:sz w:val="24"/>
          <w:szCs w:val="24"/>
          <w:lang w:val="lv-LV"/>
        </w:rPr>
        <w:t>normālā</w:t>
      </w:r>
      <w:r w:rsidR="0075675A" w:rsidRPr="008E0C03">
        <w:rPr>
          <w:rFonts w:ascii="Times New Roman" w:hAnsi="Times New Roman"/>
          <w:sz w:val="24"/>
          <w:szCs w:val="24"/>
          <w:lang w:val="lv-LV"/>
        </w:rPr>
        <w:t xml:space="preserve"> darba laika modeļa darba un atpūtas laika proporcijai. </w:t>
      </w:r>
      <w:r w:rsidR="00970972" w:rsidRPr="008E0C03">
        <w:rPr>
          <w:rFonts w:ascii="Times New Roman" w:hAnsi="Times New Roman"/>
          <w:sz w:val="24"/>
          <w:szCs w:val="24"/>
          <w:lang w:val="lv-LV"/>
        </w:rPr>
        <w:t xml:space="preserve">Līdz ar to svētku dienas, kurās darbinieks netiek nodarbināts, ietekmē summētā darba laika organizāciju tādā veidā, ka samazina to bāzes stundu skaitu, attiecībā pret kuru </w:t>
      </w:r>
      <w:r w:rsidR="00732727" w:rsidRPr="008E0C03">
        <w:rPr>
          <w:rFonts w:ascii="Times New Roman" w:hAnsi="Times New Roman"/>
          <w:sz w:val="24"/>
          <w:szCs w:val="24"/>
          <w:lang w:val="lv-LV"/>
        </w:rPr>
        <w:t>rēķināms pārskata perioda vidējais darba laika stundu skaits.</w:t>
      </w:r>
      <w:r w:rsidR="00F16B10">
        <w:rPr>
          <w:rFonts w:ascii="Times New Roman" w:hAnsi="Times New Roman"/>
          <w:sz w:val="24"/>
          <w:szCs w:val="24"/>
          <w:lang w:val="lv-LV"/>
        </w:rPr>
        <w:t xml:space="preserve"> Turklāt šis samazinājums attiecas uz jebkuru darbinieku ar summētā darba laika organizāciju, neatkarīgi no noteiktā darba grafika.</w:t>
      </w:r>
    </w:p>
    <w:p w14:paraId="5BEB34B3" w14:textId="77777777" w:rsidR="007947C6" w:rsidRPr="008E0C03" w:rsidRDefault="007947C6" w:rsidP="008B50F5">
      <w:pPr>
        <w:pStyle w:val="ListParagraph"/>
        <w:spacing w:after="0" w:line="276" w:lineRule="auto"/>
        <w:ind w:left="567"/>
        <w:contextualSpacing/>
        <w:jc w:val="both"/>
        <w:rPr>
          <w:rFonts w:ascii="Times New Roman" w:hAnsi="Times New Roman"/>
          <w:sz w:val="24"/>
          <w:szCs w:val="24"/>
          <w:lang w:val="lv-LV"/>
        </w:rPr>
      </w:pPr>
    </w:p>
    <w:p w14:paraId="2D0F75FD" w14:textId="03A66863" w:rsidR="00732727" w:rsidRPr="008E0C03" w:rsidRDefault="00732727" w:rsidP="008B50F5">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8E0C03">
        <w:rPr>
          <w:rFonts w:ascii="Times New Roman" w:hAnsi="Times New Roman"/>
          <w:sz w:val="24"/>
          <w:szCs w:val="24"/>
          <w:lang w:val="lv-LV"/>
        </w:rPr>
        <w:t>Ievērojot, ka</w:t>
      </w:r>
      <w:r w:rsidR="00424E40" w:rsidRPr="008E0C03">
        <w:rPr>
          <w:rFonts w:ascii="Times New Roman" w:hAnsi="Times New Roman"/>
          <w:sz w:val="24"/>
          <w:szCs w:val="24"/>
          <w:lang w:val="lv-LV"/>
        </w:rPr>
        <w:t xml:space="preserve"> arī summētā darba laika organizācijas gadījumā darbiniekam vidēji pārskata periodā nosakāms normālais darba laiks, </w:t>
      </w:r>
      <w:r w:rsidRPr="008E0C03">
        <w:rPr>
          <w:rFonts w:ascii="Times New Roman" w:hAnsi="Times New Roman"/>
          <w:sz w:val="24"/>
          <w:szCs w:val="24"/>
          <w:lang w:val="lv-LV"/>
        </w:rPr>
        <w:t>nav pieļaujam</w:t>
      </w:r>
      <w:r w:rsidR="00EC348B">
        <w:rPr>
          <w:rFonts w:ascii="Times New Roman" w:hAnsi="Times New Roman"/>
          <w:sz w:val="24"/>
          <w:szCs w:val="24"/>
          <w:lang w:val="lv-LV"/>
        </w:rPr>
        <w:t>a tāda normu interpretācija</w:t>
      </w:r>
      <w:r w:rsidRPr="008E0C03">
        <w:rPr>
          <w:rFonts w:ascii="Times New Roman" w:hAnsi="Times New Roman"/>
          <w:sz w:val="24"/>
          <w:szCs w:val="24"/>
          <w:lang w:val="lv-LV"/>
        </w:rPr>
        <w:t xml:space="preserve">, ka </w:t>
      </w:r>
      <w:r w:rsidR="00424E40" w:rsidRPr="008E0C03">
        <w:rPr>
          <w:rFonts w:ascii="Times New Roman" w:hAnsi="Times New Roman"/>
          <w:sz w:val="24"/>
          <w:szCs w:val="24"/>
          <w:lang w:val="lv-LV"/>
        </w:rPr>
        <w:t xml:space="preserve">svētku dienu </w:t>
      </w:r>
      <w:r w:rsidR="00EC348B">
        <w:rPr>
          <w:rFonts w:ascii="Times New Roman" w:hAnsi="Times New Roman"/>
          <w:sz w:val="24"/>
          <w:szCs w:val="24"/>
          <w:lang w:val="lv-LV"/>
        </w:rPr>
        <w:t xml:space="preserve">un grafiku atšķirību </w:t>
      </w:r>
      <w:r w:rsidR="00424E40" w:rsidRPr="008E0C03">
        <w:rPr>
          <w:rFonts w:ascii="Times New Roman" w:hAnsi="Times New Roman"/>
          <w:sz w:val="24"/>
          <w:szCs w:val="24"/>
          <w:lang w:val="lv-LV"/>
        </w:rPr>
        <w:t xml:space="preserve">rezultātā </w:t>
      </w:r>
      <w:r w:rsidRPr="008E0C03">
        <w:rPr>
          <w:rFonts w:ascii="Times New Roman" w:hAnsi="Times New Roman"/>
          <w:sz w:val="24"/>
          <w:szCs w:val="24"/>
          <w:lang w:val="lv-LV"/>
        </w:rPr>
        <w:t xml:space="preserve">darbiniekam ar summētā darba laika organizāciju </w:t>
      </w:r>
      <w:r w:rsidR="00424E40" w:rsidRPr="008E0C03">
        <w:rPr>
          <w:rFonts w:ascii="Times New Roman" w:hAnsi="Times New Roman"/>
          <w:sz w:val="24"/>
          <w:szCs w:val="24"/>
          <w:lang w:val="lv-LV"/>
        </w:rPr>
        <w:t xml:space="preserve">pārskata periodā </w:t>
      </w:r>
      <w:r w:rsidRPr="008E0C03">
        <w:rPr>
          <w:rFonts w:ascii="Times New Roman" w:hAnsi="Times New Roman"/>
          <w:sz w:val="24"/>
          <w:szCs w:val="24"/>
          <w:lang w:val="lv-LV"/>
        </w:rPr>
        <w:t xml:space="preserve">būtu </w:t>
      </w:r>
      <w:r w:rsidR="00424E40" w:rsidRPr="008E0C03">
        <w:rPr>
          <w:rFonts w:ascii="Times New Roman" w:hAnsi="Times New Roman"/>
          <w:sz w:val="24"/>
          <w:szCs w:val="24"/>
          <w:lang w:val="lv-LV"/>
        </w:rPr>
        <w:t>jānostrādā vairāk stundu nekā darbiniekam ar normālā darba laika organizāciju</w:t>
      </w:r>
      <w:r w:rsidR="00EC348B" w:rsidRPr="00EC348B">
        <w:rPr>
          <w:rFonts w:ascii="Times New Roman" w:hAnsi="Times New Roman"/>
          <w:sz w:val="24"/>
          <w:szCs w:val="24"/>
          <w:lang w:val="lv-LV"/>
        </w:rPr>
        <w:t xml:space="preserve"> </w:t>
      </w:r>
      <w:r w:rsidR="00EC348B" w:rsidRPr="008E0C03">
        <w:rPr>
          <w:rFonts w:ascii="Times New Roman" w:hAnsi="Times New Roman"/>
          <w:sz w:val="24"/>
          <w:szCs w:val="24"/>
          <w:lang w:val="lv-LV"/>
        </w:rPr>
        <w:t>vai jā</w:t>
      </w:r>
      <w:r w:rsidR="00EC348B">
        <w:rPr>
          <w:rFonts w:ascii="Times New Roman" w:hAnsi="Times New Roman"/>
          <w:sz w:val="24"/>
          <w:szCs w:val="24"/>
          <w:lang w:val="lv-LV"/>
        </w:rPr>
        <w:t>zaudē apmaksāta brīvdiena</w:t>
      </w:r>
      <w:r w:rsidR="00424E40" w:rsidRPr="008E0C03">
        <w:rPr>
          <w:rFonts w:ascii="Times New Roman" w:hAnsi="Times New Roman"/>
          <w:sz w:val="24"/>
          <w:szCs w:val="24"/>
          <w:lang w:val="lv-LV"/>
        </w:rPr>
        <w:t>. Šāda situācija veidotos, ja darbiniekam ar summētā darba laika org</w:t>
      </w:r>
      <w:r w:rsidR="00F16B10">
        <w:rPr>
          <w:rFonts w:ascii="Times New Roman" w:hAnsi="Times New Roman"/>
          <w:sz w:val="24"/>
          <w:szCs w:val="24"/>
          <w:lang w:val="lv-LV"/>
        </w:rPr>
        <w:t>anizāciju būtu jānostrādā vidējais</w:t>
      </w:r>
      <w:r w:rsidR="00424E40" w:rsidRPr="008E0C03">
        <w:rPr>
          <w:rFonts w:ascii="Times New Roman" w:hAnsi="Times New Roman"/>
          <w:sz w:val="24"/>
          <w:szCs w:val="24"/>
          <w:lang w:val="lv-LV"/>
        </w:rPr>
        <w:t xml:space="preserve"> </w:t>
      </w:r>
      <w:r w:rsidR="00F16B10">
        <w:rPr>
          <w:rFonts w:ascii="Times New Roman" w:hAnsi="Times New Roman"/>
          <w:sz w:val="24"/>
          <w:szCs w:val="24"/>
          <w:lang w:val="lv-LV"/>
        </w:rPr>
        <w:t>normālā darba laika stundu skaits</w:t>
      </w:r>
      <w:r w:rsidR="00424E40" w:rsidRPr="008E0C03">
        <w:rPr>
          <w:rFonts w:ascii="Times New Roman" w:hAnsi="Times New Roman"/>
          <w:sz w:val="24"/>
          <w:szCs w:val="24"/>
          <w:lang w:val="lv-LV"/>
        </w:rPr>
        <w:t xml:space="preserve">, </w:t>
      </w:r>
      <w:r w:rsidR="00F16B10">
        <w:rPr>
          <w:rFonts w:ascii="Times New Roman" w:hAnsi="Times New Roman"/>
          <w:sz w:val="24"/>
          <w:szCs w:val="24"/>
          <w:lang w:val="lv-LV"/>
        </w:rPr>
        <w:t>kurā ieskaitītas ar darba dienām sakrītošās</w:t>
      </w:r>
      <w:r w:rsidR="00424E40" w:rsidRPr="008E0C03">
        <w:rPr>
          <w:rFonts w:ascii="Times New Roman" w:hAnsi="Times New Roman"/>
          <w:sz w:val="24"/>
          <w:szCs w:val="24"/>
          <w:lang w:val="lv-LV"/>
        </w:rPr>
        <w:t xml:space="preserve"> s</w:t>
      </w:r>
      <w:r w:rsidR="00F16B10">
        <w:rPr>
          <w:rFonts w:ascii="Times New Roman" w:hAnsi="Times New Roman"/>
          <w:sz w:val="24"/>
          <w:szCs w:val="24"/>
          <w:lang w:val="lv-LV"/>
        </w:rPr>
        <w:t xml:space="preserve">vētku dienas </w:t>
      </w:r>
      <w:r w:rsidR="00424E40" w:rsidRPr="008E0C03">
        <w:rPr>
          <w:rFonts w:ascii="Times New Roman" w:hAnsi="Times New Roman"/>
          <w:sz w:val="24"/>
          <w:szCs w:val="24"/>
          <w:lang w:val="lv-LV"/>
        </w:rPr>
        <w:t>(</w:t>
      </w:r>
      <w:r w:rsidR="00F16B10">
        <w:rPr>
          <w:rFonts w:ascii="Times New Roman" w:hAnsi="Times New Roman"/>
          <w:sz w:val="24"/>
          <w:szCs w:val="24"/>
          <w:lang w:val="lv-LV"/>
        </w:rPr>
        <w:t>proti,</w:t>
      </w:r>
      <w:r w:rsidR="00EB44DA">
        <w:rPr>
          <w:rFonts w:ascii="Times New Roman" w:hAnsi="Times New Roman"/>
          <w:sz w:val="24"/>
          <w:szCs w:val="24"/>
          <w:lang w:val="lv-LV"/>
        </w:rPr>
        <w:t xml:space="preserve"> būtu</w:t>
      </w:r>
      <w:r w:rsidR="00F16B10">
        <w:rPr>
          <w:rFonts w:ascii="Times New Roman" w:hAnsi="Times New Roman"/>
          <w:sz w:val="24"/>
          <w:szCs w:val="24"/>
          <w:lang w:val="lv-LV"/>
        </w:rPr>
        <w:t xml:space="preserve"> jāstrādā</w:t>
      </w:r>
      <w:r w:rsidR="00424E40" w:rsidRPr="008E0C03">
        <w:rPr>
          <w:rFonts w:ascii="Times New Roman" w:hAnsi="Times New Roman"/>
          <w:sz w:val="24"/>
          <w:szCs w:val="24"/>
          <w:lang w:val="lv-LV"/>
        </w:rPr>
        <w:t xml:space="preserve"> vairāk stundu</w:t>
      </w:r>
      <w:r w:rsidR="008B50F5" w:rsidRPr="008E0C03">
        <w:rPr>
          <w:rFonts w:ascii="Times New Roman" w:hAnsi="Times New Roman"/>
          <w:sz w:val="24"/>
          <w:szCs w:val="24"/>
          <w:lang w:val="lv-LV"/>
        </w:rPr>
        <w:t xml:space="preserve"> nekā darbinieki, kam attiecīgā svētku diena ir atpūtas laiks</w:t>
      </w:r>
      <w:r w:rsidR="00424E40" w:rsidRPr="008E0C03">
        <w:rPr>
          <w:rFonts w:ascii="Times New Roman" w:hAnsi="Times New Roman"/>
          <w:sz w:val="24"/>
          <w:szCs w:val="24"/>
          <w:lang w:val="lv-LV"/>
        </w:rPr>
        <w:t>), vai ja, strādājot tik pat stundu</w:t>
      </w:r>
      <w:r w:rsidR="007947C6" w:rsidRPr="008E0C03">
        <w:rPr>
          <w:rFonts w:ascii="Times New Roman" w:hAnsi="Times New Roman"/>
          <w:sz w:val="24"/>
          <w:szCs w:val="24"/>
          <w:lang w:val="lv-LV"/>
        </w:rPr>
        <w:t>,</w:t>
      </w:r>
      <w:r w:rsidR="00424E40" w:rsidRPr="008E0C03">
        <w:rPr>
          <w:rFonts w:ascii="Times New Roman" w:hAnsi="Times New Roman"/>
          <w:sz w:val="24"/>
          <w:szCs w:val="24"/>
          <w:lang w:val="lv-LV"/>
        </w:rPr>
        <w:t xml:space="preserve"> cik </w:t>
      </w:r>
      <w:r w:rsidR="00EB44DA">
        <w:rPr>
          <w:rFonts w:ascii="Times New Roman" w:hAnsi="Times New Roman"/>
          <w:sz w:val="24"/>
          <w:szCs w:val="24"/>
          <w:lang w:val="lv-LV"/>
        </w:rPr>
        <w:t xml:space="preserve">faktiski </w:t>
      </w:r>
      <w:r w:rsidR="00424E40" w:rsidRPr="008E0C03">
        <w:rPr>
          <w:rFonts w:ascii="Times New Roman" w:hAnsi="Times New Roman"/>
          <w:sz w:val="24"/>
          <w:szCs w:val="24"/>
          <w:lang w:val="lv-LV"/>
        </w:rPr>
        <w:t>normālā darba laika organizācijā</w:t>
      </w:r>
      <w:r w:rsidR="008B50F5" w:rsidRPr="008E0C03">
        <w:rPr>
          <w:rFonts w:ascii="Times New Roman" w:hAnsi="Times New Roman"/>
          <w:sz w:val="24"/>
          <w:szCs w:val="24"/>
          <w:lang w:val="lv-LV"/>
        </w:rPr>
        <w:t xml:space="preserve"> (</w:t>
      </w:r>
      <w:proofErr w:type="spellStart"/>
      <w:r w:rsidR="00EC348B">
        <w:rPr>
          <w:rFonts w:ascii="Times New Roman" w:hAnsi="Times New Roman"/>
          <w:sz w:val="24"/>
          <w:szCs w:val="24"/>
          <w:lang w:val="lv-LV"/>
        </w:rPr>
        <w:t>t.i</w:t>
      </w:r>
      <w:proofErr w:type="spellEnd"/>
      <w:r w:rsidR="00F16B10">
        <w:rPr>
          <w:rFonts w:ascii="Times New Roman" w:hAnsi="Times New Roman"/>
          <w:sz w:val="24"/>
          <w:szCs w:val="24"/>
          <w:lang w:val="lv-LV"/>
        </w:rPr>
        <w:t xml:space="preserve">, neskaitot ar darba dienām sakrītošās </w:t>
      </w:r>
      <w:r w:rsidR="008B50F5" w:rsidRPr="008E0C03">
        <w:rPr>
          <w:rFonts w:ascii="Times New Roman" w:hAnsi="Times New Roman"/>
          <w:sz w:val="24"/>
          <w:szCs w:val="24"/>
          <w:lang w:val="lv-LV"/>
        </w:rPr>
        <w:t>svētku dienas)</w:t>
      </w:r>
      <w:r w:rsidR="00424E40" w:rsidRPr="008E0C03">
        <w:rPr>
          <w:rFonts w:ascii="Times New Roman" w:hAnsi="Times New Roman"/>
          <w:sz w:val="24"/>
          <w:szCs w:val="24"/>
          <w:lang w:val="lv-LV"/>
        </w:rPr>
        <w:t xml:space="preserve">, </w:t>
      </w:r>
      <w:r w:rsidR="007947C6" w:rsidRPr="008E0C03">
        <w:rPr>
          <w:rFonts w:ascii="Times New Roman" w:hAnsi="Times New Roman"/>
          <w:sz w:val="24"/>
          <w:szCs w:val="24"/>
          <w:lang w:val="lv-LV"/>
        </w:rPr>
        <w:t xml:space="preserve">darbinieks </w:t>
      </w:r>
      <w:r w:rsidR="00424E40" w:rsidRPr="008E0C03">
        <w:rPr>
          <w:rFonts w:ascii="Times New Roman" w:hAnsi="Times New Roman"/>
          <w:sz w:val="24"/>
          <w:szCs w:val="24"/>
          <w:lang w:val="lv-LV"/>
        </w:rPr>
        <w:t xml:space="preserve">nesaņemtu atlīdzību par </w:t>
      </w:r>
      <w:r w:rsidR="007947C6" w:rsidRPr="008E0C03">
        <w:rPr>
          <w:rFonts w:ascii="Times New Roman" w:hAnsi="Times New Roman"/>
          <w:sz w:val="24"/>
          <w:szCs w:val="24"/>
          <w:lang w:val="lv-LV"/>
        </w:rPr>
        <w:t>svētku dienām atbilstošo stundu skaitu</w:t>
      </w:r>
      <w:r w:rsidR="00424E40" w:rsidRPr="008E0C03">
        <w:rPr>
          <w:rFonts w:ascii="Times New Roman" w:hAnsi="Times New Roman"/>
          <w:sz w:val="24"/>
          <w:szCs w:val="24"/>
          <w:lang w:val="lv-LV"/>
        </w:rPr>
        <w:t xml:space="preserve"> (</w:t>
      </w:r>
      <w:r w:rsidR="00EC348B">
        <w:rPr>
          <w:rFonts w:ascii="Times New Roman" w:hAnsi="Times New Roman"/>
          <w:sz w:val="24"/>
          <w:szCs w:val="24"/>
          <w:lang w:val="lv-LV"/>
        </w:rPr>
        <w:t>proti,</w:t>
      </w:r>
      <w:r w:rsidR="00424E40" w:rsidRPr="008E0C03">
        <w:rPr>
          <w:rFonts w:ascii="Times New Roman" w:hAnsi="Times New Roman"/>
          <w:sz w:val="24"/>
          <w:szCs w:val="24"/>
          <w:lang w:val="lv-LV"/>
        </w:rPr>
        <w:t xml:space="preserve"> </w:t>
      </w:r>
      <w:r w:rsidR="00F16B10">
        <w:rPr>
          <w:rFonts w:ascii="Times New Roman" w:hAnsi="Times New Roman"/>
          <w:sz w:val="24"/>
          <w:szCs w:val="24"/>
          <w:lang w:val="lv-LV"/>
        </w:rPr>
        <w:t>nesaņemt</w:t>
      </w:r>
      <w:r w:rsidR="00EB44DA">
        <w:rPr>
          <w:rFonts w:ascii="Times New Roman" w:hAnsi="Times New Roman"/>
          <w:sz w:val="24"/>
          <w:szCs w:val="24"/>
          <w:lang w:val="lv-LV"/>
        </w:rPr>
        <w:t>u</w:t>
      </w:r>
      <w:r w:rsidR="00F16B10">
        <w:rPr>
          <w:rFonts w:ascii="Times New Roman" w:hAnsi="Times New Roman"/>
          <w:sz w:val="24"/>
          <w:szCs w:val="24"/>
          <w:lang w:val="lv-LV"/>
        </w:rPr>
        <w:t xml:space="preserve"> apmaksātu brīvdienu</w:t>
      </w:r>
      <w:r w:rsidR="00EB44DA">
        <w:rPr>
          <w:rFonts w:ascii="Times New Roman" w:hAnsi="Times New Roman"/>
          <w:sz w:val="24"/>
          <w:szCs w:val="24"/>
          <w:lang w:val="lv-LV"/>
        </w:rPr>
        <w:t xml:space="preserve">). Minētās </w:t>
      </w:r>
      <w:r w:rsidR="007947C6" w:rsidRPr="008E0C03">
        <w:rPr>
          <w:rFonts w:ascii="Times New Roman" w:hAnsi="Times New Roman"/>
          <w:sz w:val="24"/>
          <w:szCs w:val="24"/>
          <w:lang w:val="lv-LV"/>
        </w:rPr>
        <w:t>situācija</w:t>
      </w:r>
      <w:r w:rsidR="00EB44DA">
        <w:rPr>
          <w:rFonts w:ascii="Times New Roman" w:hAnsi="Times New Roman"/>
          <w:sz w:val="24"/>
          <w:szCs w:val="24"/>
          <w:lang w:val="lv-LV"/>
        </w:rPr>
        <w:t>s</w:t>
      </w:r>
      <w:r w:rsidR="007947C6" w:rsidRPr="008E0C03">
        <w:rPr>
          <w:rFonts w:ascii="Times New Roman" w:hAnsi="Times New Roman"/>
          <w:sz w:val="24"/>
          <w:szCs w:val="24"/>
          <w:lang w:val="lv-LV"/>
        </w:rPr>
        <w:t xml:space="preserve"> būtu </w:t>
      </w:r>
      <w:r w:rsidR="00EB44DA">
        <w:rPr>
          <w:rFonts w:ascii="Times New Roman" w:hAnsi="Times New Roman"/>
          <w:sz w:val="24"/>
          <w:szCs w:val="24"/>
          <w:lang w:val="lv-LV"/>
        </w:rPr>
        <w:t xml:space="preserve">attiecīgi </w:t>
      </w:r>
      <w:r w:rsidR="007947C6" w:rsidRPr="008E0C03">
        <w:rPr>
          <w:rFonts w:ascii="Times New Roman" w:hAnsi="Times New Roman"/>
          <w:sz w:val="24"/>
          <w:szCs w:val="24"/>
          <w:lang w:val="lv-LV"/>
        </w:rPr>
        <w:t>neatbilstoša</w:t>
      </w:r>
      <w:r w:rsidR="00EB44DA">
        <w:rPr>
          <w:rFonts w:ascii="Times New Roman" w:hAnsi="Times New Roman"/>
          <w:sz w:val="24"/>
          <w:szCs w:val="24"/>
          <w:lang w:val="lv-LV"/>
        </w:rPr>
        <w:t>s</w:t>
      </w:r>
      <w:r w:rsidR="007947C6" w:rsidRPr="008E0C03">
        <w:rPr>
          <w:rFonts w:ascii="Times New Roman" w:hAnsi="Times New Roman"/>
          <w:sz w:val="24"/>
          <w:szCs w:val="24"/>
          <w:lang w:val="lv-LV"/>
        </w:rPr>
        <w:t xml:space="preserve"> Darba likuma </w:t>
      </w:r>
      <w:r w:rsidR="00EB44DA">
        <w:rPr>
          <w:rFonts w:ascii="Times New Roman" w:hAnsi="Times New Roman"/>
          <w:sz w:val="24"/>
          <w:szCs w:val="24"/>
          <w:lang w:val="lv-LV"/>
        </w:rPr>
        <w:t>140.pant</w:t>
      </w:r>
      <w:r w:rsidR="00EC348B">
        <w:rPr>
          <w:rFonts w:ascii="Times New Roman" w:hAnsi="Times New Roman"/>
          <w:sz w:val="24"/>
          <w:szCs w:val="24"/>
          <w:lang w:val="lv-LV"/>
        </w:rPr>
        <w:t>a pirmajā daļ</w:t>
      </w:r>
      <w:r w:rsidR="00EB44DA">
        <w:rPr>
          <w:rFonts w:ascii="Times New Roman" w:hAnsi="Times New Roman"/>
          <w:sz w:val="24"/>
          <w:szCs w:val="24"/>
          <w:lang w:val="lv-LV"/>
        </w:rPr>
        <w:t>ā paredzētajai vidējā normālā darba laika</w:t>
      </w:r>
      <w:r w:rsidR="00EC348B">
        <w:rPr>
          <w:rFonts w:ascii="Times New Roman" w:hAnsi="Times New Roman"/>
          <w:sz w:val="24"/>
          <w:szCs w:val="24"/>
          <w:lang w:val="lv-LV"/>
        </w:rPr>
        <w:t xml:space="preserve"> ievērošanai arī </w:t>
      </w:r>
      <w:r w:rsidR="00EB44DA">
        <w:rPr>
          <w:rFonts w:ascii="Times New Roman" w:hAnsi="Times New Roman"/>
          <w:sz w:val="24"/>
          <w:szCs w:val="24"/>
          <w:lang w:val="lv-LV"/>
        </w:rPr>
        <w:t xml:space="preserve">summētā darba laika </w:t>
      </w:r>
      <w:r w:rsidR="00EC348B">
        <w:rPr>
          <w:rFonts w:ascii="Times New Roman" w:hAnsi="Times New Roman"/>
          <w:sz w:val="24"/>
          <w:szCs w:val="24"/>
          <w:lang w:val="lv-LV"/>
        </w:rPr>
        <w:t>ietvaros</w:t>
      </w:r>
      <w:r w:rsidR="00EB44DA">
        <w:rPr>
          <w:rFonts w:ascii="Times New Roman" w:hAnsi="Times New Roman"/>
          <w:sz w:val="24"/>
          <w:szCs w:val="24"/>
          <w:lang w:val="lv-LV"/>
        </w:rPr>
        <w:t xml:space="preserve"> un</w:t>
      </w:r>
      <w:r w:rsidR="00EB44DA" w:rsidRPr="008E0C03">
        <w:rPr>
          <w:rFonts w:ascii="Times New Roman" w:hAnsi="Times New Roman"/>
          <w:sz w:val="24"/>
          <w:szCs w:val="24"/>
          <w:lang w:val="lv-LV"/>
        </w:rPr>
        <w:t xml:space="preserve"> </w:t>
      </w:r>
      <w:r w:rsidR="007947C6" w:rsidRPr="008E0C03">
        <w:rPr>
          <w:rFonts w:ascii="Times New Roman" w:hAnsi="Times New Roman"/>
          <w:sz w:val="24"/>
          <w:szCs w:val="24"/>
          <w:lang w:val="lv-LV"/>
        </w:rPr>
        <w:t>7.pantā nostip</w:t>
      </w:r>
      <w:r w:rsidR="008B50F5" w:rsidRPr="008E0C03">
        <w:rPr>
          <w:rFonts w:ascii="Times New Roman" w:hAnsi="Times New Roman"/>
          <w:sz w:val="24"/>
          <w:szCs w:val="24"/>
          <w:lang w:val="lv-LV"/>
        </w:rPr>
        <w:t>r</w:t>
      </w:r>
      <w:r w:rsidR="007947C6" w:rsidRPr="008E0C03">
        <w:rPr>
          <w:rFonts w:ascii="Times New Roman" w:hAnsi="Times New Roman"/>
          <w:sz w:val="24"/>
          <w:szCs w:val="24"/>
          <w:lang w:val="lv-LV"/>
        </w:rPr>
        <w:t>inātajam vienlīdzī</w:t>
      </w:r>
      <w:r w:rsidR="008B50F5" w:rsidRPr="008E0C03">
        <w:rPr>
          <w:rFonts w:ascii="Times New Roman" w:hAnsi="Times New Roman"/>
          <w:sz w:val="24"/>
          <w:szCs w:val="24"/>
          <w:lang w:val="lv-LV"/>
        </w:rPr>
        <w:t>g</w:t>
      </w:r>
      <w:r w:rsidR="007947C6" w:rsidRPr="008E0C03">
        <w:rPr>
          <w:rFonts w:ascii="Times New Roman" w:hAnsi="Times New Roman"/>
          <w:sz w:val="24"/>
          <w:szCs w:val="24"/>
          <w:lang w:val="lv-LV"/>
        </w:rPr>
        <w:t>u tiesību</w:t>
      </w:r>
      <w:r w:rsidR="008B50F5" w:rsidRPr="008E0C03">
        <w:rPr>
          <w:rFonts w:ascii="Times New Roman" w:hAnsi="Times New Roman"/>
          <w:sz w:val="24"/>
          <w:szCs w:val="24"/>
          <w:lang w:val="lv-LV"/>
        </w:rPr>
        <w:t xml:space="preserve"> uz taisnīgu darba samaksu prin</w:t>
      </w:r>
      <w:r w:rsidR="007947C6" w:rsidRPr="008E0C03">
        <w:rPr>
          <w:rFonts w:ascii="Times New Roman" w:hAnsi="Times New Roman"/>
          <w:sz w:val="24"/>
          <w:szCs w:val="24"/>
          <w:lang w:val="lv-LV"/>
        </w:rPr>
        <w:t>cipam</w:t>
      </w:r>
      <w:r w:rsidR="008B50F5" w:rsidRPr="008E0C03">
        <w:rPr>
          <w:rFonts w:ascii="Times New Roman" w:hAnsi="Times New Roman"/>
          <w:sz w:val="24"/>
          <w:szCs w:val="24"/>
          <w:lang w:val="lv-LV"/>
        </w:rPr>
        <w:t>. Līdz ar to vienlīdzīgu tiesību nodrošināšanai Darba likuma 74.panta pirmās daļas 8.punkts un panta trešā daļa</w:t>
      </w:r>
      <w:r w:rsidR="00732C89">
        <w:rPr>
          <w:rFonts w:ascii="Times New Roman" w:hAnsi="Times New Roman"/>
          <w:sz w:val="24"/>
          <w:szCs w:val="24"/>
          <w:lang w:val="lv-LV"/>
        </w:rPr>
        <w:t xml:space="preserve">, paredzot atlīdzību par normālo darba stundu samazinājumu svētku dienu dēļ, </w:t>
      </w:r>
      <w:r w:rsidR="008B50F5" w:rsidRPr="008E0C03">
        <w:rPr>
          <w:rFonts w:ascii="Times New Roman" w:hAnsi="Times New Roman"/>
          <w:sz w:val="24"/>
          <w:szCs w:val="24"/>
          <w:lang w:val="lv-LV"/>
        </w:rPr>
        <w:t>attiecināma</w:t>
      </w:r>
      <w:r w:rsidR="00F5273B" w:rsidRPr="008E0C03">
        <w:rPr>
          <w:rFonts w:ascii="Times New Roman" w:hAnsi="Times New Roman"/>
          <w:sz w:val="24"/>
          <w:szCs w:val="24"/>
          <w:lang w:val="lv-LV"/>
        </w:rPr>
        <w:t xml:space="preserve"> uz </w:t>
      </w:r>
      <w:r w:rsidR="00F16B10">
        <w:rPr>
          <w:rFonts w:ascii="Times New Roman" w:hAnsi="Times New Roman"/>
          <w:sz w:val="24"/>
          <w:szCs w:val="24"/>
          <w:lang w:val="lv-LV"/>
        </w:rPr>
        <w:t xml:space="preserve">visiem </w:t>
      </w:r>
      <w:r w:rsidR="00F5273B" w:rsidRPr="008E0C03">
        <w:rPr>
          <w:rFonts w:ascii="Times New Roman" w:hAnsi="Times New Roman"/>
          <w:sz w:val="24"/>
          <w:szCs w:val="24"/>
          <w:lang w:val="lv-LV"/>
        </w:rPr>
        <w:t xml:space="preserve">darbiniekiem, kuriem darba laiks organizēts summēti. </w:t>
      </w:r>
    </w:p>
    <w:p w14:paraId="51E6E009" w14:textId="77777777" w:rsidR="007947C6" w:rsidRPr="008E0C03" w:rsidRDefault="007947C6" w:rsidP="008B50F5">
      <w:pPr>
        <w:pStyle w:val="ListParagraph"/>
        <w:spacing w:after="0"/>
        <w:rPr>
          <w:rFonts w:ascii="Times New Roman" w:hAnsi="Times New Roman"/>
          <w:sz w:val="24"/>
          <w:szCs w:val="24"/>
          <w:lang w:val="lv-LV"/>
        </w:rPr>
      </w:pPr>
    </w:p>
    <w:p w14:paraId="23FA0809" w14:textId="69FBE955" w:rsidR="00732727" w:rsidRPr="008E0C03" w:rsidRDefault="00F5273B" w:rsidP="008B50F5">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8E0C03">
        <w:rPr>
          <w:rFonts w:ascii="Times New Roman" w:hAnsi="Times New Roman"/>
          <w:sz w:val="24"/>
          <w:szCs w:val="24"/>
          <w:lang w:val="lv-LV"/>
        </w:rPr>
        <w:t xml:space="preserve">Ievērojot minēto, apgabaltiesas veiktā strīdus normu interpretācija neatbilst norādītajiem apsvērumiem un principiem, tādēļ spriedums ir atceļams, nododot lietu jaunai izskatīšanai apgabaltiesai. Ievērojot, ka kasācijas sūdzību argumenti pēc būtības atbilst Senāta argumentiem, nav lietderīga to papildu izvērtēšana. </w:t>
      </w:r>
    </w:p>
    <w:p w14:paraId="71CCD6F0" w14:textId="77777777" w:rsidR="00B20AFE" w:rsidRPr="008E0C03" w:rsidRDefault="00B20AFE" w:rsidP="008B50F5">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2FE242C0" w14:textId="77777777" w:rsidR="00A907C8" w:rsidRPr="008E0C03" w:rsidRDefault="00A907C8" w:rsidP="008B50F5">
      <w:pPr>
        <w:spacing w:line="276" w:lineRule="auto"/>
        <w:ind w:firstLine="567"/>
        <w:jc w:val="center"/>
        <w:rPr>
          <w:b/>
        </w:rPr>
      </w:pPr>
      <w:r w:rsidRPr="008E0C03">
        <w:rPr>
          <w:b/>
        </w:rPr>
        <w:t>Rezolutīvā daļa</w:t>
      </w:r>
    </w:p>
    <w:p w14:paraId="162780A4" w14:textId="77777777" w:rsidR="00A907C8" w:rsidRPr="008E0C03" w:rsidRDefault="00A907C8" w:rsidP="008B50F5">
      <w:pPr>
        <w:spacing w:line="276" w:lineRule="auto"/>
        <w:ind w:firstLine="567"/>
        <w:jc w:val="both"/>
        <w:rPr>
          <w:bCs/>
          <w:spacing w:val="70"/>
        </w:rPr>
      </w:pPr>
    </w:p>
    <w:p w14:paraId="4282AA9F" w14:textId="01307F41" w:rsidR="00761342" w:rsidRPr="008E0C03" w:rsidRDefault="00761342" w:rsidP="008B50F5">
      <w:pPr>
        <w:spacing w:line="276" w:lineRule="auto"/>
        <w:ind w:firstLine="567"/>
        <w:jc w:val="both"/>
      </w:pPr>
      <w:r w:rsidRPr="008E0C03">
        <w:t>Pamatojoties uz Administratīvā procesa likuma</w:t>
      </w:r>
      <w:r w:rsidR="00A31896" w:rsidRPr="008E0C03">
        <w:t xml:space="preserve"> 129.</w:t>
      </w:r>
      <w:r w:rsidR="00A31896" w:rsidRPr="008E0C03">
        <w:rPr>
          <w:vertAlign w:val="superscript"/>
        </w:rPr>
        <w:t>1</w:t>
      </w:r>
      <w:r w:rsidR="00A31896" w:rsidRPr="008E0C03">
        <w:t>panta pirmās daļas 1.punktu,</w:t>
      </w:r>
      <w:r w:rsidRPr="008E0C03">
        <w:t xml:space="preserve"> 348.panta pirmās daļas </w:t>
      </w:r>
      <w:r w:rsidR="00EF521F" w:rsidRPr="008E0C03">
        <w:t>2</w:t>
      </w:r>
      <w:r w:rsidRPr="008E0C03">
        <w:t xml:space="preserve">.punktu un 351.pantu, Senāts </w:t>
      </w:r>
    </w:p>
    <w:p w14:paraId="49994A88" w14:textId="77777777" w:rsidR="00C663A4" w:rsidRPr="008E0C03" w:rsidRDefault="00C663A4" w:rsidP="008B50F5">
      <w:pPr>
        <w:spacing w:line="276" w:lineRule="auto"/>
        <w:ind w:firstLine="567"/>
        <w:jc w:val="both"/>
        <w:rPr>
          <w:bCs/>
          <w:spacing w:val="70"/>
        </w:rPr>
      </w:pPr>
    </w:p>
    <w:p w14:paraId="1621E008" w14:textId="77777777" w:rsidR="00A907C8" w:rsidRPr="008E0C03" w:rsidRDefault="00A907C8" w:rsidP="008B50F5">
      <w:pPr>
        <w:tabs>
          <w:tab w:val="left" w:pos="3240"/>
        </w:tabs>
        <w:spacing w:line="276" w:lineRule="auto"/>
        <w:ind w:firstLine="567"/>
        <w:jc w:val="center"/>
        <w:rPr>
          <w:b/>
        </w:rPr>
      </w:pPr>
      <w:r w:rsidRPr="008E0C03">
        <w:rPr>
          <w:b/>
        </w:rPr>
        <w:t>nosprieda</w:t>
      </w:r>
    </w:p>
    <w:p w14:paraId="2C9C4E1A" w14:textId="77777777" w:rsidR="00A907C8" w:rsidRPr="008E0C03" w:rsidRDefault="00A907C8" w:rsidP="008B50F5">
      <w:pPr>
        <w:spacing w:line="276" w:lineRule="auto"/>
        <w:ind w:firstLine="567"/>
        <w:jc w:val="center"/>
        <w:rPr>
          <w:b/>
          <w:bCs/>
          <w:lang w:eastAsia="lv-LV"/>
        </w:rPr>
      </w:pPr>
    </w:p>
    <w:p w14:paraId="3D0E7C1E" w14:textId="5E4893A8" w:rsidR="008A6828" w:rsidRPr="008E0C03" w:rsidRDefault="009F71AA" w:rsidP="008B50F5">
      <w:pPr>
        <w:spacing w:line="276" w:lineRule="auto"/>
        <w:ind w:firstLine="567"/>
        <w:jc w:val="both"/>
      </w:pPr>
      <w:r w:rsidRPr="008E0C03">
        <w:lastRenderedPageBreak/>
        <w:t xml:space="preserve">Atcelt </w:t>
      </w:r>
      <w:r w:rsidR="00A907C8" w:rsidRPr="008E0C03">
        <w:t>Administratīvās apgabaltiesas 201</w:t>
      </w:r>
      <w:r w:rsidR="00F5273B" w:rsidRPr="008E0C03">
        <w:t>7</w:t>
      </w:r>
      <w:r w:rsidR="00A907C8" w:rsidRPr="008E0C03">
        <w:t xml:space="preserve">.gada </w:t>
      </w:r>
      <w:r w:rsidR="00F5273B" w:rsidRPr="008E0C03">
        <w:t>24.oktobra</w:t>
      </w:r>
      <w:r w:rsidR="00A907C8" w:rsidRPr="008E0C03">
        <w:t xml:space="preserve"> spriedumu</w:t>
      </w:r>
      <w:r w:rsidR="00A4458A" w:rsidRPr="008E0C03">
        <w:t xml:space="preserve"> </w:t>
      </w:r>
      <w:r w:rsidRPr="008E0C03">
        <w:t>un nodot lietu jaunai izskatīšanai Administratīvajai apgabaltiesai.</w:t>
      </w:r>
    </w:p>
    <w:p w14:paraId="56B60560" w14:textId="1FC62651" w:rsidR="009F71AA" w:rsidRPr="008E0C03" w:rsidRDefault="009F71AA" w:rsidP="008B50F5">
      <w:pPr>
        <w:spacing w:line="276" w:lineRule="auto"/>
        <w:ind w:firstLine="567"/>
        <w:jc w:val="both"/>
      </w:pPr>
      <w:r w:rsidRPr="008E0C03">
        <w:t xml:space="preserve">Atmaksāt Valsts darba inspekcijai par kasācijas sūdzību samaksāto drošības naudu 70 </w:t>
      </w:r>
      <w:r w:rsidRPr="008E0C03">
        <w:rPr>
          <w:i/>
        </w:rPr>
        <w:t>euro</w:t>
      </w:r>
      <w:r w:rsidRPr="008E0C03">
        <w:t>.</w:t>
      </w:r>
    </w:p>
    <w:p w14:paraId="002F7921" w14:textId="257CDFC0" w:rsidR="009F71AA" w:rsidRPr="008E0C03" w:rsidRDefault="009F71AA" w:rsidP="008B50F5">
      <w:pPr>
        <w:spacing w:line="276" w:lineRule="auto"/>
        <w:ind w:firstLine="567"/>
        <w:jc w:val="both"/>
      </w:pPr>
      <w:r w:rsidRPr="008E0C03">
        <w:t xml:space="preserve">Atmaksāt </w:t>
      </w:r>
      <w:r w:rsidR="004E053D">
        <w:t>[pers. A]</w:t>
      </w:r>
      <w:r w:rsidRPr="008E0C03">
        <w:t xml:space="preserve"> par kasācijas sūdzību samaksāto drošības naudu 70 </w:t>
      </w:r>
      <w:r w:rsidRPr="008E0C03">
        <w:rPr>
          <w:i/>
        </w:rPr>
        <w:t>euro</w:t>
      </w:r>
      <w:r w:rsidRPr="008E0C03">
        <w:t>.</w:t>
      </w:r>
    </w:p>
    <w:p w14:paraId="25B9CE32" w14:textId="10E77BE9" w:rsidR="003C6908" w:rsidRPr="004E053D" w:rsidRDefault="0088748D" w:rsidP="004E053D">
      <w:pPr>
        <w:spacing w:line="276" w:lineRule="auto"/>
        <w:ind w:firstLine="567"/>
        <w:jc w:val="both"/>
        <w:rPr>
          <w:bCs/>
          <w:lang w:eastAsia="lv-LV"/>
        </w:rPr>
      </w:pPr>
      <w:r w:rsidRPr="008E0C03">
        <w:rPr>
          <w:bCs/>
          <w:lang w:eastAsia="lv-LV"/>
        </w:rPr>
        <w:t xml:space="preserve">Spriedums </w:t>
      </w:r>
      <w:r w:rsidR="00A907C8" w:rsidRPr="008E0C03">
        <w:rPr>
          <w:bCs/>
          <w:lang w:eastAsia="lv-LV"/>
        </w:rPr>
        <w:t>nav pārsūdzams.</w:t>
      </w:r>
    </w:p>
    <w:sectPr w:rsidR="003C6908" w:rsidRPr="004E053D" w:rsidSect="00EB44DA">
      <w:footerReference w:type="default" r:id="rId9"/>
      <w:pgSz w:w="11906" w:h="16838"/>
      <w:pgMar w:top="1134" w:right="1134" w:bottom="96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0FB7" w14:textId="77777777" w:rsidR="00CF38FD" w:rsidRDefault="00CF38FD">
      <w:r>
        <w:separator/>
      </w:r>
    </w:p>
  </w:endnote>
  <w:endnote w:type="continuationSeparator" w:id="0">
    <w:p w14:paraId="4B023BA8" w14:textId="77777777" w:rsidR="00CF38FD" w:rsidRDefault="00CF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107B1383" w:rsidR="00F77695" w:rsidRPr="00DE3E67" w:rsidRDefault="00F77695"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B374C0">
      <w:rPr>
        <w:rStyle w:val="PageNumber"/>
        <w:noProof/>
      </w:rPr>
      <w:t>6</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0381F">
      <w:rPr>
        <w:rStyle w:val="PageNumber"/>
        <w:noProof/>
      </w:rPr>
      <w:t>6</w:t>
    </w:r>
    <w:r>
      <w:rPr>
        <w:rStyle w:val="PageNumber"/>
        <w:noProof/>
      </w:rPr>
      <w:fldChar w:fldCharType="end"/>
    </w:r>
  </w:p>
  <w:p w14:paraId="7EE8B4E2" w14:textId="77777777" w:rsidR="00F77695" w:rsidRDefault="00F77695"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312C" w14:textId="77777777" w:rsidR="00CF38FD" w:rsidRDefault="00CF38FD">
      <w:r>
        <w:separator/>
      </w:r>
    </w:p>
  </w:footnote>
  <w:footnote w:type="continuationSeparator" w:id="0">
    <w:p w14:paraId="05DE21F3" w14:textId="77777777" w:rsidR="00CF38FD" w:rsidRDefault="00CF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BA5B36"/>
    <w:multiLevelType w:val="hybridMultilevel"/>
    <w:tmpl w:val="4F56EEEE"/>
    <w:lvl w:ilvl="0" w:tplc="8BEA173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2160E1C4"/>
    <w:lvl w:ilvl="0">
      <w:start w:val="1"/>
      <w:numFmt w:val="decimal"/>
      <w:lvlText w:val="[%1]"/>
      <w:lvlJc w:val="left"/>
      <w:pPr>
        <w:tabs>
          <w:tab w:val="num" w:pos="-283"/>
        </w:tabs>
        <w:ind w:left="-283" w:firstLine="851"/>
      </w:pPr>
      <w:rPr>
        <w:rFonts w:ascii="Times New Roman" w:hAnsi="Times New Roman" w:cs="Times New Roman" w:hint="default"/>
        <w:i w:val="0"/>
        <w:lang w:val="lv-LV"/>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1"/>
  </w:num>
  <w:num w:numId="8">
    <w:abstractNumId w:val="14"/>
  </w:num>
  <w:num w:numId="9">
    <w:abstractNumId w:val="2"/>
  </w:num>
  <w:num w:numId="10">
    <w:abstractNumId w:val="6"/>
  </w:num>
  <w:num w:numId="11">
    <w:abstractNumId w:val="15"/>
  </w:num>
  <w:num w:numId="12">
    <w:abstractNumId w:val="13"/>
  </w:num>
  <w:num w:numId="13">
    <w:abstractNumId w:val="9"/>
  </w:num>
  <w:num w:numId="14">
    <w:abstractNumId w:val="1"/>
  </w:num>
  <w:num w:numId="15">
    <w:abstractNumId w:val="16"/>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745"/>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A5B"/>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316C"/>
    <w:rsid w:val="000449E4"/>
    <w:rsid w:val="00044FB9"/>
    <w:rsid w:val="0004518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58C6"/>
    <w:rsid w:val="00057491"/>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935"/>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2A2"/>
    <w:rsid w:val="00096864"/>
    <w:rsid w:val="00096986"/>
    <w:rsid w:val="00097A24"/>
    <w:rsid w:val="00097DB5"/>
    <w:rsid w:val="000A0407"/>
    <w:rsid w:val="000A04D2"/>
    <w:rsid w:val="000A0649"/>
    <w:rsid w:val="000A082B"/>
    <w:rsid w:val="000A09CE"/>
    <w:rsid w:val="000A1D68"/>
    <w:rsid w:val="000A23EF"/>
    <w:rsid w:val="000A27C4"/>
    <w:rsid w:val="000A3E8A"/>
    <w:rsid w:val="000A4818"/>
    <w:rsid w:val="000A4D22"/>
    <w:rsid w:val="000A57B9"/>
    <w:rsid w:val="000A5B22"/>
    <w:rsid w:val="000A6399"/>
    <w:rsid w:val="000A6649"/>
    <w:rsid w:val="000A7DDF"/>
    <w:rsid w:val="000B032D"/>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489"/>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0EA"/>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106"/>
    <w:rsid w:val="000F4169"/>
    <w:rsid w:val="000F426F"/>
    <w:rsid w:val="000F43AA"/>
    <w:rsid w:val="000F4635"/>
    <w:rsid w:val="000F4F70"/>
    <w:rsid w:val="000F5765"/>
    <w:rsid w:val="000F5D29"/>
    <w:rsid w:val="000F5DA8"/>
    <w:rsid w:val="000F6B96"/>
    <w:rsid w:val="000F6D24"/>
    <w:rsid w:val="000F6DFC"/>
    <w:rsid w:val="000F7093"/>
    <w:rsid w:val="000F7514"/>
    <w:rsid w:val="00100DE6"/>
    <w:rsid w:val="001011BA"/>
    <w:rsid w:val="00101471"/>
    <w:rsid w:val="001017F5"/>
    <w:rsid w:val="001020B8"/>
    <w:rsid w:val="00102696"/>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0ED0"/>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1483"/>
    <w:rsid w:val="00132C6E"/>
    <w:rsid w:val="00133205"/>
    <w:rsid w:val="001336D1"/>
    <w:rsid w:val="001338FE"/>
    <w:rsid w:val="001340EE"/>
    <w:rsid w:val="0013445D"/>
    <w:rsid w:val="00134599"/>
    <w:rsid w:val="00134722"/>
    <w:rsid w:val="0013536E"/>
    <w:rsid w:val="00135D1E"/>
    <w:rsid w:val="001364CA"/>
    <w:rsid w:val="00136DA1"/>
    <w:rsid w:val="00137CAC"/>
    <w:rsid w:val="00137FC1"/>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30A"/>
    <w:rsid w:val="00155C52"/>
    <w:rsid w:val="00155D6C"/>
    <w:rsid w:val="00156196"/>
    <w:rsid w:val="0015660B"/>
    <w:rsid w:val="00156BFB"/>
    <w:rsid w:val="00157950"/>
    <w:rsid w:val="00157E5E"/>
    <w:rsid w:val="00157E70"/>
    <w:rsid w:val="00160860"/>
    <w:rsid w:val="00160D63"/>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068F"/>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87F16"/>
    <w:rsid w:val="0019044A"/>
    <w:rsid w:val="001905A7"/>
    <w:rsid w:val="0019094B"/>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6AF"/>
    <w:rsid w:val="001A29D8"/>
    <w:rsid w:val="001A2BE9"/>
    <w:rsid w:val="001A383E"/>
    <w:rsid w:val="001A3E7E"/>
    <w:rsid w:val="001A45A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BF1"/>
    <w:rsid w:val="001C2CF0"/>
    <w:rsid w:val="001C3CA2"/>
    <w:rsid w:val="001C482F"/>
    <w:rsid w:val="001C4C41"/>
    <w:rsid w:val="001C571B"/>
    <w:rsid w:val="001C5762"/>
    <w:rsid w:val="001C5E61"/>
    <w:rsid w:val="001C605B"/>
    <w:rsid w:val="001C67F1"/>
    <w:rsid w:val="001C68E8"/>
    <w:rsid w:val="001C6C23"/>
    <w:rsid w:val="001C6D15"/>
    <w:rsid w:val="001C6EE2"/>
    <w:rsid w:val="001C7A38"/>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536"/>
    <w:rsid w:val="001E0DD2"/>
    <w:rsid w:val="001E0E5F"/>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408"/>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44"/>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BE4"/>
    <w:rsid w:val="00246E25"/>
    <w:rsid w:val="002470C7"/>
    <w:rsid w:val="002474A8"/>
    <w:rsid w:val="00247FD2"/>
    <w:rsid w:val="0025089F"/>
    <w:rsid w:val="00251098"/>
    <w:rsid w:val="00251800"/>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7FF"/>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3A89"/>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4DB6"/>
    <w:rsid w:val="002C501D"/>
    <w:rsid w:val="002C558A"/>
    <w:rsid w:val="002C5AA8"/>
    <w:rsid w:val="002C5C89"/>
    <w:rsid w:val="002C60DE"/>
    <w:rsid w:val="002C616B"/>
    <w:rsid w:val="002C6E5E"/>
    <w:rsid w:val="002C6E73"/>
    <w:rsid w:val="002C7329"/>
    <w:rsid w:val="002D1249"/>
    <w:rsid w:val="002D14D0"/>
    <w:rsid w:val="002D1C82"/>
    <w:rsid w:val="002D1DDA"/>
    <w:rsid w:val="002D2C6D"/>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BF"/>
    <w:rsid w:val="002D6CDE"/>
    <w:rsid w:val="002E0B83"/>
    <w:rsid w:val="002E0BE2"/>
    <w:rsid w:val="002E1651"/>
    <w:rsid w:val="002E1DB2"/>
    <w:rsid w:val="002E1DD0"/>
    <w:rsid w:val="002E1FCA"/>
    <w:rsid w:val="002E2E00"/>
    <w:rsid w:val="002E31A0"/>
    <w:rsid w:val="002E4636"/>
    <w:rsid w:val="002E4B01"/>
    <w:rsid w:val="002F04E1"/>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454"/>
    <w:rsid w:val="00301BFF"/>
    <w:rsid w:val="003032BD"/>
    <w:rsid w:val="0030381F"/>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DF7"/>
    <w:rsid w:val="00321FC0"/>
    <w:rsid w:val="00322E04"/>
    <w:rsid w:val="003234A7"/>
    <w:rsid w:val="003238AF"/>
    <w:rsid w:val="00324618"/>
    <w:rsid w:val="00324D01"/>
    <w:rsid w:val="00325544"/>
    <w:rsid w:val="00325C95"/>
    <w:rsid w:val="003261CA"/>
    <w:rsid w:val="0032693F"/>
    <w:rsid w:val="00327446"/>
    <w:rsid w:val="003274AC"/>
    <w:rsid w:val="003277E6"/>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DEC"/>
    <w:rsid w:val="00350F50"/>
    <w:rsid w:val="0035236B"/>
    <w:rsid w:val="00352617"/>
    <w:rsid w:val="00352782"/>
    <w:rsid w:val="0035278B"/>
    <w:rsid w:val="003528EE"/>
    <w:rsid w:val="00352F10"/>
    <w:rsid w:val="00353305"/>
    <w:rsid w:val="00353313"/>
    <w:rsid w:val="0035342D"/>
    <w:rsid w:val="003535B5"/>
    <w:rsid w:val="00353F04"/>
    <w:rsid w:val="003551CB"/>
    <w:rsid w:val="0035604F"/>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2BDA"/>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5845"/>
    <w:rsid w:val="003B603E"/>
    <w:rsid w:val="003B636E"/>
    <w:rsid w:val="003B7598"/>
    <w:rsid w:val="003B7D69"/>
    <w:rsid w:val="003C0E06"/>
    <w:rsid w:val="003C1060"/>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66E"/>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08B"/>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5CC"/>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00E"/>
    <w:rsid w:val="00420176"/>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4E40"/>
    <w:rsid w:val="0042596B"/>
    <w:rsid w:val="004260F9"/>
    <w:rsid w:val="004272FA"/>
    <w:rsid w:val="004279A2"/>
    <w:rsid w:val="00430290"/>
    <w:rsid w:val="004307E9"/>
    <w:rsid w:val="00430DB4"/>
    <w:rsid w:val="004316BC"/>
    <w:rsid w:val="004321E9"/>
    <w:rsid w:val="00432AC3"/>
    <w:rsid w:val="00432F9D"/>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5A6E"/>
    <w:rsid w:val="004460EF"/>
    <w:rsid w:val="004466CA"/>
    <w:rsid w:val="0044697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57D1C"/>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4D43"/>
    <w:rsid w:val="00486B3E"/>
    <w:rsid w:val="00486BEA"/>
    <w:rsid w:val="0049019D"/>
    <w:rsid w:val="0049072E"/>
    <w:rsid w:val="00490824"/>
    <w:rsid w:val="004909D7"/>
    <w:rsid w:val="00491C60"/>
    <w:rsid w:val="00492301"/>
    <w:rsid w:val="004923B0"/>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0755"/>
    <w:rsid w:val="004A1A84"/>
    <w:rsid w:val="004A220A"/>
    <w:rsid w:val="004A4149"/>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5D8"/>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4F0D"/>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507"/>
    <w:rsid w:val="004D7FA1"/>
    <w:rsid w:val="004E053D"/>
    <w:rsid w:val="004E098D"/>
    <w:rsid w:val="004E1C11"/>
    <w:rsid w:val="004E2B8D"/>
    <w:rsid w:val="004E3673"/>
    <w:rsid w:val="004E3999"/>
    <w:rsid w:val="004E3A84"/>
    <w:rsid w:val="004E3DB8"/>
    <w:rsid w:val="004E401F"/>
    <w:rsid w:val="004E58AA"/>
    <w:rsid w:val="004E5EE7"/>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AE7"/>
    <w:rsid w:val="004F6D54"/>
    <w:rsid w:val="004F6E81"/>
    <w:rsid w:val="004F73CD"/>
    <w:rsid w:val="004F760F"/>
    <w:rsid w:val="004F7A95"/>
    <w:rsid w:val="004F7ADF"/>
    <w:rsid w:val="004F7B9D"/>
    <w:rsid w:val="0050065B"/>
    <w:rsid w:val="005007F2"/>
    <w:rsid w:val="0050097D"/>
    <w:rsid w:val="005012B7"/>
    <w:rsid w:val="0050219D"/>
    <w:rsid w:val="005023B6"/>
    <w:rsid w:val="005023DA"/>
    <w:rsid w:val="0050279A"/>
    <w:rsid w:val="005027FB"/>
    <w:rsid w:val="00503145"/>
    <w:rsid w:val="00503355"/>
    <w:rsid w:val="00503B55"/>
    <w:rsid w:val="00503E6C"/>
    <w:rsid w:val="0050401D"/>
    <w:rsid w:val="0050426B"/>
    <w:rsid w:val="0050550C"/>
    <w:rsid w:val="005059AF"/>
    <w:rsid w:val="00505A05"/>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69D"/>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33A9"/>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21"/>
    <w:rsid w:val="00562EB6"/>
    <w:rsid w:val="00563014"/>
    <w:rsid w:val="00563435"/>
    <w:rsid w:val="005646A8"/>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4D0"/>
    <w:rsid w:val="0059099A"/>
    <w:rsid w:val="00590ADB"/>
    <w:rsid w:val="00591495"/>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A33"/>
    <w:rsid w:val="005A0D3A"/>
    <w:rsid w:val="005A0FCB"/>
    <w:rsid w:val="005A2058"/>
    <w:rsid w:val="005A2248"/>
    <w:rsid w:val="005A27AE"/>
    <w:rsid w:val="005A283A"/>
    <w:rsid w:val="005A2974"/>
    <w:rsid w:val="005A3235"/>
    <w:rsid w:val="005A3538"/>
    <w:rsid w:val="005A37FD"/>
    <w:rsid w:val="005A4692"/>
    <w:rsid w:val="005A48AE"/>
    <w:rsid w:val="005A48C7"/>
    <w:rsid w:val="005A6A57"/>
    <w:rsid w:val="005A6E43"/>
    <w:rsid w:val="005A6FB1"/>
    <w:rsid w:val="005A7477"/>
    <w:rsid w:val="005A799E"/>
    <w:rsid w:val="005B09CD"/>
    <w:rsid w:val="005B1175"/>
    <w:rsid w:val="005B1E90"/>
    <w:rsid w:val="005B208F"/>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6FF8"/>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7FF"/>
    <w:rsid w:val="005F5B05"/>
    <w:rsid w:val="005F6042"/>
    <w:rsid w:val="005F65F6"/>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45BF"/>
    <w:rsid w:val="00634E03"/>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504"/>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23A"/>
    <w:rsid w:val="00684454"/>
    <w:rsid w:val="006844D1"/>
    <w:rsid w:val="00686BC6"/>
    <w:rsid w:val="00687961"/>
    <w:rsid w:val="00687CA7"/>
    <w:rsid w:val="00687EB9"/>
    <w:rsid w:val="00687F53"/>
    <w:rsid w:val="00690829"/>
    <w:rsid w:val="00690EB0"/>
    <w:rsid w:val="00691FE8"/>
    <w:rsid w:val="006922BE"/>
    <w:rsid w:val="0069270F"/>
    <w:rsid w:val="00692982"/>
    <w:rsid w:val="006929E7"/>
    <w:rsid w:val="00692B51"/>
    <w:rsid w:val="00692DB9"/>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03E9"/>
    <w:rsid w:val="006A07DD"/>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A789A"/>
    <w:rsid w:val="006B008F"/>
    <w:rsid w:val="006B0D37"/>
    <w:rsid w:val="006B124C"/>
    <w:rsid w:val="006B25E4"/>
    <w:rsid w:val="006B356C"/>
    <w:rsid w:val="006B4870"/>
    <w:rsid w:val="006B49E2"/>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718"/>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6B9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2B5A"/>
    <w:rsid w:val="006F32EA"/>
    <w:rsid w:val="006F3E8E"/>
    <w:rsid w:val="006F3EAC"/>
    <w:rsid w:val="006F449F"/>
    <w:rsid w:val="006F4AD1"/>
    <w:rsid w:val="006F4B17"/>
    <w:rsid w:val="006F6ED3"/>
    <w:rsid w:val="006F7368"/>
    <w:rsid w:val="006F7441"/>
    <w:rsid w:val="006F79D9"/>
    <w:rsid w:val="006F7B2E"/>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815"/>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27"/>
    <w:rsid w:val="007327BA"/>
    <w:rsid w:val="00732BB8"/>
    <w:rsid w:val="00732C89"/>
    <w:rsid w:val="0073319E"/>
    <w:rsid w:val="007335F6"/>
    <w:rsid w:val="00733F92"/>
    <w:rsid w:val="00734552"/>
    <w:rsid w:val="00734A95"/>
    <w:rsid w:val="0073516C"/>
    <w:rsid w:val="00735457"/>
    <w:rsid w:val="00736752"/>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675A"/>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2E60"/>
    <w:rsid w:val="0076366F"/>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2A77"/>
    <w:rsid w:val="00773056"/>
    <w:rsid w:val="007734E8"/>
    <w:rsid w:val="00773B48"/>
    <w:rsid w:val="00773E15"/>
    <w:rsid w:val="00773F43"/>
    <w:rsid w:val="0077409F"/>
    <w:rsid w:val="00774998"/>
    <w:rsid w:val="00775E9E"/>
    <w:rsid w:val="00776444"/>
    <w:rsid w:val="0077647C"/>
    <w:rsid w:val="00776C29"/>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59AA"/>
    <w:rsid w:val="007863B5"/>
    <w:rsid w:val="00786A87"/>
    <w:rsid w:val="00786DAF"/>
    <w:rsid w:val="00787537"/>
    <w:rsid w:val="00787DAB"/>
    <w:rsid w:val="0079012A"/>
    <w:rsid w:val="0079026C"/>
    <w:rsid w:val="0079075E"/>
    <w:rsid w:val="007913AF"/>
    <w:rsid w:val="00791455"/>
    <w:rsid w:val="007917D7"/>
    <w:rsid w:val="00791B71"/>
    <w:rsid w:val="00791CDE"/>
    <w:rsid w:val="007920D6"/>
    <w:rsid w:val="0079232D"/>
    <w:rsid w:val="007927F3"/>
    <w:rsid w:val="00793410"/>
    <w:rsid w:val="0079410B"/>
    <w:rsid w:val="0079414D"/>
    <w:rsid w:val="007947C6"/>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AA4"/>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3F76"/>
    <w:rsid w:val="007D436E"/>
    <w:rsid w:val="007D6402"/>
    <w:rsid w:val="007D6685"/>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1F5"/>
    <w:rsid w:val="0080325D"/>
    <w:rsid w:val="0080326B"/>
    <w:rsid w:val="00803C54"/>
    <w:rsid w:val="00804648"/>
    <w:rsid w:val="00804701"/>
    <w:rsid w:val="00804D28"/>
    <w:rsid w:val="00804ECD"/>
    <w:rsid w:val="0080676B"/>
    <w:rsid w:val="00806AB1"/>
    <w:rsid w:val="00806D9E"/>
    <w:rsid w:val="00806FE2"/>
    <w:rsid w:val="008073CB"/>
    <w:rsid w:val="008078BE"/>
    <w:rsid w:val="0080791F"/>
    <w:rsid w:val="00807C17"/>
    <w:rsid w:val="00807DA2"/>
    <w:rsid w:val="00807FCC"/>
    <w:rsid w:val="008100CC"/>
    <w:rsid w:val="008103AF"/>
    <w:rsid w:val="00810F35"/>
    <w:rsid w:val="00811124"/>
    <w:rsid w:val="00812045"/>
    <w:rsid w:val="00812158"/>
    <w:rsid w:val="00812A8D"/>
    <w:rsid w:val="00813359"/>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9EC"/>
    <w:rsid w:val="00890E11"/>
    <w:rsid w:val="0089162E"/>
    <w:rsid w:val="00891D8A"/>
    <w:rsid w:val="00892879"/>
    <w:rsid w:val="00892B3B"/>
    <w:rsid w:val="00892F06"/>
    <w:rsid w:val="008943B4"/>
    <w:rsid w:val="0089451C"/>
    <w:rsid w:val="0089488D"/>
    <w:rsid w:val="00894D00"/>
    <w:rsid w:val="008952F1"/>
    <w:rsid w:val="00895CC9"/>
    <w:rsid w:val="008978E5"/>
    <w:rsid w:val="00897E82"/>
    <w:rsid w:val="00897EC9"/>
    <w:rsid w:val="008A0A78"/>
    <w:rsid w:val="008A0C49"/>
    <w:rsid w:val="008A0D3B"/>
    <w:rsid w:val="008A12BB"/>
    <w:rsid w:val="008A1E0E"/>
    <w:rsid w:val="008A1F63"/>
    <w:rsid w:val="008A223E"/>
    <w:rsid w:val="008A2314"/>
    <w:rsid w:val="008A2392"/>
    <w:rsid w:val="008A4027"/>
    <w:rsid w:val="008A4134"/>
    <w:rsid w:val="008A4D16"/>
    <w:rsid w:val="008A4ECA"/>
    <w:rsid w:val="008A5383"/>
    <w:rsid w:val="008A5703"/>
    <w:rsid w:val="008A5900"/>
    <w:rsid w:val="008A5A48"/>
    <w:rsid w:val="008A5A75"/>
    <w:rsid w:val="008A6828"/>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50F5"/>
    <w:rsid w:val="008B52D8"/>
    <w:rsid w:val="008B6995"/>
    <w:rsid w:val="008B73DA"/>
    <w:rsid w:val="008B778A"/>
    <w:rsid w:val="008B784E"/>
    <w:rsid w:val="008C0D6C"/>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C03"/>
    <w:rsid w:val="008E0C1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A98"/>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6FF3"/>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336"/>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58D"/>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44BC"/>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A2B"/>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972"/>
    <w:rsid w:val="00970C39"/>
    <w:rsid w:val="00970CD8"/>
    <w:rsid w:val="00971365"/>
    <w:rsid w:val="009715C7"/>
    <w:rsid w:val="00971E29"/>
    <w:rsid w:val="009731F0"/>
    <w:rsid w:val="009733D0"/>
    <w:rsid w:val="00973664"/>
    <w:rsid w:val="00973790"/>
    <w:rsid w:val="00973C0F"/>
    <w:rsid w:val="00974294"/>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3DFE"/>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0E8"/>
    <w:rsid w:val="009C016F"/>
    <w:rsid w:val="009C235B"/>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54C0"/>
    <w:rsid w:val="009D621C"/>
    <w:rsid w:val="009D64CC"/>
    <w:rsid w:val="009D66DF"/>
    <w:rsid w:val="009D6BE1"/>
    <w:rsid w:val="009D6CBF"/>
    <w:rsid w:val="009D6CD0"/>
    <w:rsid w:val="009D72A0"/>
    <w:rsid w:val="009E11BB"/>
    <w:rsid w:val="009E1285"/>
    <w:rsid w:val="009E1835"/>
    <w:rsid w:val="009E1A9D"/>
    <w:rsid w:val="009E1BC7"/>
    <w:rsid w:val="009E1D15"/>
    <w:rsid w:val="009E262B"/>
    <w:rsid w:val="009E2740"/>
    <w:rsid w:val="009E2829"/>
    <w:rsid w:val="009E2873"/>
    <w:rsid w:val="009E3692"/>
    <w:rsid w:val="009E3D78"/>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9F71AA"/>
    <w:rsid w:val="00A00469"/>
    <w:rsid w:val="00A00FBE"/>
    <w:rsid w:val="00A01EA9"/>
    <w:rsid w:val="00A026B4"/>
    <w:rsid w:val="00A02A83"/>
    <w:rsid w:val="00A041E2"/>
    <w:rsid w:val="00A04A0F"/>
    <w:rsid w:val="00A05217"/>
    <w:rsid w:val="00A05706"/>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896"/>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58A"/>
    <w:rsid w:val="00A448FA"/>
    <w:rsid w:val="00A45CFD"/>
    <w:rsid w:val="00A46020"/>
    <w:rsid w:val="00A46474"/>
    <w:rsid w:val="00A46C4C"/>
    <w:rsid w:val="00A4762B"/>
    <w:rsid w:val="00A476C4"/>
    <w:rsid w:val="00A47C0F"/>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6D18"/>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A30"/>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6BEA"/>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0DD4"/>
    <w:rsid w:val="00AC11B6"/>
    <w:rsid w:val="00AC125F"/>
    <w:rsid w:val="00AC14BE"/>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E7857"/>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679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306"/>
    <w:rsid w:val="00B10DBC"/>
    <w:rsid w:val="00B12497"/>
    <w:rsid w:val="00B12667"/>
    <w:rsid w:val="00B127DA"/>
    <w:rsid w:val="00B13C75"/>
    <w:rsid w:val="00B1562C"/>
    <w:rsid w:val="00B15794"/>
    <w:rsid w:val="00B15C78"/>
    <w:rsid w:val="00B15E1A"/>
    <w:rsid w:val="00B15E91"/>
    <w:rsid w:val="00B1642F"/>
    <w:rsid w:val="00B164C5"/>
    <w:rsid w:val="00B16640"/>
    <w:rsid w:val="00B1693E"/>
    <w:rsid w:val="00B17E2A"/>
    <w:rsid w:val="00B20523"/>
    <w:rsid w:val="00B20637"/>
    <w:rsid w:val="00B20AFE"/>
    <w:rsid w:val="00B20BFC"/>
    <w:rsid w:val="00B20D02"/>
    <w:rsid w:val="00B21A9D"/>
    <w:rsid w:val="00B220E0"/>
    <w:rsid w:val="00B2249B"/>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374C0"/>
    <w:rsid w:val="00B401E8"/>
    <w:rsid w:val="00B40740"/>
    <w:rsid w:val="00B42478"/>
    <w:rsid w:val="00B42943"/>
    <w:rsid w:val="00B42F89"/>
    <w:rsid w:val="00B43CB6"/>
    <w:rsid w:val="00B43D0D"/>
    <w:rsid w:val="00B44065"/>
    <w:rsid w:val="00B445F7"/>
    <w:rsid w:val="00B4469F"/>
    <w:rsid w:val="00B446C6"/>
    <w:rsid w:val="00B45F43"/>
    <w:rsid w:val="00B46114"/>
    <w:rsid w:val="00B463E4"/>
    <w:rsid w:val="00B46870"/>
    <w:rsid w:val="00B46DBB"/>
    <w:rsid w:val="00B4755E"/>
    <w:rsid w:val="00B505EE"/>
    <w:rsid w:val="00B506B7"/>
    <w:rsid w:val="00B50707"/>
    <w:rsid w:val="00B5119A"/>
    <w:rsid w:val="00B51CBB"/>
    <w:rsid w:val="00B527CF"/>
    <w:rsid w:val="00B52B80"/>
    <w:rsid w:val="00B52B91"/>
    <w:rsid w:val="00B53035"/>
    <w:rsid w:val="00B533C2"/>
    <w:rsid w:val="00B53450"/>
    <w:rsid w:val="00B53669"/>
    <w:rsid w:val="00B5375A"/>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389"/>
    <w:rsid w:val="00B61444"/>
    <w:rsid w:val="00B61454"/>
    <w:rsid w:val="00B6163A"/>
    <w:rsid w:val="00B62523"/>
    <w:rsid w:val="00B62C1E"/>
    <w:rsid w:val="00B63233"/>
    <w:rsid w:val="00B6357B"/>
    <w:rsid w:val="00B63913"/>
    <w:rsid w:val="00B63A02"/>
    <w:rsid w:val="00B655A6"/>
    <w:rsid w:val="00B6606D"/>
    <w:rsid w:val="00B66945"/>
    <w:rsid w:val="00B66D9E"/>
    <w:rsid w:val="00B670F5"/>
    <w:rsid w:val="00B673F2"/>
    <w:rsid w:val="00B67966"/>
    <w:rsid w:val="00B70F64"/>
    <w:rsid w:val="00B71E41"/>
    <w:rsid w:val="00B71F76"/>
    <w:rsid w:val="00B7216F"/>
    <w:rsid w:val="00B72C26"/>
    <w:rsid w:val="00B72FF0"/>
    <w:rsid w:val="00B73B18"/>
    <w:rsid w:val="00B73CAF"/>
    <w:rsid w:val="00B74228"/>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443E"/>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373"/>
    <w:rsid w:val="00BA2BE5"/>
    <w:rsid w:val="00BA2CE1"/>
    <w:rsid w:val="00BA32C1"/>
    <w:rsid w:val="00BA395E"/>
    <w:rsid w:val="00BA3B18"/>
    <w:rsid w:val="00BA43A8"/>
    <w:rsid w:val="00BA575A"/>
    <w:rsid w:val="00BA6ABF"/>
    <w:rsid w:val="00BA6E7B"/>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D84"/>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28E"/>
    <w:rsid w:val="00BD7635"/>
    <w:rsid w:val="00BD7CC9"/>
    <w:rsid w:val="00BD7CF2"/>
    <w:rsid w:val="00BE05B4"/>
    <w:rsid w:val="00BE0F7A"/>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6D1"/>
    <w:rsid w:val="00C06BFE"/>
    <w:rsid w:val="00C074A3"/>
    <w:rsid w:val="00C105D7"/>
    <w:rsid w:val="00C1069D"/>
    <w:rsid w:val="00C1072C"/>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83"/>
    <w:rsid w:val="00C401B0"/>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4294"/>
    <w:rsid w:val="00C75F1E"/>
    <w:rsid w:val="00C75F9A"/>
    <w:rsid w:val="00C76227"/>
    <w:rsid w:val="00C763E0"/>
    <w:rsid w:val="00C76BC3"/>
    <w:rsid w:val="00C774DE"/>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D38"/>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EDD"/>
    <w:rsid w:val="00CC42C4"/>
    <w:rsid w:val="00CC4794"/>
    <w:rsid w:val="00CC4F80"/>
    <w:rsid w:val="00CC4FB5"/>
    <w:rsid w:val="00CC565B"/>
    <w:rsid w:val="00CC56BE"/>
    <w:rsid w:val="00CC5F61"/>
    <w:rsid w:val="00CC6845"/>
    <w:rsid w:val="00CC687C"/>
    <w:rsid w:val="00CC77F6"/>
    <w:rsid w:val="00CC7884"/>
    <w:rsid w:val="00CC7A98"/>
    <w:rsid w:val="00CC7F48"/>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8FD"/>
    <w:rsid w:val="00CF3A93"/>
    <w:rsid w:val="00CF4169"/>
    <w:rsid w:val="00CF447A"/>
    <w:rsid w:val="00CF46CF"/>
    <w:rsid w:val="00CF52DD"/>
    <w:rsid w:val="00CF5AAB"/>
    <w:rsid w:val="00CF6501"/>
    <w:rsid w:val="00CF650D"/>
    <w:rsid w:val="00CF65AF"/>
    <w:rsid w:val="00CF7994"/>
    <w:rsid w:val="00CF7C4B"/>
    <w:rsid w:val="00CF7F43"/>
    <w:rsid w:val="00D00016"/>
    <w:rsid w:val="00D00361"/>
    <w:rsid w:val="00D009A7"/>
    <w:rsid w:val="00D01229"/>
    <w:rsid w:val="00D01368"/>
    <w:rsid w:val="00D02583"/>
    <w:rsid w:val="00D026CA"/>
    <w:rsid w:val="00D02E75"/>
    <w:rsid w:val="00D02EAB"/>
    <w:rsid w:val="00D02F71"/>
    <w:rsid w:val="00D03734"/>
    <w:rsid w:val="00D03A0A"/>
    <w:rsid w:val="00D04CCB"/>
    <w:rsid w:val="00D04CEF"/>
    <w:rsid w:val="00D05F3D"/>
    <w:rsid w:val="00D0600B"/>
    <w:rsid w:val="00D061D0"/>
    <w:rsid w:val="00D06A8B"/>
    <w:rsid w:val="00D07AE9"/>
    <w:rsid w:val="00D07B04"/>
    <w:rsid w:val="00D07C56"/>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159D"/>
    <w:rsid w:val="00D3204D"/>
    <w:rsid w:val="00D32832"/>
    <w:rsid w:val="00D33600"/>
    <w:rsid w:val="00D341C0"/>
    <w:rsid w:val="00D353AA"/>
    <w:rsid w:val="00D35959"/>
    <w:rsid w:val="00D35BB9"/>
    <w:rsid w:val="00D36778"/>
    <w:rsid w:val="00D3715C"/>
    <w:rsid w:val="00D374B6"/>
    <w:rsid w:val="00D37A5B"/>
    <w:rsid w:val="00D40111"/>
    <w:rsid w:val="00D40FAD"/>
    <w:rsid w:val="00D42453"/>
    <w:rsid w:val="00D426F6"/>
    <w:rsid w:val="00D437E2"/>
    <w:rsid w:val="00D43B65"/>
    <w:rsid w:val="00D440FF"/>
    <w:rsid w:val="00D44166"/>
    <w:rsid w:val="00D4432E"/>
    <w:rsid w:val="00D44537"/>
    <w:rsid w:val="00D44BCD"/>
    <w:rsid w:val="00D4540B"/>
    <w:rsid w:val="00D45B3C"/>
    <w:rsid w:val="00D45B73"/>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63A4"/>
    <w:rsid w:val="00D66951"/>
    <w:rsid w:val="00D670E4"/>
    <w:rsid w:val="00D671AA"/>
    <w:rsid w:val="00D67424"/>
    <w:rsid w:val="00D71737"/>
    <w:rsid w:val="00D71E8A"/>
    <w:rsid w:val="00D72568"/>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3EA"/>
    <w:rsid w:val="00DA749F"/>
    <w:rsid w:val="00DA7786"/>
    <w:rsid w:val="00DA7E80"/>
    <w:rsid w:val="00DB094C"/>
    <w:rsid w:val="00DB10A3"/>
    <w:rsid w:val="00DB129B"/>
    <w:rsid w:val="00DB1C98"/>
    <w:rsid w:val="00DB393A"/>
    <w:rsid w:val="00DB3BF3"/>
    <w:rsid w:val="00DB451E"/>
    <w:rsid w:val="00DB46E0"/>
    <w:rsid w:val="00DB515C"/>
    <w:rsid w:val="00DB526B"/>
    <w:rsid w:val="00DB586A"/>
    <w:rsid w:val="00DB5C0E"/>
    <w:rsid w:val="00DB5FFE"/>
    <w:rsid w:val="00DB6673"/>
    <w:rsid w:val="00DB7162"/>
    <w:rsid w:val="00DB7832"/>
    <w:rsid w:val="00DB7AC9"/>
    <w:rsid w:val="00DB7E9F"/>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85F"/>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D6CBE"/>
    <w:rsid w:val="00DE0919"/>
    <w:rsid w:val="00DE1CF3"/>
    <w:rsid w:val="00DE1F1B"/>
    <w:rsid w:val="00DE2010"/>
    <w:rsid w:val="00DE2069"/>
    <w:rsid w:val="00DE20BF"/>
    <w:rsid w:val="00DE244E"/>
    <w:rsid w:val="00DE30E6"/>
    <w:rsid w:val="00DE31DB"/>
    <w:rsid w:val="00DE3E67"/>
    <w:rsid w:val="00DE421A"/>
    <w:rsid w:val="00DE42AD"/>
    <w:rsid w:val="00DE4D64"/>
    <w:rsid w:val="00DE54F9"/>
    <w:rsid w:val="00DE5C91"/>
    <w:rsid w:val="00DE6B4B"/>
    <w:rsid w:val="00DE7E50"/>
    <w:rsid w:val="00DF02DD"/>
    <w:rsid w:val="00DF068A"/>
    <w:rsid w:val="00DF0728"/>
    <w:rsid w:val="00DF20B2"/>
    <w:rsid w:val="00DF28B1"/>
    <w:rsid w:val="00DF2AC9"/>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CB2"/>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03F"/>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185B"/>
    <w:rsid w:val="00E422A5"/>
    <w:rsid w:val="00E424EA"/>
    <w:rsid w:val="00E42E1B"/>
    <w:rsid w:val="00E42EF6"/>
    <w:rsid w:val="00E4330A"/>
    <w:rsid w:val="00E435E6"/>
    <w:rsid w:val="00E43655"/>
    <w:rsid w:val="00E45A29"/>
    <w:rsid w:val="00E45B6E"/>
    <w:rsid w:val="00E4698A"/>
    <w:rsid w:val="00E46B12"/>
    <w:rsid w:val="00E47B05"/>
    <w:rsid w:val="00E5005F"/>
    <w:rsid w:val="00E5059A"/>
    <w:rsid w:val="00E52744"/>
    <w:rsid w:val="00E534B7"/>
    <w:rsid w:val="00E5379B"/>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C72"/>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6C5"/>
    <w:rsid w:val="00E70A2F"/>
    <w:rsid w:val="00E70C24"/>
    <w:rsid w:val="00E70E68"/>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650"/>
    <w:rsid w:val="00E869BC"/>
    <w:rsid w:val="00E86C78"/>
    <w:rsid w:val="00E86C8B"/>
    <w:rsid w:val="00E8772F"/>
    <w:rsid w:val="00E90572"/>
    <w:rsid w:val="00E90AE7"/>
    <w:rsid w:val="00E915B7"/>
    <w:rsid w:val="00E91950"/>
    <w:rsid w:val="00E92733"/>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4DA"/>
    <w:rsid w:val="00EB4A60"/>
    <w:rsid w:val="00EB5CC9"/>
    <w:rsid w:val="00EB651C"/>
    <w:rsid w:val="00EB66FE"/>
    <w:rsid w:val="00EB7586"/>
    <w:rsid w:val="00EC03BB"/>
    <w:rsid w:val="00EC0652"/>
    <w:rsid w:val="00EC0B9D"/>
    <w:rsid w:val="00EC1237"/>
    <w:rsid w:val="00EC135B"/>
    <w:rsid w:val="00EC2622"/>
    <w:rsid w:val="00EC29DA"/>
    <w:rsid w:val="00EC2C26"/>
    <w:rsid w:val="00EC348B"/>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1D"/>
    <w:rsid w:val="00EE2EEC"/>
    <w:rsid w:val="00EE30B4"/>
    <w:rsid w:val="00EE3386"/>
    <w:rsid w:val="00EE3DD2"/>
    <w:rsid w:val="00EE46FA"/>
    <w:rsid w:val="00EE487D"/>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21F"/>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A28"/>
    <w:rsid w:val="00F05F90"/>
    <w:rsid w:val="00F062D4"/>
    <w:rsid w:val="00F0645E"/>
    <w:rsid w:val="00F06B0A"/>
    <w:rsid w:val="00F0720A"/>
    <w:rsid w:val="00F0722A"/>
    <w:rsid w:val="00F10017"/>
    <w:rsid w:val="00F105BD"/>
    <w:rsid w:val="00F11BA5"/>
    <w:rsid w:val="00F129E7"/>
    <w:rsid w:val="00F12C89"/>
    <w:rsid w:val="00F132F1"/>
    <w:rsid w:val="00F13970"/>
    <w:rsid w:val="00F13AFB"/>
    <w:rsid w:val="00F13B42"/>
    <w:rsid w:val="00F1414D"/>
    <w:rsid w:val="00F1570A"/>
    <w:rsid w:val="00F1662F"/>
    <w:rsid w:val="00F16B10"/>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578"/>
    <w:rsid w:val="00F526E9"/>
    <w:rsid w:val="00F5273B"/>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18D"/>
    <w:rsid w:val="00F70575"/>
    <w:rsid w:val="00F7061C"/>
    <w:rsid w:val="00F709C8"/>
    <w:rsid w:val="00F70CA5"/>
    <w:rsid w:val="00F70E34"/>
    <w:rsid w:val="00F710AB"/>
    <w:rsid w:val="00F72186"/>
    <w:rsid w:val="00F729BA"/>
    <w:rsid w:val="00F7415A"/>
    <w:rsid w:val="00F7601A"/>
    <w:rsid w:val="00F76C1E"/>
    <w:rsid w:val="00F77446"/>
    <w:rsid w:val="00F77653"/>
    <w:rsid w:val="00F77695"/>
    <w:rsid w:val="00F777CA"/>
    <w:rsid w:val="00F7785B"/>
    <w:rsid w:val="00F804CD"/>
    <w:rsid w:val="00F80A0C"/>
    <w:rsid w:val="00F82F0A"/>
    <w:rsid w:val="00F831F5"/>
    <w:rsid w:val="00F83CC0"/>
    <w:rsid w:val="00F8427B"/>
    <w:rsid w:val="00F844AB"/>
    <w:rsid w:val="00F84A55"/>
    <w:rsid w:val="00F850B1"/>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7DD"/>
    <w:rsid w:val="00FA5EBC"/>
    <w:rsid w:val="00FA67A9"/>
    <w:rsid w:val="00FA67ED"/>
    <w:rsid w:val="00FA6D49"/>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47E2"/>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3F5E"/>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8F9"/>
    <w:rsid w:val="00FE2CEE"/>
    <w:rsid w:val="00FE2FBB"/>
    <w:rsid w:val="00FE3E04"/>
    <w:rsid w:val="00FE4172"/>
    <w:rsid w:val="00FE42B4"/>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character" w:styleId="UnresolvedMention">
    <w:name w:val="Unresolved Mention"/>
    <w:basedOn w:val="DefaultParagraphFont"/>
    <w:uiPriority w:val="99"/>
    <w:semiHidden/>
    <w:unhideWhenUsed/>
    <w:rsid w:val="004E0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738943395">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8363441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705.A420224216.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F3CBF-B9B3-4BA3-81A5-B140465A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14996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2019-07-22T12:25:00Z</dcterms:created>
  <dcterms:modified xsi:type="dcterms:W3CDTF">2019-08-19T08:19:00Z</dcterms:modified>
</cp:coreProperties>
</file>