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626" w:rsidRPr="00B34626" w:rsidRDefault="00B34626" w:rsidP="00B34626">
      <w:pPr>
        <w:spacing w:line="276" w:lineRule="auto"/>
        <w:jc w:val="both"/>
        <w:rPr>
          <w:b/>
          <w:iCs/>
          <w:sz w:val="24"/>
          <w:szCs w:val="24"/>
        </w:rPr>
      </w:pPr>
      <w:r w:rsidRPr="00B34626">
        <w:rPr>
          <w:b/>
          <w:iCs/>
          <w:sz w:val="24"/>
          <w:szCs w:val="24"/>
        </w:rPr>
        <w:t>Atlaišanas kompensācija valdes loceklim bankā, kura ir likvidācijas procesā</w:t>
      </w:r>
    </w:p>
    <w:p w:rsidR="00B34626" w:rsidRPr="00B34626" w:rsidRDefault="00B34626" w:rsidP="00B34626">
      <w:pPr>
        <w:shd w:val="clear" w:color="auto" w:fill="FFFFFF"/>
        <w:spacing w:line="276" w:lineRule="auto"/>
        <w:jc w:val="both"/>
        <w:rPr>
          <w:sz w:val="24"/>
          <w:szCs w:val="24"/>
        </w:rPr>
      </w:pPr>
    </w:p>
    <w:p w:rsidR="00B34626" w:rsidRPr="00B34626" w:rsidRDefault="00B34626" w:rsidP="00B34626">
      <w:pPr>
        <w:shd w:val="clear" w:color="auto" w:fill="FFFFFF"/>
        <w:spacing w:line="276" w:lineRule="auto"/>
        <w:jc w:val="center"/>
        <w:rPr>
          <w:b/>
          <w:sz w:val="24"/>
          <w:szCs w:val="24"/>
        </w:rPr>
      </w:pPr>
      <w:r w:rsidRPr="00B34626">
        <w:rPr>
          <w:b/>
          <w:color w:val="000000"/>
          <w:sz w:val="24"/>
          <w:szCs w:val="24"/>
        </w:rPr>
        <w:t>Latvijas Republikas Augstākās tiesas</w:t>
      </w:r>
    </w:p>
    <w:p w:rsidR="00B34626" w:rsidRPr="00B34626" w:rsidRDefault="00B34626" w:rsidP="00B34626">
      <w:pPr>
        <w:shd w:val="clear" w:color="auto" w:fill="FFFFFF"/>
        <w:spacing w:line="276" w:lineRule="auto"/>
        <w:jc w:val="center"/>
        <w:rPr>
          <w:b/>
          <w:color w:val="000000"/>
          <w:sz w:val="24"/>
          <w:szCs w:val="24"/>
        </w:rPr>
      </w:pPr>
      <w:r w:rsidRPr="00B34626">
        <w:rPr>
          <w:b/>
          <w:color w:val="000000"/>
          <w:sz w:val="24"/>
          <w:szCs w:val="24"/>
        </w:rPr>
        <w:t>Civillietu departamenta</w:t>
      </w:r>
    </w:p>
    <w:p w:rsidR="00B34626" w:rsidRPr="00B34626" w:rsidRDefault="00B34626" w:rsidP="00B34626">
      <w:pPr>
        <w:shd w:val="clear" w:color="auto" w:fill="FFFFFF"/>
        <w:spacing w:line="276" w:lineRule="auto"/>
        <w:jc w:val="center"/>
        <w:rPr>
          <w:b/>
          <w:sz w:val="24"/>
          <w:szCs w:val="24"/>
        </w:rPr>
      </w:pPr>
      <w:proofErr w:type="gramStart"/>
      <w:r w:rsidRPr="00B34626">
        <w:rPr>
          <w:b/>
          <w:color w:val="000000"/>
          <w:sz w:val="24"/>
          <w:szCs w:val="24"/>
        </w:rPr>
        <w:t>2018.gada</w:t>
      </w:r>
      <w:proofErr w:type="gramEnd"/>
      <w:r w:rsidRPr="00B34626">
        <w:rPr>
          <w:b/>
          <w:color w:val="000000"/>
          <w:sz w:val="24"/>
          <w:szCs w:val="24"/>
        </w:rPr>
        <w:t xml:space="preserve"> </w:t>
      </w:r>
      <w:r>
        <w:rPr>
          <w:b/>
          <w:color w:val="000000"/>
          <w:sz w:val="24"/>
          <w:szCs w:val="24"/>
        </w:rPr>
        <w:t>14</w:t>
      </w:r>
      <w:r w:rsidRPr="00B34626">
        <w:rPr>
          <w:b/>
          <w:color w:val="000000"/>
          <w:sz w:val="24"/>
          <w:szCs w:val="24"/>
        </w:rPr>
        <w:t>.jūnija</w:t>
      </w:r>
    </w:p>
    <w:p w:rsidR="00B34626" w:rsidRPr="00B34626" w:rsidRDefault="00B34626" w:rsidP="00B34626">
      <w:pPr>
        <w:shd w:val="clear" w:color="auto" w:fill="FFFFFF"/>
        <w:spacing w:line="276" w:lineRule="auto"/>
        <w:ind w:right="-15"/>
        <w:jc w:val="center"/>
        <w:rPr>
          <w:b/>
          <w:sz w:val="24"/>
          <w:szCs w:val="24"/>
        </w:rPr>
      </w:pPr>
      <w:r w:rsidRPr="00B34626">
        <w:rPr>
          <w:b/>
          <w:bCs/>
          <w:sz w:val="24"/>
          <w:szCs w:val="24"/>
        </w:rPr>
        <w:t>SPRIEDUMS</w:t>
      </w:r>
    </w:p>
    <w:p w:rsidR="00B34626" w:rsidRPr="00B34626" w:rsidRDefault="00B34626" w:rsidP="00B34626">
      <w:pPr>
        <w:spacing w:line="276" w:lineRule="auto"/>
        <w:jc w:val="center"/>
        <w:rPr>
          <w:b/>
          <w:sz w:val="24"/>
          <w:szCs w:val="24"/>
        </w:rPr>
      </w:pPr>
      <w:r w:rsidRPr="00B34626">
        <w:rPr>
          <w:b/>
          <w:sz w:val="24"/>
          <w:szCs w:val="24"/>
        </w:rPr>
        <w:t>Lieta Nr.C</w:t>
      </w:r>
      <w:r>
        <w:rPr>
          <w:b/>
          <w:sz w:val="24"/>
          <w:szCs w:val="24"/>
        </w:rPr>
        <w:t>30581816</w:t>
      </w:r>
      <w:r w:rsidRPr="00B34626">
        <w:rPr>
          <w:b/>
          <w:sz w:val="24"/>
          <w:szCs w:val="24"/>
        </w:rPr>
        <w:t>, SKC</w:t>
      </w:r>
      <w:r w:rsidRPr="00B34626">
        <w:rPr>
          <w:b/>
          <w:sz w:val="24"/>
          <w:szCs w:val="24"/>
        </w:rPr>
        <w:noBreakHyphen/>
      </w:r>
      <w:r>
        <w:rPr>
          <w:b/>
          <w:sz w:val="24"/>
          <w:szCs w:val="24"/>
        </w:rPr>
        <w:t>422</w:t>
      </w:r>
      <w:r w:rsidRPr="00B34626">
        <w:rPr>
          <w:b/>
          <w:sz w:val="24"/>
          <w:szCs w:val="24"/>
        </w:rPr>
        <w:t>/2018</w:t>
      </w:r>
    </w:p>
    <w:p w:rsidR="00B34626" w:rsidRPr="00B34626" w:rsidRDefault="00B34626" w:rsidP="00B34626">
      <w:pPr>
        <w:shd w:val="clear" w:color="auto" w:fill="FFFFFF"/>
        <w:spacing w:line="276" w:lineRule="auto"/>
        <w:jc w:val="center"/>
        <w:rPr>
          <w:sz w:val="24"/>
          <w:szCs w:val="24"/>
        </w:rPr>
      </w:pPr>
      <w:r w:rsidRPr="00B34626">
        <w:rPr>
          <w:color w:val="000081"/>
          <w:sz w:val="24"/>
          <w:szCs w:val="24"/>
        </w:rPr>
        <w:t>ECLI:LV:AT:2018:0627.C3</w:t>
      </w:r>
      <w:r>
        <w:rPr>
          <w:color w:val="000081"/>
          <w:sz w:val="24"/>
          <w:szCs w:val="24"/>
        </w:rPr>
        <w:t>0581816</w:t>
      </w:r>
      <w:r w:rsidRPr="00B34626">
        <w:rPr>
          <w:color w:val="000081"/>
          <w:sz w:val="24"/>
          <w:szCs w:val="24"/>
        </w:rPr>
        <w:t>.2.S</w:t>
      </w:r>
    </w:p>
    <w:p w:rsidR="00B34626" w:rsidRPr="00B34626" w:rsidRDefault="00B34626" w:rsidP="00B34626">
      <w:pPr>
        <w:shd w:val="clear" w:color="auto" w:fill="FFFFFF"/>
        <w:spacing w:line="276" w:lineRule="auto"/>
        <w:jc w:val="both"/>
        <w:rPr>
          <w:sz w:val="24"/>
          <w:szCs w:val="24"/>
        </w:rPr>
      </w:pPr>
    </w:p>
    <w:p w:rsidR="00356E9E" w:rsidRPr="00B34626" w:rsidRDefault="00181204" w:rsidP="00B34626">
      <w:pPr>
        <w:shd w:val="clear" w:color="auto" w:fill="FFFFFF"/>
        <w:spacing w:line="276" w:lineRule="auto"/>
        <w:ind w:left="5"/>
        <w:jc w:val="both"/>
        <w:rPr>
          <w:sz w:val="24"/>
          <w:szCs w:val="24"/>
        </w:rPr>
      </w:pPr>
      <w:r w:rsidRPr="00B34626">
        <w:rPr>
          <w:sz w:val="24"/>
          <w:szCs w:val="24"/>
        </w:rPr>
        <w:t>Augst</w:t>
      </w:r>
      <w:r w:rsidRPr="00B34626">
        <w:rPr>
          <w:rFonts w:eastAsia="Times New Roman"/>
          <w:sz w:val="24"/>
          <w:szCs w:val="24"/>
        </w:rPr>
        <w:t>ākā tiesa šādā sastāvā:</w:t>
      </w:r>
    </w:p>
    <w:p w:rsidR="00B34626" w:rsidRDefault="00181204" w:rsidP="00B34626">
      <w:pPr>
        <w:shd w:val="clear" w:color="auto" w:fill="FFFFFF"/>
        <w:spacing w:line="276" w:lineRule="auto"/>
        <w:ind w:left="720" w:right="-13"/>
        <w:jc w:val="both"/>
        <w:rPr>
          <w:spacing w:val="-1"/>
          <w:sz w:val="24"/>
          <w:szCs w:val="24"/>
        </w:rPr>
      </w:pPr>
      <w:r w:rsidRPr="00B34626">
        <w:rPr>
          <w:spacing w:val="-1"/>
          <w:sz w:val="24"/>
          <w:szCs w:val="24"/>
        </w:rPr>
        <w:t xml:space="preserve">tiesnese referente Inta Lauka, </w:t>
      </w:r>
    </w:p>
    <w:p w:rsidR="00B34626" w:rsidRDefault="00181204" w:rsidP="00B34626">
      <w:pPr>
        <w:shd w:val="clear" w:color="auto" w:fill="FFFFFF"/>
        <w:spacing w:line="276" w:lineRule="auto"/>
        <w:ind w:left="720" w:right="-13"/>
        <w:jc w:val="both"/>
        <w:rPr>
          <w:rFonts w:eastAsia="Times New Roman"/>
          <w:sz w:val="24"/>
          <w:szCs w:val="24"/>
        </w:rPr>
      </w:pPr>
      <w:r w:rsidRPr="00B34626">
        <w:rPr>
          <w:sz w:val="24"/>
          <w:szCs w:val="24"/>
        </w:rPr>
        <w:t>tiesnese Zane P</w:t>
      </w:r>
      <w:r w:rsidRPr="00B34626">
        <w:rPr>
          <w:rFonts w:eastAsia="Times New Roman"/>
          <w:sz w:val="24"/>
          <w:szCs w:val="24"/>
        </w:rPr>
        <w:t xml:space="preserve">ētersone, </w:t>
      </w:r>
    </w:p>
    <w:p w:rsidR="00356E9E" w:rsidRPr="00B34626" w:rsidRDefault="00181204" w:rsidP="00B34626">
      <w:pPr>
        <w:shd w:val="clear" w:color="auto" w:fill="FFFFFF"/>
        <w:spacing w:line="276" w:lineRule="auto"/>
        <w:ind w:left="720" w:right="-13"/>
        <w:jc w:val="both"/>
        <w:rPr>
          <w:sz w:val="24"/>
          <w:szCs w:val="24"/>
        </w:rPr>
      </w:pPr>
      <w:r w:rsidRPr="00B34626">
        <w:rPr>
          <w:rFonts w:eastAsia="Times New Roman"/>
          <w:spacing w:val="-2"/>
          <w:sz w:val="24"/>
          <w:szCs w:val="24"/>
        </w:rPr>
        <w:t>tiesnesis Valerijs Maksimovs</w:t>
      </w:r>
    </w:p>
    <w:p w:rsidR="00DE3BF1" w:rsidRDefault="00DE3BF1" w:rsidP="00B34626">
      <w:pPr>
        <w:shd w:val="clear" w:color="auto" w:fill="FFFFFF"/>
        <w:spacing w:line="276" w:lineRule="auto"/>
        <w:ind w:left="5"/>
        <w:jc w:val="both"/>
        <w:rPr>
          <w:sz w:val="24"/>
          <w:szCs w:val="24"/>
        </w:rPr>
      </w:pPr>
    </w:p>
    <w:p w:rsidR="00356E9E" w:rsidRDefault="00181204" w:rsidP="00B34626">
      <w:pPr>
        <w:shd w:val="clear" w:color="auto" w:fill="FFFFFF"/>
        <w:spacing w:line="276" w:lineRule="auto"/>
        <w:ind w:left="5"/>
        <w:jc w:val="both"/>
        <w:rPr>
          <w:rFonts w:eastAsia="Times New Roman"/>
          <w:sz w:val="24"/>
          <w:szCs w:val="24"/>
        </w:rPr>
      </w:pPr>
      <w:r w:rsidRPr="00B34626">
        <w:rPr>
          <w:sz w:val="24"/>
          <w:szCs w:val="24"/>
        </w:rPr>
        <w:t>izskat</w:t>
      </w:r>
      <w:r w:rsidRPr="00B34626">
        <w:rPr>
          <w:rFonts w:eastAsia="Times New Roman"/>
          <w:sz w:val="24"/>
          <w:szCs w:val="24"/>
        </w:rPr>
        <w:t xml:space="preserve">īja rakstveida procesā civillietu sakarā ar maksātnespējīgās AS „TRASTA </w:t>
      </w:r>
      <w:r w:rsidRPr="00B34626">
        <w:rPr>
          <w:rFonts w:eastAsia="Times New Roman"/>
          <w:spacing w:val="-1"/>
          <w:sz w:val="24"/>
          <w:szCs w:val="24"/>
        </w:rPr>
        <w:t xml:space="preserve">KOMERCBANKA” administratora kasācijas sūdzību par Rīgas apgabaltiesas Civillietu tiesas </w:t>
      </w:r>
      <w:r w:rsidRPr="00B34626">
        <w:rPr>
          <w:rFonts w:eastAsia="Times New Roman"/>
          <w:sz w:val="24"/>
          <w:szCs w:val="24"/>
        </w:rPr>
        <w:t xml:space="preserve">kolēģijas </w:t>
      </w:r>
      <w:proofErr w:type="gramStart"/>
      <w:r w:rsidRPr="00B34626">
        <w:rPr>
          <w:rFonts w:eastAsia="Times New Roman"/>
          <w:sz w:val="24"/>
          <w:szCs w:val="24"/>
        </w:rPr>
        <w:t>2017.gada</w:t>
      </w:r>
      <w:proofErr w:type="gramEnd"/>
      <w:r w:rsidRPr="00B34626">
        <w:rPr>
          <w:rFonts w:eastAsia="Times New Roman"/>
          <w:sz w:val="24"/>
          <w:szCs w:val="24"/>
        </w:rPr>
        <w:t xml:space="preserve"> 28.jūnija spriedumu </w:t>
      </w:r>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z w:val="24"/>
          <w:szCs w:val="24"/>
        </w:rPr>
        <w:t xml:space="preserve"> prasībā pret maksātnespējīgo </w:t>
      </w:r>
      <w:r w:rsidRPr="00B34626">
        <w:rPr>
          <w:rFonts w:eastAsia="Times New Roman"/>
          <w:spacing w:val="-1"/>
          <w:sz w:val="24"/>
          <w:szCs w:val="24"/>
        </w:rPr>
        <w:t xml:space="preserve">AS „TRASTA KOMERCBANKA” par uzteikuma atzīšanu par spēkā neesošu daļā, atlaišanas pabalsta un kompensācijas piedziņu un maksātnespējīgās AS „TRASTA KOMERCBANKA” </w:t>
      </w:r>
      <w:r w:rsidRPr="00B34626">
        <w:rPr>
          <w:rFonts w:eastAsia="Times New Roman"/>
          <w:sz w:val="24"/>
          <w:szCs w:val="24"/>
        </w:rPr>
        <w:t>pretprasībā par darba līguma noteikumu atzīšanu par spēkā neesošiem.</w:t>
      </w:r>
    </w:p>
    <w:p w:rsidR="00356E9E" w:rsidRDefault="00181204" w:rsidP="00DE3BF1">
      <w:pPr>
        <w:shd w:val="clear" w:color="auto" w:fill="FFFFFF"/>
        <w:spacing w:before="120" w:after="120" w:line="276" w:lineRule="auto"/>
        <w:jc w:val="center"/>
        <w:rPr>
          <w:rFonts w:eastAsia="Times New Roman"/>
          <w:b/>
          <w:bCs/>
          <w:sz w:val="24"/>
          <w:szCs w:val="24"/>
        </w:rPr>
      </w:pPr>
      <w:r w:rsidRPr="00B34626">
        <w:rPr>
          <w:b/>
          <w:bCs/>
          <w:sz w:val="24"/>
          <w:szCs w:val="24"/>
        </w:rPr>
        <w:t>Apraksto</w:t>
      </w:r>
      <w:r w:rsidRPr="00B34626">
        <w:rPr>
          <w:rFonts w:eastAsia="Times New Roman"/>
          <w:b/>
          <w:bCs/>
          <w:sz w:val="24"/>
          <w:szCs w:val="24"/>
        </w:rPr>
        <w:t>šā daļa</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 xml:space="preserve">[1] </w:t>
      </w:r>
      <w:r w:rsidR="000B7E15">
        <w:rPr>
          <w:rFonts w:eastAsia="Times New Roman"/>
          <w:sz w:val="24"/>
          <w:szCs w:val="24"/>
        </w:rPr>
        <w:t>[</w:t>
      </w:r>
      <w:r w:rsidR="000B7E15">
        <w:rPr>
          <w:rFonts w:eastAsia="Times New Roman"/>
          <w:sz w:val="24"/>
          <w:szCs w:val="24"/>
        </w:rPr>
        <w:t>P</w:t>
      </w:r>
      <w:r w:rsidR="000B7E15">
        <w:rPr>
          <w:rFonts w:eastAsia="Times New Roman"/>
          <w:sz w:val="24"/>
          <w:szCs w:val="24"/>
        </w:rPr>
        <w:t>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pacing w:val="-1"/>
          <w:sz w:val="24"/>
          <w:szCs w:val="24"/>
        </w:rPr>
        <w:t xml:space="preserve"> </w:t>
      </w:r>
      <w:proofErr w:type="gramStart"/>
      <w:r w:rsidRPr="00B34626">
        <w:rPr>
          <w:rFonts w:eastAsia="Times New Roman"/>
          <w:spacing w:val="-1"/>
          <w:sz w:val="24"/>
          <w:szCs w:val="24"/>
        </w:rPr>
        <w:t>2016.gada</w:t>
      </w:r>
      <w:proofErr w:type="gramEnd"/>
      <w:r w:rsidRPr="00B34626">
        <w:rPr>
          <w:rFonts w:eastAsia="Times New Roman"/>
          <w:spacing w:val="-1"/>
          <w:sz w:val="24"/>
          <w:szCs w:val="24"/>
        </w:rPr>
        <w:t xml:space="preserve"> 13.aprīlī cēla Rīgas pilsētas Vidzemes priekšpilsētas tiesā prasību, kas 2016.gada 22.novembrī grozīta. Pamatojoties uz Darba likuma </w:t>
      </w:r>
      <w:proofErr w:type="gramStart"/>
      <w:r w:rsidRPr="00B34626">
        <w:rPr>
          <w:rFonts w:eastAsia="Times New Roman"/>
          <w:spacing w:val="-1"/>
          <w:sz w:val="24"/>
          <w:szCs w:val="24"/>
        </w:rPr>
        <w:t>75.panta</w:t>
      </w:r>
      <w:proofErr w:type="gramEnd"/>
      <w:r w:rsidRPr="00B34626">
        <w:rPr>
          <w:rFonts w:eastAsia="Times New Roman"/>
          <w:spacing w:val="-1"/>
          <w:sz w:val="24"/>
          <w:szCs w:val="24"/>
        </w:rPr>
        <w:t xml:space="preserve"> trešo daļu, </w:t>
      </w:r>
      <w:r w:rsidRPr="00B34626">
        <w:rPr>
          <w:rFonts w:eastAsia="Times New Roman"/>
          <w:sz w:val="24"/>
          <w:szCs w:val="24"/>
        </w:rPr>
        <w:t>101.panta pirmās daļas 1.-5.punktu un sesto daļu, 102., 103., 109.panta trešo daļu, 112., 122., Civillikuma 1587.pantu, prasītāja lūdza:</w:t>
      </w:r>
    </w:p>
    <w:p w:rsidR="00356E9E" w:rsidRPr="00B34626" w:rsidRDefault="00181204" w:rsidP="00B34626">
      <w:pPr>
        <w:numPr>
          <w:ilvl w:val="0"/>
          <w:numId w:val="1"/>
        </w:numPr>
        <w:shd w:val="clear" w:color="auto" w:fill="FFFFFF"/>
        <w:tabs>
          <w:tab w:val="left" w:pos="850"/>
        </w:tabs>
        <w:spacing w:line="276" w:lineRule="auto"/>
        <w:ind w:firstLine="567"/>
        <w:jc w:val="both"/>
        <w:rPr>
          <w:sz w:val="24"/>
          <w:szCs w:val="24"/>
        </w:rPr>
      </w:pPr>
      <w:r w:rsidRPr="00B34626">
        <w:rPr>
          <w:sz w:val="24"/>
          <w:szCs w:val="24"/>
        </w:rPr>
        <w:t>atz</w:t>
      </w:r>
      <w:r w:rsidRPr="00B34626">
        <w:rPr>
          <w:rFonts w:eastAsia="Times New Roman"/>
          <w:sz w:val="24"/>
          <w:szCs w:val="24"/>
        </w:rPr>
        <w:t xml:space="preserve">īt par spēkā neesošu AS „TRASTA KOMERCBANKA” (turpmāk tekstā arī banka) uzteikumu, t.i., bankas padomes ārkārtas sēdes </w:t>
      </w:r>
      <w:proofErr w:type="gramStart"/>
      <w:r w:rsidRPr="00B34626">
        <w:rPr>
          <w:rFonts w:eastAsia="Times New Roman"/>
          <w:sz w:val="24"/>
          <w:szCs w:val="24"/>
        </w:rPr>
        <w:t>2016.gada</w:t>
      </w:r>
      <w:proofErr w:type="gramEnd"/>
      <w:r w:rsidRPr="00B34626">
        <w:rPr>
          <w:rFonts w:eastAsia="Times New Roman"/>
          <w:sz w:val="24"/>
          <w:szCs w:val="24"/>
        </w:rPr>
        <w:t xml:space="preserve"> 10.marta lēmumu „Par valdes locekļa </w:t>
      </w:r>
      <w:r w:rsidRPr="00B34626">
        <w:rPr>
          <w:rFonts w:eastAsia="Times New Roman"/>
          <w:spacing w:val="-1"/>
          <w:sz w:val="24"/>
          <w:szCs w:val="24"/>
        </w:rPr>
        <w:t xml:space="preserve">atsaukšanu no amata” daļā, ar kuru </w:t>
      </w:r>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pacing w:val="-1"/>
          <w:sz w:val="24"/>
          <w:szCs w:val="24"/>
        </w:rPr>
        <w:t xml:space="preserve"> atsaukta no Izpilddirekcijas vadītājas amata un </w:t>
      </w:r>
      <w:r w:rsidRPr="00B34626">
        <w:rPr>
          <w:rFonts w:eastAsia="Times New Roman"/>
          <w:sz w:val="24"/>
          <w:szCs w:val="24"/>
        </w:rPr>
        <w:t>daļā, kurā kā atsaukšanas iemesls no valdes locekļa amata norādīta amata pienākumu nepienācīga izpilde un kaitējuma nodarīšana bankas interesēm;</w:t>
      </w:r>
    </w:p>
    <w:p w:rsidR="00356E9E" w:rsidRPr="00B34626" w:rsidRDefault="00181204" w:rsidP="000B7E15">
      <w:pPr>
        <w:numPr>
          <w:ilvl w:val="0"/>
          <w:numId w:val="1"/>
        </w:numPr>
        <w:shd w:val="clear" w:color="auto" w:fill="FFFFFF"/>
        <w:tabs>
          <w:tab w:val="left" w:pos="850"/>
        </w:tabs>
        <w:spacing w:line="276" w:lineRule="auto"/>
        <w:ind w:right="-13" w:firstLine="567"/>
        <w:jc w:val="both"/>
        <w:rPr>
          <w:sz w:val="24"/>
          <w:szCs w:val="24"/>
        </w:rPr>
      </w:pPr>
      <w:r w:rsidRPr="00B34626">
        <w:rPr>
          <w:spacing w:val="-1"/>
          <w:sz w:val="24"/>
          <w:szCs w:val="24"/>
        </w:rPr>
        <w:t>ar tiesas spriedumu izbeigt darba tiesisk</w:t>
      </w:r>
      <w:r w:rsidRPr="00B34626">
        <w:rPr>
          <w:rFonts w:eastAsia="Times New Roman"/>
          <w:spacing w:val="-1"/>
          <w:sz w:val="24"/>
          <w:szCs w:val="24"/>
        </w:rPr>
        <w:t xml:space="preserve">ās attiecības starp pusēm par Izpilddirekcijas </w:t>
      </w:r>
      <w:r w:rsidRPr="00B34626">
        <w:rPr>
          <w:rFonts w:eastAsia="Times New Roman"/>
          <w:sz w:val="24"/>
          <w:szCs w:val="24"/>
        </w:rPr>
        <w:t>vadītājas amatu;</w:t>
      </w:r>
    </w:p>
    <w:p w:rsidR="00356E9E" w:rsidRPr="00B34626" w:rsidRDefault="00181204" w:rsidP="00B34626">
      <w:pPr>
        <w:numPr>
          <w:ilvl w:val="0"/>
          <w:numId w:val="1"/>
        </w:numPr>
        <w:shd w:val="clear" w:color="auto" w:fill="FFFFFF"/>
        <w:tabs>
          <w:tab w:val="left" w:pos="850"/>
        </w:tabs>
        <w:spacing w:line="276" w:lineRule="auto"/>
        <w:ind w:firstLine="567"/>
        <w:jc w:val="both"/>
        <w:rPr>
          <w:sz w:val="24"/>
          <w:szCs w:val="24"/>
        </w:rPr>
      </w:pPr>
      <w:r w:rsidRPr="00B34626">
        <w:rPr>
          <w:spacing w:val="-1"/>
          <w:sz w:val="24"/>
          <w:szCs w:val="24"/>
        </w:rPr>
        <w:t>saska</w:t>
      </w:r>
      <w:r w:rsidRPr="00B34626">
        <w:rPr>
          <w:rFonts w:eastAsia="Times New Roman"/>
          <w:spacing w:val="-1"/>
          <w:sz w:val="24"/>
          <w:szCs w:val="24"/>
        </w:rPr>
        <w:t xml:space="preserve">ņā ar darba līguma 6.7.punktu piedzīt no bankas atlaišanas kompensāciju (pabalstu) </w:t>
      </w:r>
      <w:r w:rsidRPr="00B34626">
        <w:rPr>
          <w:rFonts w:eastAsia="Times New Roman"/>
          <w:sz w:val="24"/>
          <w:szCs w:val="24"/>
        </w:rPr>
        <w:t>111 000 EUR par atbrīvošanu no valdes locekļa amata;</w:t>
      </w:r>
    </w:p>
    <w:p w:rsidR="00356E9E" w:rsidRPr="00B34626" w:rsidRDefault="00181204" w:rsidP="00B34626">
      <w:pPr>
        <w:numPr>
          <w:ilvl w:val="0"/>
          <w:numId w:val="1"/>
        </w:numPr>
        <w:shd w:val="clear" w:color="auto" w:fill="FFFFFF"/>
        <w:tabs>
          <w:tab w:val="left" w:pos="850"/>
        </w:tabs>
        <w:spacing w:line="276" w:lineRule="auto"/>
        <w:ind w:firstLine="567"/>
        <w:jc w:val="both"/>
        <w:rPr>
          <w:sz w:val="24"/>
          <w:szCs w:val="24"/>
        </w:rPr>
      </w:pPr>
      <w:r w:rsidRPr="00B34626">
        <w:rPr>
          <w:spacing w:val="-1"/>
          <w:sz w:val="24"/>
          <w:szCs w:val="24"/>
        </w:rPr>
        <w:t>saska</w:t>
      </w:r>
      <w:r w:rsidRPr="00B34626">
        <w:rPr>
          <w:rFonts w:eastAsia="Times New Roman"/>
          <w:spacing w:val="-1"/>
          <w:sz w:val="24"/>
          <w:szCs w:val="24"/>
        </w:rPr>
        <w:t xml:space="preserve">ņā ar Darba likuma </w:t>
      </w:r>
      <w:proofErr w:type="gramStart"/>
      <w:r w:rsidRPr="00B34626">
        <w:rPr>
          <w:rFonts w:eastAsia="Times New Roman"/>
          <w:spacing w:val="-1"/>
          <w:sz w:val="24"/>
          <w:szCs w:val="24"/>
        </w:rPr>
        <w:t>112.pantu</w:t>
      </w:r>
      <w:proofErr w:type="gramEnd"/>
      <w:r w:rsidRPr="00B34626">
        <w:rPr>
          <w:rFonts w:eastAsia="Times New Roman"/>
          <w:spacing w:val="-1"/>
          <w:sz w:val="24"/>
          <w:szCs w:val="24"/>
        </w:rPr>
        <w:t xml:space="preserve"> piedzīt no bankas atlaišanas pabalstu viena mēneša </w:t>
      </w:r>
      <w:r w:rsidRPr="00B34626">
        <w:rPr>
          <w:rFonts w:eastAsia="Times New Roman"/>
          <w:sz w:val="24"/>
          <w:szCs w:val="24"/>
        </w:rPr>
        <w:t>vidējās izpeļņas apmērā 4632,94 EUR par atbrīvošanu no Izpilddirekcijas vadītājas amata;</w:t>
      </w:r>
    </w:p>
    <w:p w:rsidR="00B34626" w:rsidRPr="00B34626" w:rsidRDefault="00B34626" w:rsidP="00B34626">
      <w:pPr>
        <w:numPr>
          <w:ilvl w:val="0"/>
          <w:numId w:val="1"/>
        </w:numPr>
        <w:shd w:val="clear" w:color="auto" w:fill="FFFFFF"/>
        <w:spacing w:line="276" w:lineRule="auto"/>
        <w:ind w:firstLine="567"/>
        <w:jc w:val="both"/>
        <w:rPr>
          <w:sz w:val="24"/>
          <w:szCs w:val="24"/>
        </w:rPr>
      </w:pPr>
      <w:r w:rsidRPr="00B34626">
        <w:rPr>
          <w:sz w:val="24"/>
          <w:szCs w:val="24"/>
        </w:rPr>
        <w:t>piedz</w:t>
      </w:r>
      <w:r w:rsidRPr="00B34626">
        <w:rPr>
          <w:rFonts w:eastAsia="Times New Roman"/>
          <w:sz w:val="24"/>
          <w:szCs w:val="24"/>
        </w:rPr>
        <w:t xml:space="preserve">īt no atbildētājas visus tiesāšanās izdevumus. </w:t>
      </w:r>
      <w:r w:rsidRPr="00B34626">
        <w:rPr>
          <w:sz w:val="24"/>
          <w:szCs w:val="24"/>
        </w:rPr>
        <w:t>Pras</w:t>
      </w:r>
      <w:r w:rsidRPr="00B34626">
        <w:rPr>
          <w:rFonts w:eastAsia="Times New Roman"/>
          <w:sz w:val="24"/>
          <w:szCs w:val="24"/>
        </w:rPr>
        <w:t>ība pamatota ar šādiem apstākļiem.</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[1.1] Starp pus</w:t>
      </w:r>
      <w:r w:rsidRPr="00B34626">
        <w:rPr>
          <w:rFonts w:eastAsia="Times New Roman"/>
          <w:sz w:val="24"/>
          <w:szCs w:val="24"/>
        </w:rPr>
        <w:t xml:space="preserve">ēm </w:t>
      </w:r>
      <w:proofErr w:type="gramStart"/>
      <w:r w:rsidRPr="00B34626">
        <w:rPr>
          <w:rFonts w:eastAsia="Times New Roman"/>
          <w:sz w:val="24"/>
          <w:szCs w:val="24"/>
        </w:rPr>
        <w:t>2013.gada</w:t>
      </w:r>
      <w:proofErr w:type="gramEnd"/>
      <w:r w:rsidRPr="00B34626">
        <w:rPr>
          <w:rFonts w:eastAsia="Times New Roman"/>
          <w:sz w:val="24"/>
          <w:szCs w:val="24"/>
        </w:rPr>
        <w:t xml:space="preserve"> 7.oktobrī noslēgts darba līgums Nr. 31/2013, saskaņā ar kuru prasītāja pieņemta darbā AS „TRASTA KOMERCBANKA” par valdes priekšsēdētāja vietnieka padomnieci starpbanku biznesa attīstības jautājumos, bet 2014.gada 2.janvārī puses noslēdza </w:t>
      </w:r>
      <w:r w:rsidRPr="00B34626">
        <w:rPr>
          <w:rFonts w:eastAsia="Times New Roman"/>
          <w:spacing w:val="-1"/>
          <w:sz w:val="24"/>
          <w:szCs w:val="24"/>
        </w:rPr>
        <w:t xml:space="preserve">vienošanos Nr. 01/2014 pie darba līguma, nosakot, ka no 2014.gada 17.janvāra prasītājas amats būs </w:t>
      </w:r>
      <w:r w:rsidRPr="00B34626">
        <w:rPr>
          <w:rFonts w:eastAsia="Times New Roman"/>
          <w:sz w:val="24"/>
          <w:szCs w:val="24"/>
        </w:rPr>
        <w:t>Stratēģijas realizācijas pārvaldes vadītāja.</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 xml:space="preserve">[1.2] AS </w:t>
      </w:r>
      <w:r w:rsidRPr="00B34626">
        <w:rPr>
          <w:rFonts w:eastAsia="Times New Roman"/>
          <w:spacing w:val="-1"/>
          <w:sz w:val="24"/>
          <w:szCs w:val="24"/>
        </w:rPr>
        <w:t xml:space="preserve">„TRASTA KOMERCBANKA” tās valdes priekšsēdētāja </w:t>
      </w:r>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B</w:t>
      </w:r>
      <w:r w:rsidR="000B7E15">
        <w:rPr>
          <w:rFonts w:eastAsia="Times New Roman"/>
          <w:sz w:val="24"/>
          <w:szCs w:val="24"/>
        </w:rPr>
        <w:t>]</w:t>
      </w:r>
      <w:proofErr w:type="spellEnd"/>
      <w:r w:rsidRPr="00B34626">
        <w:rPr>
          <w:rFonts w:eastAsia="Times New Roman"/>
          <w:spacing w:val="-1"/>
          <w:sz w:val="24"/>
          <w:szCs w:val="24"/>
        </w:rPr>
        <w:t xml:space="preserve"> personā un </w:t>
      </w:r>
      <w:proofErr w:type="gramStart"/>
      <w:r w:rsidR="000B7E15">
        <w:rPr>
          <w:rFonts w:eastAsia="Times New Roman"/>
          <w:sz w:val="24"/>
          <w:szCs w:val="24"/>
        </w:rPr>
        <w:t>[</w:t>
      </w:r>
      <w:proofErr w:type="gramEnd"/>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pacing w:val="-1"/>
          <w:sz w:val="24"/>
          <w:szCs w:val="24"/>
        </w:rPr>
        <w:t xml:space="preserve"> </w:t>
      </w:r>
      <w:proofErr w:type="gramStart"/>
      <w:r w:rsidRPr="00B34626">
        <w:rPr>
          <w:rFonts w:eastAsia="Times New Roman"/>
          <w:spacing w:val="-1"/>
          <w:sz w:val="24"/>
          <w:szCs w:val="24"/>
        </w:rPr>
        <w:t>2015.gada</w:t>
      </w:r>
      <w:proofErr w:type="gramEnd"/>
      <w:r w:rsidRPr="00B34626">
        <w:rPr>
          <w:rFonts w:eastAsia="Times New Roman"/>
          <w:spacing w:val="-1"/>
          <w:sz w:val="24"/>
          <w:szCs w:val="24"/>
        </w:rPr>
        <w:t xml:space="preserve"> 27.martā parakstīja vienošanos Nr. 01/2015, saskaņā ar kuru grozīts </w:t>
      </w:r>
      <w:r w:rsidRPr="00B34626">
        <w:rPr>
          <w:rFonts w:eastAsia="Times New Roman"/>
          <w:sz w:val="24"/>
          <w:szCs w:val="24"/>
        </w:rPr>
        <w:t xml:space="preserve">darba </w:t>
      </w:r>
      <w:r w:rsidRPr="00B34626">
        <w:rPr>
          <w:rFonts w:eastAsia="Times New Roman"/>
          <w:sz w:val="24"/>
          <w:szCs w:val="24"/>
        </w:rPr>
        <w:lastRenderedPageBreak/>
        <w:t>līgums, izsakot tā noteikumus šādā redakcijā:</w:t>
      </w:r>
    </w:p>
    <w:p w:rsidR="00356E9E" w:rsidRPr="00B34626" w:rsidRDefault="00181204" w:rsidP="00B34626">
      <w:pPr>
        <w:numPr>
          <w:ilvl w:val="0"/>
          <w:numId w:val="1"/>
        </w:numPr>
        <w:shd w:val="clear" w:color="auto" w:fill="FFFFFF"/>
        <w:tabs>
          <w:tab w:val="left" w:pos="850"/>
        </w:tabs>
        <w:spacing w:line="276" w:lineRule="auto"/>
        <w:ind w:firstLine="567"/>
        <w:jc w:val="both"/>
        <w:rPr>
          <w:sz w:val="24"/>
          <w:szCs w:val="24"/>
        </w:rPr>
      </w:pPr>
      <w:r w:rsidRPr="00B34626">
        <w:rPr>
          <w:spacing w:val="-1"/>
          <w:sz w:val="24"/>
          <w:szCs w:val="24"/>
        </w:rPr>
        <w:t>darbinieks turpina darbu pie darba dev</w:t>
      </w:r>
      <w:r w:rsidRPr="00B34626">
        <w:rPr>
          <w:rFonts w:eastAsia="Times New Roman"/>
          <w:spacing w:val="-1"/>
          <w:sz w:val="24"/>
          <w:szCs w:val="24"/>
        </w:rPr>
        <w:t xml:space="preserve">ēja valdes locekļa amatā (profesijas kods 1120 14) </w:t>
      </w:r>
      <w:r w:rsidRPr="00B34626">
        <w:rPr>
          <w:rFonts w:eastAsia="Times New Roman"/>
          <w:sz w:val="24"/>
          <w:szCs w:val="24"/>
        </w:rPr>
        <w:t>(darba līguma 1.2.1.punkts);</w:t>
      </w:r>
    </w:p>
    <w:p w:rsidR="00356E9E" w:rsidRPr="00B34626" w:rsidRDefault="00181204" w:rsidP="00B34626">
      <w:pPr>
        <w:numPr>
          <w:ilvl w:val="0"/>
          <w:numId w:val="1"/>
        </w:numPr>
        <w:shd w:val="clear" w:color="auto" w:fill="FFFFFF"/>
        <w:tabs>
          <w:tab w:val="left" w:pos="850"/>
        </w:tabs>
        <w:spacing w:line="276" w:lineRule="auto"/>
        <w:ind w:firstLine="567"/>
        <w:jc w:val="both"/>
        <w:rPr>
          <w:sz w:val="24"/>
          <w:szCs w:val="24"/>
        </w:rPr>
      </w:pPr>
      <w:r w:rsidRPr="00B34626">
        <w:rPr>
          <w:spacing w:val="-1"/>
          <w:sz w:val="24"/>
          <w:szCs w:val="24"/>
        </w:rPr>
        <w:t>darbinieks izpilda Izpilddirekcijas vad</w:t>
      </w:r>
      <w:r w:rsidRPr="00B34626">
        <w:rPr>
          <w:rFonts w:eastAsia="Times New Roman"/>
          <w:spacing w:val="-1"/>
          <w:sz w:val="24"/>
          <w:szCs w:val="24"/>
        </w:rPr>
        <w:t xml:space="preserve">ītāja pienākumus (profesijas kods 1346 03) (darba </w:t>
      </w:r>
      <w:r w:rsidRPr="00B34626">
        <w:rPr>
          <w:rFonts w:eastAsia="Times New Roman"/>
          <w:sz w:val="24"/>
          <w:szCs w:val="24"/>
        </w:rPr>
        <w:t>līguma 1.2.2.punkts);</w:t>
      </w:r>
    </w:p>
    <w:p w:rsidR="00356E9E" w:rsidRPr="00B34626" w:rsidRDefault="00181204" w:rsidP="00B34626">
      <w:pPr>
        <w:numPr>
          <w:ilvl w:val="0"/>
          <w:numId w:val="1"/>
        </w:numPr>
        <w:shd w:val="clear" w:color="auto" w:fill="FFFFFF"/>
        <w:tabs>
          <w:tab w:val="left" w:pos="850"/>
        </w:tabs>
        <w:spacing w:line="276" w:lineRule="auto"/>
        <w:ind w:firstLine="567"/>
        <w:jc w:val="both"/>
        <w:rPr>
          <w:sz w:val="24"/>
          <w:szCs w:val="24"/>
        </w:rPr>
      </w:pPr>
      <w:r w:rsidRPr="00B34626">
        <w:rPr>
          <w:sz w:val="24"/>
          <w:szCs w:val="24"/>
        </w:rPr>
        <w:t>detaliz</w:t>
      </w:r>
      <w:r w:rsidRPr="00B34626">
        <w:rPr>
          <w:rFonts w:eastAsia="Times New Roman"/>
          <w:sz w:val="24"/>
          <w:szCs w:val="24"/>
        </w:rPr>
        <w:t xml:space="preserve">ēti darbinieka darba pienākumi ir norādīti valdes locekļa amata aprakstā, </w:t>
      </w:r>
      <w:r w:rsidRPr="00B34626">
        <w:rPr>
          <w:rFonts w:eastAsia="Times New Roman"/>
          <w:spacing w:val="-1"/>
          <w:sz w:val="24"/>
          <w:szCs w:val="24"/>
        </w:rPr>
        <w:t xml:space="preserve">Izpilddirekcijas vadītāja amata aprakstā, Izpilddirekcijas nolikumā, nolikumā par valdi un citos </w:t>
      </w:r>
      <w:r w:rsidRPr="00B34626">
        <w:rPr>
          <w:rFonts w:eastAsia="Times New Roman"/>
          <w:sz w:val="24"/>
          <w:szCs w:val="24"/>
        </w:rPr>
        <w:t>bankas darbību regulējošos dokumentos un darba aizsardzības noteikumos (darba līguma 1.3.punkts);</w:t>
      </w:r>
    </w:p>
    <w:p w:rsidR="00356E9E" w:rsidRPr="00B34626" w:rsidRDefault="00181204" w:rsidP="00B34626">
      <w:pPr>
        <w:numPr>
          <w:ilvl w:val="0"/>
          <w:numId w:val="1"/>
        </w:numPr>
        <w:shd w:val="clear" w:color="auto" w:fill="FFFFFF"/>
        <w:tabs>
          <w:tab w:val="left" w:pos="850"/>
        </w:tabs>
        <w:spacing w:line="276" w:lineRule="auto"/>
        <w:ind w:firstLine="567"/>
        <w:jc w:val="both"/>
        <w:rPr>
          <w:sz w:val="24"/>
          <w:szCs w:val="24"/>
        </w:rPr>
      </w:pPr>
      <w:r w:rsidRPr="00B34626">
        <w:rPr>
          <w:sz w:val="24"/>
          <w:szCs w:val="24"/>
        </w:rPr>
        <w:t>pu</w:t>
      </w:r>
      <w:r w:rsidRPr="00B34626">
        <w:rPr>
          <w:rFonts w:eastAsia="Times New Roman"/>
          <w:sz w:val="24"/>
          <w:szCs w:val="24"/>
        </w:rPr>
        <w:t xml:space="preserve">šu darba tiesiskajām attiecībām ir piemērojami AS „TRASTA KOMERCBANKA” Korporatīvo vērtību, profesionālās rīcības un ētikas standarti, interešu konfliktu pārvaldīšanas politika, valdes locekļa, Izpilddirekcijas vadītāja amata apraksts, Izpilddirekcijas nolikums, </w:t>
      </w:r>
      <w:r w:rsidRPr="00B34626">
        <w:rPr>
          <w:rFonts w:eastAsia="Times New Roman"/>
          <w:spacing w:val="-1"/>
          <w:sz w:val="24"/>
          <w:szCs w:val="24"/>
        </w:rPr>
        <w:t xml:space="preserve">nolikums par valdi un citi bankas darbību regulējošie dokumenti un darba aizsardzības noteikumi </w:t>
      </w:r>
      <w:r w:rsidRPr="00B34626">
        <w:rPr>
          <w:rFonts w:eastAsia="Times New Roman"/>
          <w:sz w:val="24"/>
          <w:szCs w:val="24"/>
        </w:rPr>
        <w:t>(darba līguma 2.1.punkts);</w:t>
      </w:r>
    </w:p>
    <w:p w:rsidR="00356E9E" w:rsidRPr="00B34626" w:rsidRDefault="00181204" w:rsidP="00B34626">
      <w:pPr>
        <w:numPr>
          <w:ilvl w:val="0"/>
          <w:numId w:val="1"/>
        </w:numPr>
        <w:shd w:val="clear" w:color="auto" w:fill="FFFFFF"/>
        <w:tabs>
          <w:tab w:val="left" w:pos="850"/>
          <w:tab w:val="left" w:pos="8505"/>
        </w:tabs>
        <w:spacing w:line="276" w:lineRule="auto"/>
        <w:ind w:right="-13" w:firstLine="567"/>
        <w:jc w:val="both"/>
        <w:rPr>
          <w:sz w:val="24"/>
          <w:szCs w:val="24"/>
        </w:rPr>
      </w:pPr>
      <w:r w:rsidRPr="00B34626">
        <w:rPr>
          <w:spacing w:val="-1"/>
          <w:sz w:val="24"/>
          <w:szCs w:val="24"/>
        </w:rPr>
        <w:t>darbinieka ikgad</w:t>
      </w:r>
      <w:r w:rsidRPr="00B34626">
        <w:rPr>
          <w:rFonts w:eastAsia="Times New Roman"/>
          <w:spacing w:val="-1"/>
          <w:sz w:val="24"/>
          <w:szCs w:val="24"/>
        </w:rPr>
        <w:t xml:space="preserve">ējais atvaļinājums ir 30 dienas. Darba devējs izmaksā darbiniekam </w:t>
      </w:r>
      <w:r w:rsidRPr="00B34626">
        <w:rPr>
          <w:rFonts w:eastAsia="Times New Roman"/>
          <w:sz w:val="24"/>
          <w:szCs w:val="24"/>
        </w:rPr>
        <w:t>atvaļinājuma naudu divu vidējo izpeļņu apmērā (darba līguma 3.5.punkts);</w:t>
      </w:r>
    </w:p>
    <w:p w:rsidR="00356E9E" w:rsidRPr="00B34626" w:rsidRDefault="00181204" w:rsidP="000B7E15">
      <w:pPr>
        <w:numPr>
          <w:ilvl w:val="0"/>
          <w:numId w:val="1"/>
        </w:numPr>
        <w:shd w:val="clear" w:color="auto" w:fill="FFFFFF"/>
        <w:tabs>
          <w:tab w:val="left" w:pos="850"/>
        </w:tabs>
        <w:spacing w:line="276" w:lineRule="auto"/>
        <w:ind w:right="-13" w:firstLine="567"/>
        <w:jc w:val="both"/>
        <w:rPr>
          <w:sz w:val="24"/>
          <w:szCs w:val="24"/>
        </w:rPr>
      </w:pPr>
      <w:r w:rsidRPr="00B34626">
        <w:rPr>
          <w:spacing w:val="-1"/>
          <w:sz w:val="24"/>
          <w:szCs w:val="24"/>
        </w:rPr>
        <w:t>darbiniekam tiek noteikta darba alga 9250 EUR par katru m</w:t>
      </w:r>
      <w:r w:rsidRPr="00B34626">
        <w:rPr>
          <w:rFonts w:eastAsia="Times New Roman"/>
          <w:spacing w:val="-1"/>
          <w:sz w:val="24"/>
          <w:szCs w:val="24"/>
        </w:rPr>
        <w:t xml:space="preserve">ēnesi (darba līguma </w:t>
      </w:r>
      <w:r w:rsidRPr="00B34626">
        <w:rPr>
          <w:rFonts w:eastAsia="Times New Roman"/>
          <w:sz w:val="24"/>
          <w:szCs w:val="24"/>
        </w:rPr>
        <w:t>5.1.punkts);</w:t>
      </w:r>
    </w:p>
    <w:p w:rsidR="00356E9E" w:rsidRPr="00B34626" w:rsidRDefault="00181204" w:rsidP="00B34626">
      <w:pPr>
        <w:numPr>
          <w:ilvl w:val="0"/>
          <w:numId w:val="1"/>
        </w:numPr>
        <w:shd w:val="clear" w:color="auto" w:fill="FFFFFF"/>
        <w:tabs>
          <w:tab w:val="left" w:pos="850"/>
        </w:tabs>
        <w:spacing w:line="276" w:lineRule="auto"/>
        <w:ind w:firstLine="567"/>
        <w:jc w:val="both"/>
        <w:rPr>
          <w:sz w:val="24"/>
          <w:szCs w:val="24"/>
        </w:rPr>
      </w:pPr>
      <w:r w:rsidRPr="00B34626">
        <w:rPr>
          <w:spacing w:val="-1"/>
          <w:sz w:val="24"/>
          <w:szCs w:val="24"/>
        </w:rPr>
        <w:t>gad</w:t>
      </w:r>
      <w:r w:rsidRPr="00B34626">
        <w:rPr>
          <w:rFonts w:eastAsia="Times New Roman"/>
          <w:spacing w:val="-1"/>
          <w:sz w:val="24"/>
          <w:szCs w:val="24"/>
        </w:rPr>
        <w:t xml:space="preserve">ījumā, kad darbinieks tiek atbrīvots no valdes locekļa amata </w:t>
      </w:r>
      <w:proofErr w:type="gramStart"/>
      <w:r w:rsidRPr="00B34626">
        <w:rPr>
          <w:rFonts w:eastAsia="Times New Roman"/>
          <w:spacing w:val="-1"/>
          <w:sz w:val="24"/>
          <w:szCs w:val="24"/>
        </w:rPr>
        <w:t>pirms termiņa</w:t>
      </w:r>
      <w:proofErr w:type="gramEnd"/>
      <w:r w:rsidRPr="00B34626">
        <w:rPr>
          <w:rFonts w:eastAsia="Times New Roman"/>
          <w:spacing w:val="-1"/>
          <w:sz w:val="24"/>
          <w:szCs w:val="24"/>
        </w:rPr>
        <w:t xml:space="preserve"> beigām, kā </w:t>
      </w:r>
      <w:r w:rsidRPr="00B34626">
        <w:rPr>
          <w:rFonts w:eastAsia="Times New Roman"/>
          <w:sz w:val="24"/>
          <w:szCs w:val="24"/>
        </w:rPr>
        <w:t xml:space="preserve">arī gadījumā, kad darbinieks netiek pārvēlēts valdes locekļa amatā uz jaunu termiņu, kā arī gadījumā, kad darbinieks atstāj valdes locekļa amatu un/vai nepiekrīt kandidēt uz valdes locekļa </w:t>
      </w:r>
      <w:r w:rsidRPr="00B34626">
        <w:rPr>
          <w:rFonts w:eastAsia="Times New Roman"/>
          <w:spacing w:val="-1"/>
          <w:sz w:val="24"/>
          <w:szCs w:val="24"/>
        </w:rPr>
        <w:t xml:space="preserve">amatu sakarā ar būtiskām darba līguma izmaiņām (atalgojums, atbildības apjoms u.c.), darbiniekam </w:t>
      </w:r>
      <w:r w:rsidRPr="00B34626">
        <w:rPr>
          <w:rFonts w:eastAsia="Times New Roman"/>
          <w:sz w:val="24"/>
          <w:szCs w:val="24"/>
        </w:rPr>
        <w:t>tiek izmaksāta kompensācija divu gadu darba algas apmērā, nenosakot darbiniekam konkurences ierobežojumu (darba līguma 6.7.punkts);</w:t>
      </w:r>
    </w:p>
    <w:p w:rsidR="00356E9E" w:rsidRPr="00B34626" w:rsidRDefault="00181204" w:rsidP="00B34626">
      <w:pPr>
        <w:numPr>
          <w:ilvl w:val="0"/>
          <w:numId w:val="1"/>
        </w:numPr>
        <w:shd w:val="clear" w:color="auto" w:fill="FFFFFF"/>
        <w:tabs>
          <w:tab w:val="left" w:pos="850"/>
        </w:tabs>
        <w:spacing w:line="276" w:lineRule="auto"/>
        <w:ind w:firstLine="567"/>
        <w:jc w:val="both"/>
        <w:rPr>
          <w:sz w:val="24"/>
          <w:szCs w:val="24"/>
        </w:rPr>
      </w:pPr>
      <w:r w:rsidRPr="00B34626">
        <w:rPr>
          <w:sz w:val="24"/>
          <w:szCs w:val="24"/>
        </w:rPr>
        <w:t>izbeidzot darba tiesisk</w:t>
      </w:r>
      <w:r w:rsidRPr="00B34626">
        <w:rPr>
          <w:rFonts w:eastAsia="Times New Roman"/>
          <w:sz w:val="24"/>
          <w:szCs w:val="24"/>
        </w:rPr>
        <w:t xml:space="preserve">ās attiecības pēc darbinieka iniciatīvas, ja nav iestājušies šī līguma </w:t>
      </w:r>
      <w:r w:rsidRPr="00B34626">
        <w:rPr>
          <w:rFonts w:eastAsia="Times New Roman"/>
          <w:spacing w:val="-1"/>
          <w:sz w:val="24"/>
          <w:szCs w:val="24"/>
        </w:rPr>
        <w:t xml:space="preserve">6.7.punktā minētie apstākļi, darbiniekam tiek izmaksāts atlaišanas pabalsts sešu mēnešu darba algas </w:t>
      </w:r>
      <w:r w:rsidRPr="00B34626">
        <w:rPr>
          <w:rFonts w:eastAsia="Times New Roman"/>
          <w:sz w:val="24"/>
          <w:szCs w:val="24"/>
        </w:rPr>
        <w:t>apmērā (darba līguma 6.8.punkts);</w:t>
      </w:r>
    </w:p>
    <w:p w:rsidR="00B34626" w:rsidRDefault="00181204" w:rsidP="00B34626">
      <w:pPr>
        <w:shd w:val="clear" w:color="auto" w:fill="FFFFFF"/>
        <w:spacing w:line="276" w:lineRule="auto"/>
        <w:ind w:firstLine="567"/>
        <w:jc w:val="both"/>
        <w:rPr>
          <w:rFonts w:eastAsia="Times New Roman"/>
          <w:sz w:val="24"/>
          <w:szCs w:val="24"/>
        </w:rPr>
      </w:pPr>
      <w:r w:rsidRPr="00B34626">
        <w:rPr>
          <w:sz w:val="24"/>
          <w:szCs w:val="24"/>
        </w:rPr>
        <w:t>-</w:t>
      </w:r>
      <w:r w:rsidRPr="00B34626">
        <w:rPr>
          <w:sz w:val="24"/>
          <w:szCs w:val="24"/>
        </w:rPr>
        <w:tab/>
      </w:r>
      <w:r w:rsidRPr="00B34626">
        <w:rPr>
          <w:rFonts w:eastAsia="Times New Roman"/>
          <w:sz w:val="24"/>
          <w:szCs w:val="24"/>
        </w:rPr>
        <w:t xml:space="preserve">šī vienošanās stājas spēkā ar </w:t>
      </w:r>
      <w:proofErr w:type="gramStart"/>
      <w:r w:rsidRPr="00B34626">
        <w:rPr>
          <w:rFonts w:eastAsia="Times New Roman"/>
          <w:sz w:val="24"/>
          <w:szCs w:val="24"/>
        </w:rPr>
        <w:t>2015.gada</w:t>
      </w:r>
      <w:proofErr w:type="gramEnd"/>
      <w:r w:rsidRPr="00B34626">
        <w:rPr>
          <w:rFonts w:eastAsia="Times New Roman"/>
          <w:sz w:val="24"/>
          <w:szCs w:val="24"/>
        </w:rPr>
        <w:t xml:space="preserve"> 27.martu.</w:t>
      </w:r>
      <w:r w:rsidR="00B34626">
        <w:rPr>
          <w:rFonts w:eastAsia="Times New Roman"/>
          <w:sz w:val="24"/>
          <w:szCs w:val="24"/>
        </w:rPr>
        <w:t xml:space="preserve"> </w:t>
      </w:r>
    </w:p>
    <w:p w:rsidR="00356E9E" w:rsidRPr="00B34626" w:rsidRDefault="00181204" w:rsidP="00B34626">
      <w:pPr>
        <w:shd w:val="clear" w:color="auto" w:fill="FFFFFF"/>
        <w:spacing w:line="276" w:lineRule="auto"/>
        <w:ind w:firstLine="567"/>
        <w:jc w:val="both"/>
        <w:rPr>
          <w:sz w:val="24"/>
          <w:szCs w:val="24"/>
        </w:rPr>
      </w:pPr>
      <w:r w:rsidRPr="00B34626">
        <w:rPr>
          <w:rFonts w:eastAsia="Times New Roman"/>
          <w:spacing w:val="-1"/>
          <w:sz w:val="24"/>
          <w:szCs w:val="24"/>
        </w:rPr>
        <w:t xml:space="preserve">[1.3] Bankas valdes </w:t>
      </w:r>
      <w:proofErr w:type="gramStart"/>
      <w:r w:rsidRPr="00B34626">
        <w:rPr>
          <w:rFonts w:eastAsia="Times New Roman"/>
          <w:spacing w:val="-1"/>
          <w:sz w:val="24"/>
          <w:szCs w:val="24"/>
        </w:rPr>
        <w:t>2015.gada</w:t>
      </w:r>
      <w:proofErr w:type="gramEnd"/>
      <w:r w:rsidRPr="00B34626">
        <w:rPr>
          <w:rFonts w:eastAsia="Times New Roman"/>
          <w:spacing w:val="-1"/>
          <w:sz w:val="24"/>
          <w:szCs w:val="24"/>
        </w:rPr>
        <w:t xml:space="preserve"> 17.jūnija ārkārtas sēdē pieņemts lēmums (protokola Nr. 55</w:t>
      </w:r>
      <w:r w:rsidR="00B34626">
        <w:rPr>
          <w:rFonts w:eastAsia="Times New Roman"/>
          <w:spacing w:val="-1"/>
          <w:sz w:val="24"/>
          <w:szCs w:val="24"/>
        </w:rPr>
        <w:t xml:space="preserve"> </w:t>
      </w:r>
      <w:r w:rsidRPr="00B34626">
        <w:rPr>
          <w:sz w:val="24"/>
          <w:szCs w:val="24"/>
        </w:rPr>
        <w:t>8.punkts) par valdes locek</w:t>
      </w:r>
      <w:r w:rsidRPr="00B34626">
        <w:rPr>
          <w:rFonts w:eastAsia="Times New Roman"/>
          <w:sz w:val="24"/>
          <w:szCs w:val="24"/>
        </w:rPr>
        <w:t xml:space="preserve">ļu algu samazināšanu par 50% sākot ar 2015.gada 1.jūliju līdz bankas </w:t>
      </w:r>
      <w:r w:rsidRPr="00B34626">
        <w:rPr>
          <w:rFonts w:eastAsia="Times New Roman"/>
          <w:spacing w:val="-1"/>
          <w:sz w:val="24"/>
          <w:szCs w:val="24"/>
        </w:rPr>
        <w:t xml:space="preserve">pelnītspējas atgūšanai. No minētā datuma līdz pat darba attiecību izbeigšanai </w:t>
      </w:r>
      <w:proofErr w:type="gramStart"/>
      <w:r w:rsidR="000B7E15">
        <w:rPr>
          <w:rFonts w:eastAsia="Times New Roman"/>
          <w:sz w:val="24"/>
          <w:szCs w:val="24"/>
        </w:rPr>
        <w:t>[</w:t>
      </w:r>
      <w:proofErr w:type="gramEnd"/>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pacing w:val="-1"/>
          <w:sz w:val="24"/>
          <w:szCs w:val="24"/>
        </w:rPr>
        <w:t xml:space="preserve"> </w:t>
      </w:r>
      <w:r w:rsidRPr="00B34626">
        <w:rPr>
          <w:rFonts w:eastAsia="Times New Roman"/>
          <w:sz w:val="24"/>
          <w:szCs w:val="24"/>
        </w:rPr>
        <w:t>mēneša darba alga par abu amatu veikšanu bija 4625 EUR pirms nodokļu samaksas.</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[1.4] Pras</w:t>
      </w:r>
      <w:r w:rsidRPr="00B34626">
        <w:rPr>
          <w:rFonts w:eastAsia="Times New Roman"/>
          <w:sz w:val="24"/>
          <w:szCs w:val="24"/>
        </w:rPr>
        <w:t xml:space="preserve">ītājai sakarā ar saslimšanu no </w:t>
      </w:r>
      <w:proofErr w:type="gramStart"/>
      <w:r w:rsidRPr="00B34626">
        <w:rPr>
          <w:rFonts w:eastAsia="Times New Roman"/>
          <w:sz w:val="24"/>
          <w:szCs w:val="24"/>
        </w:rPr>
        <w:t>2016.gada</w:t>
      </w:r>
      <w:proofErr w:type="gramEnd"/>
      <w:r w:rsidRPr="00B34626">
        <w:rPr>
          <w:rFonts w:eastAsia="Times New Roman"/>
          <w:sz w:val="24"/>
          <w:szCs w:val="24"/>
        </w:rPr>
        <w:t xml:space="preserve"> 4.februāra līdz 1.aprīlim izsniegta darbnespējas lapa. Slimības laikā viņa uzturējās mājās, vairākkārt saņemot zvanus no bankas </w:t>
      </w:r>
      <w:r w:rsidRPr="00B34626">
        <w:rPr>
          <w:rFonts w:eastAsia="Times New Roman"/>
          <w:spacing w:val="-1"/>
          <w:sz w:val="24"/>
          <w:szCs w:val="24"/>
        </w:rPr>
        <w:t>darbiniekiem, tostarp Juridiskās daļas vadītāja</w:t>
      </w:r>
      <w:proofErr w:type="gramStart"/>
      <w:r w:rsidRPr="00B34626">
        <w:rPr>
          <w:rFonts w:eastAsia="Times New Roman"/>
          <w:spacing w:val="-1"/>
          <w:sz w:val="24"/>
          <w:szCs w:val="24"/>
        </w:rPr>
        <w:t xml:space="preserve"> un</w:t>
      </w:r>
      <w:proofErr w:type="gramEnd"/>
      <w:r w:rsidRPr="00B34626">
        <w:rPr>
          <w:rFonts w:eastAsia="Times New Roman"/>
          <w:spacing w:val="-1"/>
          <w:sz w:val="24"/>
          <w:szCs w:val="24"/>
        </w:rPr>
        <w:t xml:space="preserve"> citiem juristiem, kuri lūguši izskatīt dokumentus </w:t>
      </w:r>
      <w:r w:rsidRPr="00B34626">
        <w:rPr>
          <w:rFonts w:eastAsia="Times New Roman"/>
          <w:sz w:val="24"/>
          <w:szCs w:val="24"/>
        </w:rPr>
        <w:t>un piedalīties valdes sēdēs, izmantojot e-pasta starpniecību, tādā veidā nodrošinot, ka netiek paralizēts valdes darbs un lēmumu pieņemšana. Prasītāja centusies šos lūgumus izpildīt, ņemot vērā, ka valdes locekļa statuss prasa rīkoties kā rūpīgam saimniekam, un izprotot, ka no valdes</w:t>
      </w:r>
      <w:r w:rsidR="00B34626">
        <w:rPr>
          <w:rFonts w:eastAsia="Times New Roman"/>
          <w:sz w:val="24"/>
          <w:szCs w:val="24"/>
        </w:rPr>
        <w:t xml:space="preserve"> </w:t>
      </w:r>
      <w:r w:rsidRPr="00B34626">
        <w:rPr>
          <w:sz w:val="24"/>
          <w:szCs w:val="24"/>
        </w:rPr>
        <w:t>locek</w:t>
      </w:r>
      <w:r w:rsidRPr="00B34626">
        <w:rPr>
          <w:rFonts w:eastAsia="Times New Roman"/>
          <w:sz w:val="24"/>
          <w:szCs w:val="24"/>
        </w:rPr>
        <w:t>ļa tiek sagaidītas papildu pūles un rūpes salīdzinājumā ar ierindas darbinieku.</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[1.5] Slim</w:t>
      </w:r>
      <w:r w:rsidRPr="00B34626">
        <w:rPr>
          <w:rFonts w:eastAsia="Times New Roman"/>
          <w:sz w:val="24"/>
          <w:szCs w:val="24"/>
        </w:rPr>
        <w:t xml:space="preserve">ības laikā savu iespēju robežās viņa atbildējusi arī uz savā pakļautībā esošo </w:t>
      </w:r>
      <w:r w:rsidRPr="00B34626">
        <w:rPr>
          <w:rFonts w:eastAsia="Times New Roman"/>
          <w:spacing w:val="-1"/>
          <w:sz w:val="24"/>
          <w:szCs w:val="24"/>
        </w:rPr>
        <w:t xml:space="preserve">Izpilddirekcijas darbinieku telefonu zvaniem un pieprasījumiem. Divi no šādiem gadījumiem vēlāk tikuši izmantoti pret prasītāju, apmelojot viņu pilnvaru pārsniegšanā un bankas interešu aizskaršanā, </w:t>
      </w:r>
      <w:r w:rsidRPr="00B34626">
        <w:rPr>
          <w:rFonts w:eastAsia="Times New Roman"/>
          <w:sz w:val="24"/>
          <w:szCs w:val="24"/>
        </w:rPr>
        <w:t>kā rezultātā sekojusi atlaišana no darba.</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 xml:space="preserve">[1.5.1] </w:t>
      </w:r>
      <w:proofErr w:type="gramStart"/>
      <w:r w:rsidRPr="00B34626">
        <w:rPr>
          <w:spacing w:val="-1"/>
          <w:sz w:val="24"/>
          <w:szCs w:val="24"/>
        </w:rPr>
        <w:t>2016.gada</w:t>
      </w:r>
      <w:proofErr w:type="gramEnd"/>
      <w:r w:rsidRPr="00B34626">
        <w:rPr>
          <w:spacing w:val="-1"/>
          <w:sz w:val="24"/>
          <w:szCs w:val="24"/>
        </w:rPr>
        <w:t xml:space="preserve"> febru</w:t>
      </w:r>
      <w:r w:rsidRPr="00B34626">
        <w:rPr>
          <w:rFonts w:eastAsia="Times New Roman"/>
          <w:spacing w:val="-1"/>
          <w:sz w:val="24"/>
          <w:szCs w:val="24"/>
        </w:rPr>
        <w:t xml:space="preserve">ārī prasītājai zvanījusi viņas pakļautībā strādājošā Klientu direkcijas </w:t>
      </w:r>
      <w:r w:rsidRPr="00B34626">
        <w:rPr>
          <w:rFonts w:eastAsia="Times New Roman"/>
          <w:sz w:val="24"/>
          <w:szCs w:val="24"/>
        </w:rPr>
        <w:t xml:space="preserve">vadītājas pienākumu izpildītāja </w:t>
      </w:r>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C</w:t>
      </w:r>
      <w:r w:rsidR="000B7E15">
        <w:rPr>
          <w:rFonts w:eastAsia="Times New Roman"/>
          <w:sz w:val="24"/>
          <w:szCs w:val="24"/>
        </w:rPr>
        <w:t>]</w:t>
      </w:r>
      <w:proofErr w:type="spellEnd"/>
      <w:r w:rsidRPr="00B34626">
        <w:rPr>
          <w:rFonts w:eastAsia="Times New Roman"/>
          <w:sz w:val="24"/>
          <w:szCs w:val="24"/>
        </w:rPr>
        <w:t xml:space="preserve">, kura interesējusies, vai saistībā ar bankas </w:t>
      </w:r>
      <w:r w:rsidRPr="00B34626">
        <w:rPr>
          <w:rFonts w:eastAsia="Times New Roman"/>
          <w:sz w:val="24"/>
          <w:szCs w:val="24"/>
        </w:rPr>
        <w:lastRenderedPageBreak/>
        <w:t>Daugavpils filiāles slēgšanu ir iespējams iegūt lietošanā šajā filiālē reģistrēto automašīnu Honda CRV, valsts reģ. Nr. DF 3883. Prasītāja akceptējusi šādu risinājumu, uzsverot, ka minētais jautājums ir jāapspriež ar valdes priekšsēdētāju, ievērojot darba devēja iekšējos noteikumus un saņemot visus nepieciešamos rakstveida saskaņojumus. Turpmākā situācijas attīstība un darbinieces rīcība prasītājai nebija zināma, jo viņa atradās mājās sakarā ar slimību.</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 xml:space="preserve">[1.5.2] </w:t>
      </w:r>
      <w:proofErr w:type="gramStart"/>
      <w:r w:rsidRPr="00B34626">
        <w:rPr>
          <w:spacing w:val="-1"/>
          <w:sz w:val="24"/>
          <w:szCs w:val="24"/>
        </w:rPr>
        <w:t>2016.gada</w:t>
      </w:r>
      <w:proofErr w:type="gramEnd"/>
      <w:r w:rsidRPr="00B34626">
        <w:rPr>
          <w:spacing w:val="-1"/>
          <w:sz w:val="24"/>
          <w:szCs w:val="24"/>
        </w:rPr>
        <w:t xml:space="preserve"> 23.febru</w:t>
      </w:r>
      <w:r w:rsidRPr="00B34626">
        <w:rPr>
          <w:rFonts w:eastAsia="Times New Roman"/>
          <w:spacing w:val="-1"/>
          <w:sz w:val="24"/>
          <w:szCs w:val="24"/>
        </w:rPr>
        <w:t xml:space="preserve">ārī cita prasītājas pakļautībā strādājoša darbiniece </w:t>
      </w:r>
      <w:r w:rsidR="00DE3BF1" w:rsidRPr="00B34626">
        <w:rPr>
          <w:rFonts w:eastAsia="Times New Roman"/>
          <w:spacing w:val="-1"/>
          <w:sz w:val="24"/>
          <w:szCs w:val="24"/>
        </w:rPr>
        <w:t>–</w:t>
      </w:r>
      <w:r w:rsidRPr="00B34626">
        <w:rPr>
          <w:rFonts w:eastAsia="Times New Roman"/>
          <w:spacing w:val="-1"/>
          <w:sz w:val="24"/>
          <w:szCs w:val="24"/>
        </w:rPr>
        <w:t xml:space="preserve"> Informācijas </w:t>
      </w:r>
      <w:r w:rsidRPr="00B34626">
        <w:rPr>
          <w:rFonts w:eastAsia="Times New Roman"/>
          <w:sz w:val="24"/>
          <w:szCs w:val="24"/>
        </w:rPr>
        <w:t>tehnoloģiju daļas vadītāja</w:t>
      </w:r>
      <w:r w:rsidR="000B7E15">
        <w:rPr>
          <w:rFonts w:eastAsia="Times New Roman"/>
          <w:sz w:val="24"/>
          <w:szCs w:val="24"/>
        </w:rPr>
        <w:t xml:space="preserve"> </w:t>
      </w:r>
      <w:r w:rsidR="000B7E15">
        <w:rPr>
          <w:rFonts w:eastAsia="Times New Roman"/>
          <w:sz w:val="24"/>
          <w:szCs w:val="24"/>
        </w:rPr>
        <w:t>[pers.</w:t>
      </w:r>
      <w:r w:rsidR="000B7E15" w:rsidRPr="000B7E15">
        <w:rPr>
          <w:rFonts w:eastAsia="Times New Roman"/>
          <w:sz w:val="24"/>
          <w:szCs w:val="24"/>
        </w:rPr>
        <w:t xml:space="preserve"> </w:t>
      </w:r>
      <w:r w:rsidR="000B7E15">
        <w:rPr>
          <w:rFonts w:eastAsia="Times New Roman"/>
          <w:sz w:val="24"/>
          <w:szCs w:val="24"/>
        </w:rPr>
        <w:t>D</w:t>
      </w:r>
      <w:r w:rsidR="000B7E15">
        <w:rPr>
          <w:rFonts w:eastAsia="Times New Roman"/>
          <w:sz w:val="24"/>
          <w:szCs w:val="24"/>
        </w:rPr>
        <w:t>]</w:t>
      </w:r>
      <w:r w:rsidRPr="00B34626">
        <w:rPr>
          <w:rFonts w:eastAsia="Times New Roman"/>
          <w:sz w:val="24"/>
          <w:szCs w:val="24"/>
        </w:rPr>
        <w:t xml:space="preserve"> telefoniski sazinājās ar prasītāju un lūdza atļaut iznest no </w:t>
      </w:r>
      <w:r w:rsidRPr="00B34626">
        <w:rPr>
          <w:rFonts w:eastAsia="Times New Roman"/>
          <w:spacing w:val="-1"/>
          <w:sz w:val="24"/>
          <w:szCs w:val="24"/>
        </w:rPr>
        <w:t xml:space="preserve">bankas darba telpām datora monitoru, lai viņa mājās varētu veikt savus papildu darba pienākumus. </w:t>
      </w:r>
      <w:r w:rsidRPr="00B34626">
        <w:rPr>
          <w:rFonts w:eastAsia="Times New Roman"/>
          <w:sz w:val="24"/>
          <w:szCs w:val="24"/>
        </w:rPr>
        <w:t>Šim ierosinājumam prasītāja piekritusi, paskaidrojot, ka visas darbības ar darba devēja īpašumu jāsaskaņo atbilstoši bankā noteiktajai procedūrai</w:t>
      </w:r>
      <w:proofErr w:type="gramStart"/>
      <w:r w:rsidRPr="00B34626">
        <w:rPr>
          <w:rFonts w:eastAsia="Times New Roman"/>
          <w:sz w:val="24"/>
          <w:szCs w:val="24"/>
        </w:rPr>
        <w:t xml:space="preserve"> un</w:t>
      </w:r>
      <w:proofErr w:type="gramEnd"/>
      <w:r w:rsidRPr="00B34626">
        <w:rPr>
          <w:rFonts w:eastAsia="Times New Roman"/>
          <w:sz w:val="24"/>
          <w:szCs w:val="24"/>
        </w:rPr>
        <w:t xml:space="preserve"> jāsaņem visas nepieciešamās rakstveida atļaujas.</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[1.6] Pras</w:t>
      </w:r>
      <w:r w:rsidRPr="00B34626">
        <w:rPr>
          <w:rFonts w:eastAsia="Times New Roman"/>
          <w:sz w:val="24"/>
          <w:szCs w:val="24"/>
        </w:rPr>
        <w:t xml:space="preserve">ītāja vēlāk uzzinājusi, ka abas darbinieces, turpinot ar prasītāju telefoniski apspriesto darbību veikšanu, nebija ievērojušas iekšējo procedūru un nebija saņēmušas visus </w:t>
      </w:r>
      <w:r w:rsidRPr="00B34626">
        <w:rPr>
          <w:rFonts w:eastAsia="Times New Roman"/>
          <w:spacing w:val="-1"/>
          <w:sz w:val="24"/>
          <w:szCs w:val="24"/>
        </w:rPr>
        <w:t xml:space="preserve">nepieciešamos rakstveida saskaņojumus, t.i., drošības dienesta piekrišanu, citu vadošo darbinieku </w:t>
      </w:r>
      <w:r w:rsidRPr="00B34626">
        <w:rPr>
          <w:rFonts w:eastAsia="Times New Roman"/>
          <w:sz w:val="24"/>
          <w:szCs w:val="24"/>
        </w:rPr>
        <w:t>piekrišanu. Par savu rīcību atbildība jāuzņemas abām minētajām darbiniecēm. Slimības laikā prasītāja nevarēja kontrolēt, kā viņas ievēro iekšējās procedūras.</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[1.7] Valdes priek</w:t>
      </w:r>
      <w:r w:rsidRPr="00B34626">
        <w:rPr>
          <w:rFonts w:eastAsia="Times New Roman"/>
          <w:sz w:val="24"/>
          <w:szCs w:val="24"/>
        </w:rPr>
        <w:t xml:space="preserve">šsēdētājs </w:t>
      </w:r>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B</w:t>
      </w:r>
      <w:r w:rsidR="000B7E15">
        <w:rPr>
          <w:rFonts w:eastAsia="Times New Roman"/>
          <w:sz w:val="24"/>
          <w:szCs w:val="24"/>
        </w:rPr>
        <w:t>]</w:t>
      </w:r>
      <w:proofErr w:type="spellEnd"/>
      <w:r w:rsidRPr="00B34626">
        <w:rPr>
          <w:rFonts w:eastAsia="Times New Roman"/>
          <w:sz w:val="24"/>
          <w:szCs w:val="24"/>
        </w:rPr>
        <w:t xml:space="preserve"> </w:t>
      </w:r>
      <w:proofErr w:type="gramStart"/>
      <w:r w:rsidRPr="00B34626">
        <w:rPr>
          <w:rFonts w:eastAsia="Times New Roman"/>
          <w:sz w:val="24"/>
          <w:szCs w:val="24"/>
        </w:rPr>
        <w:t>2016.gada</w:t>
      </w:r>
      <w:proofErr w:type="gramEnd"/>
      <w:r w:rsidRPr="00B34626">
        <w:rPr>
          <w:rFonts w:eastAsia="Times New Roman"/>
          <w:sz w:val="24"/>
          <w:szCs w:val="24"/>
        </w:rPr>
        <w:t xml:space="preserve"> 10.martā parakstīja iesniegumu bankas padomei, kurā sniedza nepatiesu informāciju par prasītājas it kā kaitnieciskām darbībām pret banku un lūdza atsaukt prasītāju no valdes locekļa amata. Ar bankas padomes </w:t>
      </w:r>
      <w:proofErr w:type="gramStart"/>
      <w:r w:rsidRPr="00B34626">
        <w:rPr>
          <w:rFonts w:eastAsia="Times New Roman"/>
          <w:sz w:val="24"/>
          <w:szCs w:val="24"/>
        </w:rPr>
        <w:t>2016.gada</w:t>
      </w:r>
      <w:proofErr w:type="gramEnd"/>
      <w:r w:rsidRPr="00B34626">
        <w:rPr>
          <w:rFonts w:eastAsia="Times New Roman"/>
          <w:sz w:val="24"/>
          <w:szCs w:val="24"/>
        </w:rPr>
        <w:t xml:space="preserve"> 10.marta ārkārtas sēdes lēmumu (protokols Nr. 4) prasītāja ar 2016.gada 10.martu atsaukta no </w:t>
      </w:r>
      <w:r w:rsidRPr="00B34626">
        <w:rPr>
          <w:rFonts w:eastAsia="Times New Roman"/>
          <w:spacing w:val="-1"/>
          <w:sz w:val="24"/>
          <w:szCs w:val="24"/>
        </w:rPr>
        <w:t xml:space="preserve">valdes locekļa amata un Izpilddirekcijas vadītājas amata, pamatojoties uz Komerclikuma 306.panta </w:t>
      </w:r>
      <w:r w:rsidRPr="00B34626">
        <w:rPr>
          <w:rFonts w:eastAsia="Times New Roman"/>
          <w:sz w:val="24"/>
          <w:szCs w:val="24"/>
        </w:rPr>
        <w:t>pirmo un otro daļu, par amata pienākumu nepienācīgu izpildi un kaitējuma nodarīšanu bankas interesēm.</w:t>
      </w:r>
    </w:p>
    <w:p w:rsidR="00356E9E" w:rsidRPr="00B34626" w:rsidRDefault="00181204" w:rsidP="00DE3BF1">
      <w:pPr>
        <w:shd w:val="clear" w:color="auto" w:fill="FFFFFF"/>
        <w:spacing w:line="276" w:lineRule="auto"/>
        <w:ind w:right="-13" w:firstLine="567"/>
        <w:jc w:val="both"/>
        <w:rPr>
          <w:sz w:val="24"/>
          <w:szCs w:val="24"/>
        </w:rPr>
      </w:pPr>
      <w:r w:rsidRPr="00B34626">
        <w:rPr>
          <w:spacing w:val="-1"/>
          <w:sz w:val="24"/>
          <w:szCs w:val="24"/>
        </w:rPr>
        <w:t>Par min</w:t>
      </w:r>
      <w:r w:rsidRPr="00B34626">
        <w:rPr>
          <w:rFonts w:eastAsia="Times New Roman"/>
          <w:spacing w:val="-1"/>
          <w:sz w:val="24"/>
          <w:szCs w:val="24"/>
        </w:rPr>
        <w:t xml:space="preserve">ēto lēmumu </w:t>
      </w:r>
      <w:proofErr w:type="gramStart"/>
      <w:r w:rsidR="000B7E15">
        <w:rPr>
          <w:rFonts w:eastAsia="Times New Roman"/>
          <w:sz w:val="24"/>
          <w:szCs w:val="24"/>
        </w:rPr>
        <w:t>[</w:t>
      </w:r>
      <w:proofErr w:type="gramEnd"/>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pacing w:val="-1"/>
          <w:sz w:val="24"/>
          <w:szCs w:val="24"/>
        </w:rPr>
        <w:t xml:space="preserve"> uzzinājusi tikai </w:t>
      </w:r>
      <w:proofErr w:type="gramStart"/>
      <w:r w:rsidRPr="00B34626">
        <w:rPr>
          <w:rFonts w:eastAsia="Times New Roman"/>
          <w:spacing w:val="-1"/>
          <w:sz w:val="24"/>
          <w:szCs w:val="24"/>
        </w:rPr>
        <w:t>2016.gada</w:t>
      </w:r>
      <w:proofErr w:type="gramEnd"/>
      <w:r w:rsidRPr="00B34626">
        <w:rPr>
          <w:rFonts w:eastAsia="Times New Roman"/>
          <w:spacing w:val="-1"/>
          <w:sz w:val="24"/>
          <w:szCs w:val="24"/>
        </w:rPr>
        <w:t xml:space="preserve"> 14.martā, saņemot to </w:t>
      </w:r>
      <w:r w:rsidRPr="00B34626">
        <w:rPr>
          <w:rFonts w:eastAsia="Times New Roman"/>
          <w:sz w:val="24"/>
          <w:szCs w:val="24"/>
        </w:rPr>
        <w:t>ierakstītā pasta sūtījumā, kas liedza viņai iespēju izskaidrot savu pozīciju un aizstāvēt savu reputāciju.</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[1.8] Gan valdes locek</w:t>
      </w:r>
      <w:r w:rsidRPr="00B34626">
        <w:rPr>
          <w:rFonts w:eastAsia="Times New Roman"/>
          <w:spacing w:val="-1"/>
          <w:sz w:val="24"/>
          <w:szCs w:val="24"/>
        </w:rPr>
        <w:t xml:space="preserve">ļa, gan Izpilddirekcijas vadītājas amata pienākumus prasītāja veica, </w:t>
      </w:r>
      <w:r w:rsidRPr="00B34626">
        <w:rPr>
          <w:rFonts w:eastAsia="Times New Roman"/>
          <w:sz w:val="24"/>
          <w:szCs w:val="24"/>
        </w:rPr>
        <w:t xml:space="preserve">pamatojoties uz darba līgumu. Līdz ar to bankas padomes ārkārtas sēdes </w:t>
      </w:r>
      <w:proofErr w:type="gramStart"/>
      <w:r w:rsidRPr="00B34626">
        <w:rPr>
          <w:rFonts w:eastAsia="Times New Roman"/>
          <w:sz w:val="24"/>
          <w:szCs w:val="24"/>
        </w:rPr>
        <w:t>2016.gada</w:t>
      </w:r>
      <w:proofErr w:type="gramEnd"/>
      <w:r w:rsidRPr="00B34626">
        <w:rPr>
          <w:rFonts w:eastAsia="Times New Roman"/>
          <w:sz w:val="24"/>
          <w:szCs w:val="24"/>
        </w:rPr>
        <w:t xml:space="preserve"> 10.marta lēmums uzskatāms par uzteikumu.</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[1.8.1] Izbeidzot darba tiesisk</w:t>
      </w:r>
      <w:r w:rsidRPr="00B34626">
        <w:rPr>
          <w:rFonts w:eastAsia="Times New Roman"/>
          <w:sz w:val="24"/>
          <w:szCs w:val="24"/>
        </w:rPr>
        <w:t xml:space="preserve">ās attiecības ar prasītāju kā Izpilddirekcijas vadītāju viņas slimības laikā, atbildētāja ir pārkāpusi Darba likuma </w:t>
      </w:r>
      <w:proofErr w:type="gramStart"/>
      <w:r w:rsidRPr="00B34626">
        <w:rPr>
          <w:rFonts w:eastAsia="Times New Roman"/>
          <w:sz w:val="24"/>
          <w:szCs w:val="24"/>
        </w:rPr>
        <w:t>109.panta</w:t>
      </w:r>
      <w:proofErr w:type="gramEnd"/>
      <w:r w:rsidRPr="00B34626">
        <w:rPr>
          <w:rFonts w:eastAsia="Times New Roman"/>
          <w:sz w:val="24"/>
          <w:szCs w:val="24"/>
        </w:rPr>
        <w:t xml:space="preserve"> trešo daļu. Turklāt, nenorādot uz </w:t>
      </w:r>
      <w:r w:rsidRPr="00B34626">
        <w:rPr>
          <w:rFonts w:eastAsia="Times New Roman"/>
          <w:spacing w:val="-1"/>
          <w:sz w:val="24"/>
          <w:szCs w:val="24"/>
        </w:rPr>
        <w:t xml:space="preserve">apstākļiem un attiecīgu Darba likuma pantu, kas ir pamatā atbrīvošanai no Izpilddirekcijas vadītājas </w:t>
      </w:r>
      <w:r w:rsidRPr="00B34626">
        <w:rPr>
          <w:rFonts w:eastAsia="Times New Roman"/>
          <w:sz w:val="24"/>
          <w:szCs w:val="24"/>
        </w:rPr>
        <w:t xml:space="preserve">amata, kā arī neievērojot uzteikuma izsniegšanas termiņu, atbildētāja ir pārkāpusi Darba likuma 102. un </w:t>
      </w:r>
      <w:proofErr w:type="gramStart"/>
      <w:r w:rsidRPr="00B34626">
        <w:rPr>
          <w:rFonts w:eastAsia="Times New Roman"/>
          <w:sz w:val="24"/>
          <w:szCs w:val="24"/>
        </w:rPr>
        <w:t>103.pantu</w:t>
      </w:r>
      <w:proofErr w:type="gramEnd"/>
      <w:r w:rsidRPr="00B34626">
        <w:rPr>
          <w:rFonts w:eastAsia="Times New Roman"/>
          <w:sz w:val="24"/>
          <w:szCs w:val="24"/>
        </w:rPr>
        <w:t xml:space="preserve">. Arī paskaidrojums, ko paredz Darba likuma </w:t>
      </w:r>
      <w:proofErr w:type="gramStart"/>
      <w:r w:rsidRPr="00B34626">
        <w:rPr>
          <w:rFonts w:eastAsia="Times New Roman"/>
          <w:sz w:val="24"/>
          <w:szCs w:val="24"/>
        </w:rPr>
        <w:t>101.panta</w:t>
      </w:r>
      <w:proofErr w:type="gramEnd"/>
      <w:r w:rsidRPr="00B34626">
        <w:rPr>
          <w:rFonts w:eastAsia="Times New Roman"/>
          <w:sz w:val="24"/>
          <w:szCs w:val="24"/>
        </w:rPr>
        <w:t xml:space="preserve"> otrā daļa, no prasītājas nav prasīts. Pārkāpjot Darba likuma </w:t>
      </w:r>
      <w:proofErr w:type="gramStart"/>
      <w:r w:rsidRPr="00B34626">
        <w:rPr>
          <w:rFonts w:eastAsia="Times New Roman"/>
          <w:sz w:val="24"/>
          <w:szCs w:val="24"/>
        </w:rPr>
        <w:t>112.pantu</w:t>
      </w:r>
      <w:proofErr w:type="gramEnd"/>
      <w:r w:rsidRPr="00B34626">
        <w:rPr>
          <w:rFonts w:eastAsia="Times New Roman"/>
          <w:sz w:val="24"/>
          <w:szCs w:val="24"/>
        </w:rPr>
        <w:t xml:space="preserve">, nav izmaksāts atlaišanas pabalsts viena mēneša vidējās izpeļņas apmērā. Darba devēja, pārkāpjot Darba likuma </w:t>
      </w:r>
      <w:proofErr w:type="gramStart"/>
      <w:r w:rsidRPr="00B34626">
        <w:rPr>
          <w:rFonts w:eastAsia="Times New Roman"/>
          <w:sz w:val="24"/>
          <w:szCs w:val="24"/>
        </w:rPr>
        <w:t>101.panta</w:t>
      </w:r>
      <w:proofErr w:type="gramEnd"/>
      <w:r w:rsidRPr="00B34626">
        <w:rPr>
          <w:rFonts w:eastAsia="Times New Roman"/>
          <w:sz w:val="24"/>
          <w:szCs w:val="24"/>
        </w:rPr>
        <w:t xml:space="preserve"> sesto daļu, nav noskaidrojusi, vai prasītāja ir arodbiedrības biedre.</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Iev</w:t>
      </w:r>
      <w:r w:rsidRPr="00B34626">
        <w:rPr>
          <w:rFonts w:eastAsia="Times New Roman"/>
          <w:sz w:val="24"/>
          <w:szCs w:val="24"/>
        </w:rPr>
        <w:t>ērojot minēto, secināms, ka uzteikums daļā par darba tiesisko attiecību izbeigšanu ar prasītāju kā Izpilddirekcijas vadītāju nav tiesiski pamatots, ir pārkāpta Darba likumā noteiktā darba</w:t>
      </w:r>
      <w:r w:rsidR="00B34626">
        <w:rPr>
          <w:rFonts w:eastAsia="Times New Roman"/>
          <w:sz w:val="24"/>
          <w:szCs w:val="24"/>
        </w:rPr>
        <w:t xml:space="preserve"> </w:t>
      </w:r>
      <w:r w:rsidRPr="00B34626">
        <w:rPr>
          <w:spacing w:val="-1"/>
          <w:sz w:val="24"/>
          <w:szCs w:val="24"/>
        </w:rPr>
        <w:t>l</w:t>
      </w:r>
      <w:r w:rsidRPr="00B34626">
        <w:rPr>
          <w:rFonts w:eastAsia="Times New Roman"/>
          <w:spacing w:val="-1"/>
          <w:sz w:val="24"/>
          <w:szCs w:val="24"/>
        </w:rPr>
        <w:t xml:space="preserve">īguma uzteikšanas kārtība, tādēļ uzteikums ir </w:t>
      </w:r>
      <w:proofErr w:type="gramStart"/>
      <w:r w:rsidRPr="00B34626">
        <w:rPr>
          <w:rFonts w:eastAsia="Times New Roman"/>
          <w:spacing w:val="-1"/>
          <w:sz w:val="24"/>
          <w:szCs w:val="24"/>
        </w:rPr>
        <w:t xml:space="preserve">atzīstams par prettiesisku un prasītājai izmaksājama </w:t>
      </w:r>
      <w:r w:rsidRPr="00B34626">
        <w:rPr>
          <w:rFonts w:eastAsia="Times New Roman"/>
          <w:sz w:val="24"/>
          <w:szCs w:val="24"/>
        </w:rPr>
        <w:t>mēneša vidējā izpeļņa</w:t>
      </w:r>
      <w:proofErr w:type="gramEnd"/>
      <w:r w:rsidRPr="00B34626">
        <w:rPr>
          <w:rFonts w:eastAsia="Times New Roman"/>
          <w:sz w:val="24"/>
          <w:szCs w:val="24"/>
        </w:rPr>
        <w:t xml:space="preserve"> 4632,94 EUR.</w:t>
      </w:r>
    </w:p>
    <w:p w:rsidR="00356E9E" w:rsidRPr="00B34626" w:rsidRDefault="000B7E15" w:rsidP="00B34626">
      <w:pPr>
        <w:shd w:val="clear" w:color="auto" w:fill="FFFFFF"/>
        <w:spacing w:line="276" w:lineRule="auto"/>
        <w:ind w:firstLine="567"/>
        <w:jc w:val="both"/>
        <w:rPr>
          <w:sz w:val="24"/>
          <w:szCs w:val="24"/>
        </w:rPr>
      </w:pPr>
      <w:r>
        <w:rPr>
          <w:rFonts w:eastAsia="Times New Roman"/>
          <w:sz w:val="24"/>
          <w:szCs w:val="24"/>
        </w:rPr>
        <w:t>[</w:t>
      </w:r>
      <w:r>
        <w:rPr>
          <w:rFonts w:eastAsia="Times New Roman"/>
          <w:sz w:val="24"/>
          <w:szCs w:val="24"/>
        </w:rPr>
        <w:t>P</w:t>
      </w:r>
      <w:r>
        <w:rPr>
          <w:rFonts w:eastAsia="Times New Roman"/>
          <w:sz w:val="24"/>
          <w:szCs w:val="24"/>
        </w:rPr>
        <w:t>ers.</w:t>
      </w:r>
      <w:r w:rsidRPr="000B7E15">
        <w:rPr>
          <w:rFonts w:eastAsia="Times New Roman"/>
          <w:sz w:val="24"/>
          <w:szCs w:val="24"/>
        </w:rPr>
        <w:t xml:space="preserve"> </w:t>
      </w:r>
      <w:proofErr w:type="spellStart"/>
      <w:r>
        <w:rPr>
          <w:rFonts w:eastAsia="Times New Roman"/>
          <w:sz w:val="24"/>
          <w:szCs w:val="24"/>
        </w:rPr>
        <w:t>A]</w:t>
      </w:r>
      <w:proofErr w:type="spellEnd"/>
      <w:r w:rsidR="00181204" w:rsidRPr="00B34626">
        <w:rPr>
          <w:rFonts w:eastAsia="Times New Roman"/>
          <w:spacing w:val="-1"/>
          <w:sz w:val="24"/>
          <w:szCs w:val="24"/>
        </w:rPr>
        <w:t xml:space="preserve"> nav ieinteresēta tikt atjaunota iepriekšējā darbā kā Izpilddirekcijas vadītāja </w:t>
      </w:r>
      <w:r w:rsidR="00181204" w:rsidRPr="00B34626">
        <w:rPr>
          <w:rFonts w:eastAsia="Times New Roman"/>
          <w:sz w:val="24"/>
          <w:szCs w:val="24"/>
        </w:rPr>
        <w:t xml:space="preserve">un lūdz ar tiesas spriedumu izbeigt darba tiesiskās attiecības starp pusēm, jo ar Rīgas pilsētas Vidzemes priekšpilsētas tiesas </w:t>
      </w:r>
      <w:proofErr w:type="gramStart"/>
      <w:r w:rsidR="00181204" w:rsidRPr="00B34626">
        <w:rPr>
          <w:rFonts w:eastAsia="Times New Roman"/>
          <w:sz w:val="24"/>
          <w:szCs w:val="24"/>
        </w:rPr>
        <w:t>2016.gada</w:t>
      </w:r>
      <w:proofErr w:type="gramEnd"/>
      <w:r w:rsidR="00181204" w:rsidRPr="00B34626">
        <w:rPr>
          <w:rFonts w:eastAsia="Times New Roman"/>
          <w:sz w:val="24"/>
          <w:szCs w:val="24"/>
        </w:rPr>
        <w:t xml:space="preserve"> 14.marta spriedumu banka atzīta par likvidējamu.</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[1.8.2] Savuk</w:t>
      </w:r>
      <w:r w:rsidRPr="00B34626">
        <w:rPr>
          <w:rFonts w:eastAsia="Times New Roman"/>
          <w:spacing w:val="-1"/>
          <w:sz w:val="24"/>
          <w:szCs w:val="24"/>
        </w:rPr>
        <w:t xml:space="preserve">ārt, izbeidzot darba tiesiskās attiecības ar prasītāju kā bankas valdes locekli, </w:t>
      </w:r>
      <w:r w:rsidRPr="00B34626">
        <w:rPr>
          <w:rFonts w:eastAsia="Times New Roman"/>
          <w:sz w:val="24"/>
          <w:szCs w:val="24"/>
        </w:rPr>
        <w:t>banka nav ievērojusi Komerclikuma noteikumus, jo valdes priekšsēdētāja apgalvojumi par prasītājas it kā veiktajām kaitnieciskajām darbībām ir nepatiesi.</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lastRenderedPageBreak/>
        <w:t>Atrodoties m</w:t>
      </w:r>
      <w:r w:rsidRPr="00B34626">
        <w:rPr>
          <w:rFonts w:eastAsia="Times New Roman"/>
          <w:spacing w:val="-1"/>
          <w:sz w:val="24"/>
          <w:szCs w:val="24"/>
        </w:rPr>
        <w:t>ājās sakarā ar slimību, prasītāja nevarēja</w:t>
      </w:r>
      <w:proofErr w:type="gramStart"/>
      <w:r w:rsidRPr="00B34626">
        <w:rPr>
          <w:rFonts w:eastAsia="Times New Roman"/>
          <w:spacing w:val="-1"/>
          <w:sz w:val="24"/>
          <w:szCs w:val="24"/>
        </w:rPr>
        <w:t xml:space="preserve"> un</w:t>
      </w:r>
      <w:proofErr w:type="gramEnd"/>
      <w:r w:rsidRPr="00B34626">
        <w:rPr>
          <w:rFonts w:eastAsia="Times New Roman"/>
          <w:spacing w:val="-1"/>
          <w:sz w:val="24"/>
          <w:szCs w:val="24"/>
        </w:rPr>
        <w:t xml:space="preserve"> viņai nevajadzēja kontrolēt padoto </w:t>
      </w:r>
      <w:r w:rsidRPr="00B34626">
        <w:rPr>
          <w:rFonts w:eastAsia="Times New Roman"/>
          <w:sz w:val="24"/>
          <w:szCs w:val="24"/>
        </w:rPr>
        <w:t xml:space="preserve">darbinieku rīcību. Prasītāja arī nekad nav sankcionējusi neatļautu rīcību, kas kaitētu darba devējas interesēm. Atbrīvojot </w:t>
      </w:r>
      <w:proofErr w:type="gramStart"/>
      <w:r w:rsidR="000B7E15">
        <w:rPr>
          <w:rFonts w:eastAsia="Times New Roman"/>
          <w:sz w:val="24"/>
          <w:szCs w:val="24"/>
        </w:rPr>
        <w:t>[</w:t>
      </w:r>
      <w:proofErr w:type="gramEnd"/>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z w:val="24"/>
          <w:szCs w:val="24"/>
        </w:rPr>
        <w:t xml:space="preserve"> no valdes locekļa amata ar nepatiesu pamatojumu par </w:t>
      </w:r>
      <w:r w:rsidRPr="00B34626">
        <w:rPr>
          <w:rFonts w:eastAsia="Times New Roman"/>
          <w:spacing w:val="-1"/>
          <w:sz w:val="24"/>
          <w:szCs w:val="24"/>
        </w:rPr>
        <w:t xml:space="preserve">kaitniecisku rīcību un rīkošanos pretēji krietna un rūpīga saimnieka pienākumiem, banka nodarījusi </w:t>
      </w:r>
      <w:r w:rsidRPr="00B34626">
        <w:rPr>
          <w:rFonts w:eastAsia="Times New Roman"/>
          <w:sz w:val="24"/>
          <w:szCs w:val="24"/>
        </w:rPr>
        <w:t xml:space="preserve">būtisku kaitējumu prasītājas reputācijai, kā arī aizskārusi viņas kā speciālista finanšu nozarē godu </w:t>
      </w:r>
      <w:r w:rsidRPr="00B34626">
        <w:rPr>
          <w:rFonts w:eastAsia="Times New Roman"/>
          <w:spacing w:val="-1"/>
          <w:sz w:val="24"/>
          <w:szCs w:val="24"/>
        </w:rPr>
        <w:t xml:space="preserve">un cieņu. Nevainojama reputācija ir būtisks instruments darba tirgū. To ievērojot, prasītāja vienmēr </w:t>
      </w:r>
      <w:r w:rsidRPr="00B34626">
        <w:rPr>
          <w:rFonts w:eastAsia="Times New Roman"/>
          <w:sz w:val="24"/>
          <w:szCs w:val="24"/>
        </w:rPr>
        <w:t>rīkojusies tā, lai viņas rīcība atbilstu augstākajiem nozares standartiem.</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L</w:t>
      </w:r>
      <w:r w:rsidRPr="00B34626">
        <w:rPr>
          <w:rFonts w:eastAsia="Times New Roman"/>
          <w:spacing w:val="-1"/>
          <w:sz w:val="24"/>
          <w:szCs w:val="24"/>
        </w:rPr>
        <w:t xml:space="preserve">īdz ar to bankas uzteikums prasītājai kā valdes loceklei ir prettiesisks un atceļams daļā, </w:t>
      </w:r>
      <w:r w:rsidRPr="00B34626">
        <w:rPr>
          <w:rFonts w:eastAsia="Times New Roman"/>
          <w:sz w:val="24"/>
          <w:szCs w:val="24"/>
        </w:rPr>
        <w:t>kurā kā iemesls atsaukšanai no valdes locekļa amata ir norādīta amata pienākumu nepienācīga izpilde un kaitējuma nodarīšana atbildētājas interesēm.</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[1.9] Neiev</w:t>
      </w:r>
      <w:r w:rsidRPr="00B34626">
        <w:rPr>
          <w:rFonts w:eastAsia="Times New Roman"/>
          <w:sz w:val="24"/>
          <w:szCs w:val="24"/>
        </w:rPr>
        <w:t xml:space="preserve">ērojot darba līguma 6.7.punktu, banka nav izmaksājusi prasītājai kompensāciju </w:t>
      </w:r>
      <w:r w:rsidRPr="00B34626">
        <w:rPr>
          <w:rFonts w:eastAsia="Times New Roman"/>
          <w:spacing w:val="-1"/>
          <w:sz w:val="24"/>
          <w:szCs w:val="24"/>
        </w:rPr>
        <w:t xml:space="preserve">par atbrīvošanu no valdes locekļa amata. Darba līgums izsmeļoši uzskaita gadījumus, kad atlaišanas </w:t>
      </w:r>
      <w:r w:rsidRPr="00B34626">
        <w:rPr>
          <w:rFonts w:eastAsia="Times New Roman"/>
          <w:sz w:val="24"/>
          <w:szCs w:val="24"/>
        </w:rPr>
        <w:t>pabalsts izmaksājams, un tajā nav paredzēti nekādi atliekošie noteikumi, kas kavētu šī pabalsta izmaksu.</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Konkr</w:t>
      </w:r>
      <w:r w:rsidRPr="00B34626">
        <w:rPr>
          <w:rFonts w:eastAsia="Times New Roman"/>
          <w:sz w:val="24"/>
          <w:szCs w:val="24"/>
        </w:rPr>
        <w:t xml:space="preserve">ētajā situācijā Atalgojuma politikas 4.9.punktā minētais izņēmuma regulējums nav </w:t>
      </w:r>
      <w:r w:rsidRPr="00B34626">
        <w:rPr>
          <w:rFonts w:eastAsia="Times New Roman"/>
          <w:spacing w:val="-1"/>
          <w:sz w:val="24"/>
          <w:szCs w:val="24"/>
        </w:rPr>
        <w:t xml:space="preserve">piemērojams, jo nepastāv tajā paredzētie apstākļi. Prasītāja savā darbā nav pieļāvusi kļūdas un nav </w:t>
      </w:r>
      <w:r w:rsidRPr="00B34626">
        <w:rPr>
          <w:rFonts w:eastAsia="Times New Roman"/>
          <w:sz w:val="24"/>
          <w:szCs w:val="24"/>
        </w:rPr>
        <w:t>nepienācīgi veikusi profesionālos pienākumus, turklāt nav izveidota komisija, kurai būtu jāveic iekšējā izmeklēšana, kā arī nav pieņemts lēmums par atlīdzības neizmaksāšanu.</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T</w:t>
      </w:r>
      <w:r w:rsidRPr="00B34626">
        <w:rPr>
          <w:rFonts w:eastAsia="Times New Roman"/>
          <w:spacing w:val="-1"/>
          <w:sz w:val="24"/>
          <w:szCs w:val="24"/>
        </w:rPr>
        <w:t xml:space="preserve">ādējādi saskaņā ar minēto un, ievērojot Civillikuma </w:t>
      </w:r>
      <w:proofErr w:type="gramStart"/>
      <w:r w:rsidRPr="00B34626">
        <w:rPr>
          <w:rFonts w:eastAsia="Times New Roman"/>
          <w:spacing w:val="-1"/>
          <w:sz w:val="24"/>
          <w:szCs w:val="24"/>
        </w:rPr>
        <w:t>1587.pantu</w:t>
      </w:r>
      <w:proofErr w:type="gramEnd"/>
      <w:r w:rsidRPr="00B34626">
        <w:rPr>
          <w:rFonts w:eastAsia="Times New Roman"/>
          <w:spacing w:val="-1"/>
          <w:sz w:val="24"/>
          <w:szCs w:val="24"/>
        </w:rPr>
        <w:t xml:space="preserve">, atbrīvojot prasītāju no </w:t>
      </w:r>
      <w:r w:rsidRPr="00B34626">
        <w:rPr>
          <w:rFonts w:eastAsia="Times New Roman"/>
          <w:sz w:val="24"/>
          <w:szCs w:val="24"/>
        </w:rPr>
        <w:t>valdes locekļa amata, bankai ir jāizmaksā prasītājai atlaišanas pabalsts divu gadu darba algas apmērā, t.i., 111 000 EUR.</w:t>
      </w:r>
    </w:p>
    <w:p w:rsidR="00DE3BF1" w:rsidRDefault="00DE3BF1" w:rsidP="00B34626">
      <w:pPr>
        <w:shd w:val="clear" w:color="auto" w:fill="FFFFFF"/>
        <w:spacing w:line="276" w:lineRule="auto"/>
        <w:ind w:firstLine="567"/>
        <w:jc w:val="both"/>
        <w:rPr>
          <w:spacing w:val="-1"/>
          <w:sz w:val="24"/>
          <w:szCs w:val="24"/>
        </w:rPr>
      </w:pP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[2] Likvid</w:t>
      </w:r>
      <w:r w:rsidRPr="00B34626">
        <w:rPr>
          <w:rFonts w:eastAsia="Times New Roman"/>
          <w:spacing w:val="-1"/>
          <w:sz w:val="24"/>
          <w:szCs w:val="24"/>
        </w:rPr>
        <w:t xml:space="preserve">ējamās AS „TRASTA KOMERCBANKA” likvidators </w:t>
      </w:r>
      <w:proofErr w:type="gramStart"/>
      <w:r w:rsidRPr="00B34626">
        <w:rPr>
          <w:rFonts w:eastAsia="Times New Roman"/>
          <w:spacing w:val="-1"/>
          <w:sz w:val="24"/>
          <w:szCs w:val="24"/>
        </w:rPr>
        <w:t>2016.gada</w:t>
      </w:r>
      <w:proofErr w:type="gramEnd"/>
      <w:r w:rsidRPr="00B34626">
        <w:rPr>
          <w:rFonts w:eastAsia="Times New Roman"/>
          <w:spacing w:val="-1"/>
          <w:sz w:val="24"/>
          <w:szCs w:val="24"/>
        </w:rPr>
        <w:t xml:space="preserve"> 22.novembrī iesniedza pretprasību, lūdzot atzīt par spēkā neesošiem no noslēgšanas brīža 2013.gada 7.oktobra </w:t>
      </w:r>
      <w:r w:rsidRPr="00B34626">
        <w:rPr>
          <w:rFonts w:eastAsia="Times New Roman"/>
          <w:sz w:val="24"/>
          <w:szCs w:val="24"/>
        </w:rPr>
        <w:t>darba līgumā Nr. 31/2013 ar 2015.gada 27.marta vienošanos Nr. 01/2015 iekļautos 6.7. un 6.8. punktus.</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Pretpras</w:t>
      </w:r>
      <w:r w:rsidRPr="00B34626">
        <w:rPr>
          <w:rFonts w:eastAsia="Times New Roman"/>
          <w:sz w:val="24"/>
          <w:szCs w:val="24"/>
        </w:rPr>
        <w:t>ība pamatota ar šādiem apstākļiem.</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 xml:space="preserve">[2.1] </w:t>
      </w:r>
      <w:r w:rsidR="000B7E15">
        <w:rPr>
          <w:rFonts w:eastAsia="Times New Roman"/>
          <w:sz w:val="24"/>
          <w:szCs w:val="24"/>
        </w:rPr>
        <w:t>[</w:t>
      </w:r>
      <w:r w:rsidR="000B7E15">
        <w:rPr>
          <w:rFonts w:eastAsia="Times New Roman"/>
          <w:sz w:val="24"/>
          <w:szCs w:val="24"/>
        </w:rPr>
        <w:t>P</w:t>
      </w:r>
      <w:r w:rsidR="000B7E15">
        <w:rPr>
          <w:rFonts w:eastAsia="Times New Roman"/>
          <w:sz w:val="24"/>
          <w:szCs w:val="24"/>
        </w:rPr>
        <w:t>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pacing w:val="-1"/>
          <w:sz w:val="24"/>
          <w:szCs w:val="24"/>
        </w:rPr>
        <w:t xml:space="preserve"> pildīja valdes locekļa amata pienākumus, bet Izpilddirekcijas vadītājas </w:t>
      </w:r>
      <w:r w:rsidRPr="00B34626">
        <w:rPr>
          <w:rFonts w:eastAsia="Times New Roman"/>
          <w:sz w:val="24"/>
          <w:szCs w:val="24"/>
        </w:rPr>
        <w:t>amata pienākumus veica tikai papildus, tādēļ darba tiesiskās attiecības ar viņu regulē Komerclikuma un nevis Darba likuma normas. Līdz ar to nav pamata atjaunot prasītāju darbā Izpilddirekcijas vadītājas amatā.</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Likumdev</w:t>
      </w:r>
      <w:r w:rsidRPr="00B34626">
        <w:rPr>
          <w:rFonts w:eastAsia="Times New Roman"/>
          <w:spacing w:val="-1"/>
          <w:sz w:val="24"/>
          <w:szCs w:val="24"/>
        </w:rPr>
        <w:t xml:space="preserve">ējs nav paredzējis, ka darbinieks varētu strādāt pie viena darba devēja pēc diviem </w:t>
      </w:r>
      <w:r w:rsidRPr="00B34626">
        <w:rPr>
          <w:rFonts w:eastAsia="Times New Roman"/>
          <w:sz w:val="24"/>
          <w:szCs w:val="24"/>
        </w:rPr>
        <w:t>darba līgumiem, ko, strādājot pilna laika darba dienu abos amatos, nav iespējams īstenot. Vienlaikus likumdevējs kā iespējamu paredzējis, ka bez pamatdarba darbinieks veic arī papildu darbu</w:t>
      </w:r>
      <w:proofErr w:type="gramStart"/>
      <w:r w:rsidRPr="00B34626">
        <w:rPr>
          <w:rFonts w:eastAsia="Times New Roman"/>
          <w:sz w:val="24"/>
          <w:szCs w:val="24"/>
        </w:rPr>
        <w:t xml:space="preserve"> vai viņam ir papildu pienākumi, par ko var noteikt vienu darba algu</w:t>
      </w:r>
      <w:proofErr w:type="gramEnd"/>
      <w:r w:rsidRPr="00B34626">
        <w:rPr>
          <w:rFonts w:eastAsia="Times New Roman"/>
          <w:sz w:val="24"/>
          <w:szCs w:val="24"/>
        </w:rPr>
        <w:t>. Prasītājai bija noteikta viena darba alga un noslēgts viens darba līgums.</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[2.2] Darba tiesisk</w:t>
      </w:r>
      <w:r w:rsidRPr="00B34626">
        <w:rPr>
          <w:rFonts w:eastAsia="Times New Roman"/>
          <w:spacing w:val="-1"/>
          <w:sz w:val="24"/>
          <w:szCs w:val="24"/>
        </w:rPr>
        <w:t xml:space="preserve">ās attiecības ar valdes locekli tiek pārtrauktas, ievērojot Komerclikuma </w:t>
      </w:r>
      <w:proofErr w:type="gramStart"/>
      <w:r w:rsidRPr="00B34626">
        <w:rPr>
          <w:rFonts w:eastAsia="Times New Roman"/>
          <w:sz w:val="24"/>
          <w:szCs w:val="24"/>
        </w:rPr>
        <w:t>306.panta</w:t>
      </w:r>
      <w:proofErr w:type="gramEnd"/>
      <w:r w:rsidRPr="00B34626">
        <w:rPr>
          <w:rFonts w:eastAsia="Times New Roman"/>
          <w:sz w:val="24"/>
          <w:szCs w:val="24"/>
        </w:rPr>
        <w:t xml:space="preserve"> pirmo daļu, un Darba likuma normas, kas regulē uzteikumu, nav piemērojamas.</w:t>
      </w:r>
      <w:r w:rsidR="00B34626">
        <w:rPr>
          <w:rFonts w:eastAsia="Times New Roman"/>
          <w:sz w:val="24"/>
          <w:szCs w:val="24"/>
        </w:rPr>
        <w:t xml:space="preserve"> </w:t>
      </w:r>
      <w:r w:rsidRPr="00B34626">
        <w:rPr>
          <w:spacing w:val="-1"/>
          <w:sz w:val="24"/>
          <w:szCs w:val="24"/>
        </w:rPr>
        <w:t>Pras</w:t>
      </w:r>
      <w:r w:rsidRPr="00B34626">
        <w:rPr>
          <w:rFonts w:eastAsia="Times New Roman"/>
          <w:spacing w:val="-1"/>
          <w:sz w:val="24"/>
          <w:szCs w:val="24"/>
        </w:rPr>
        <w:t xml:space="preserve">ītājai nav tiesību apstrīdēt bankas padomes lēmuma pamatojumu par viņas atsaukšanu </w:t>
      </w:r>
      <w:r w:rsidRPr="00B34626">
        <w:rPr>
          <w:rFonts w:eastAsia="Times New Roman"/>
          <w:sz w:val="24"/>
          <w:szCs w:val="24"/>
        </w:rPr>
        <w:t xml:space="preserve">no valdes locekļa amata, jo tas pieņemts sakarā ar uzticības zaudēšanu, kas ir subjektīvi faktori, tādēļ tiesa tos nevar pārvērtēt, kā arī nedrīkst uzspiest valdes locekli sabiedrībai un tās padomei </w:t>
      </w:r>
      <w:r w:rsidRPr="00B34626">
        <w:rPr>
          <w:rFonts w:eastAsia="Times New Roman"/>
          <w:spacing w:val="-1"/>
          <w:sz w:val="24"/>
          <w:szCs w:val="24"/>
        </w:rPr>
        <w:t xml:space="preserve">pretēji to gribai. Judikatūrā atzīts, ka valdes locekļa amats nozīmē arī to, ka dažos gadījumos viņš, piemēram, no aizsardzības pret darba attiecību izbeigšanu viedokļa ir nelabvēlīgākā situācijā nekā </w:t>
      </w:r>
      <w:r w:rsidRPr="00B34626">
        <w:rPr>
          <w:rFonts w:eastAsia="Times New Roman"/>
          <w:sz w:val="24"/>
          <w:szCs w:val="24"/>
        </w:rPr>
        <w:t>„parastie” darba ņēmēji (</w:t>
      </w:r>
      <w:r w:rsidRPr="00B34626">
        <w:rPr>
          <w:rFonts w:eastAsia="Times New Roman"/>
          <w:i/>
          <w:iCs/>
          <w:sz w:val="24"/>
          <w:szCs w:val="24"/>
        </w:rPr>
        <w:t xml:space="preserve">sk. Augstākās tiesas </w:t>
      </w:r>
      <w:proofErr w:type="gramStart"/>
      <w:r w:rsidRPr="00B34626">
        <w:rPr>
          <w:rFonts w:eastAsia="Times New Roman"/>
          <w:i/>
          <w:iCs/>
          <w:sz w:val="24"/>
          <w:szCs w:val="24"/>
        </w:rPr>
        <w:t>2011.gada</w:t>
      </w:r>
      <w:proofErr w:type="gramEnd"/>
      <w:r w:rsidRPr="00B34626">
        <w:rPr>
          <w:rFonts w:eastAsia="Times New Roman"/>
          <w:i/>
          <w:iCs/>
          <w:sz w:val="24"/>
          <w:szCs w:val="24"/>
        </w:rPr>
        <w:t xml:space="preserve"> 19.janvāra sprieduma lietā Nr.</w:t>
      </w:r>
      <w:r w:rsidR="00DE3BF1" w:rsidRPr="00DE3BF1">
        <w:rPr>
          <w:rFonts w:eastAsia="Times New Roman"/>
          <w:i/>
          <w:iCs/>
          <w:sz w:val="24"/>
          <w:szCs w:val="24"/>
          <w:lang w:val="en-US"/>
        </w:rPr>
        <w:t xml:space="preserve"> </w:t>
      </w:r>
      <w:r w:rsidRPr="00B34626">
        <w:rPr>
          <w:rFonts w:eastAsia="Times New Roman"/>
          <w:i/>
          <w:iCs/>
          <w:sz w:val="24"/>
          <w:szCs w:val="24"/>
        </w:rPr>
        <w:t>SKC-1/2011 (C27093307) 10.7.punktu).</w:t>
      </w:r>
    </w:p>
    <w:p w:rsidR="00356E9E" w:rsidRPr="00B34626" w:rsidRDefault="00181204" w:rsidP="00B34626">
      <w:pPr>
        <w:shd w:val="clear" w:color="auto" w:fill="FFFFFF"/>
        <w:spacing w:line="276" w:lineRule="auto"/>
        <w:ind w:firstLine="710"/>
        <w:jc w:val="both"/>
        <w:rPr>
          <w:sz w:val="24"/>
          <w:szCs w:val="24"/>
        </w:rPr>
      </w:pPr>
      <w:r w:rsidRPr="00B34626">
        <w:rPr>
          <w:sz w:val="24"/>
          <w:szCs w:val="24"/>
        </w:rPr>
        <w:t>Pras</w:t>
      </w:r>
      <w:r w:rsidRPr="00B34626">
        <w:rPr>
          <w:rFonts w:eastAsia="Times New Roman"/>
          <w:sz w:val="24"/>
          <w:szCs w:val="24"/>
        </w:rPr>
        <w:t xml:space="preserve">ītāja zaudēja bankas uzticību, jo, esot slimības prombūtnē, padotībā esošajiem </w:t>
      </w:r>
      <w:r w:rsidRPr="00B34626">
        <w:rPr>
          <w:rFonts w:eastAsia="Times New Roman"/>
          <w:sz w:val="24"/>
          <w:szCs w:val="24"/>
        </w:rPr>
        <w:lastRenderedPageBreak/>
        <w:t xml:space="preserve">darbiniekiem mutvārdos atļāva veikt darbības ar bankas mantu, kas bija pretrunā ar Finanšu un kapitāla tirgus komisijas </w:t>
      </w:r>
      <w:proofErr w:type="gramStart"/>
      <w:r w:rsidRPr="00B34626">
        <w:rPr>
          <w:rFonts w:eastAsia="Times New Roman"/>
          <w:sz w:val="24"/>
          <w:szCs w:val="24"/>
        </w:rPr>
        <w:t>2016.gada</w:t>
      </w:r>
      <w:proofErr w:type="gramEnd"/>
      <w:r w:rsidRPr="00B34626">
        <w:rPr>
          <w:rFonts w:eastAsia="Times New Roman"/>
          <w:sz w:val="24"/>
          <w:szCs w:val="24"/>
        </w:rPr>
        <w:t xml:space="preserve"> 22.janvāra lēmumu Nr. 24 „Par tiesību, darbības un saistību izpildes ierobežojumu noteikšanu un pilnvarnieku iecelšanu AS „TRASTA KOMERCBANKA””, </w:t>
      </w:r>
      <w:r w:rsidRPr="00B34626">
        <w:rPr>
          <w:rFonts w:eastAsia="Times New Roman"/>
          <w:spacing w:val="-1"/>
          <w:sz w:val="24"/>
          <w:szCs w:val="24"/>
        </w:rPr>
        <w:t xml:space="preserve">kurā noteikts aizliegums bankai bez pilnvarnieku atļaujas atsavināt bankas mantu, kā arī aizliegums </w:t>
      </w:r>
      <w:r w:rsidRPr="00B34626">
        <w:rPr>
          <w:rFonts w:eastAsia="Times New Roman"/>
          <w:sz w:val="24"/>
          <w:szCs w:val="24"/>
        </w:rPr>
        <w:t xml:space="preserve">jebkurai bankas rīcībā esošajai mantai mainīt valdījuma, turējuma vai lietojuma tiesību subjektu. </w:t>
      </w:r>
      <w:r w:rsidRPr="00B34626">
        <w:rPr>
          <w:rFonts w:eastAsia="Times New Roman"/>
          <w:spacing w:val="-1"/>
          <w:sz w:val="24"/>
          <w:szCs w:val="24"/>
        </w:rPr>
        <w:t xml:space="preserve">Visiem bankas valdes un padomes locekļiem minētais lēmums bija zināms. Neievērojot šo Finanšu un kapitāla tirgus komisijas lēmumu un, nesaskaņojot savus lēmumus ar pārējiem valdes locekļiem, </w:t>
      </w:r>
      <w:r w:rsidRPr="00B34626">
        <w:rPr>
          <w:rFonts w:eastAsia="Times New Roman"/>
          <w:sz w:val="24"/>
          <w:szCs w:val="24"/>
        </w:rPr>
        <w:t>prasītāja pārkāpa likumā noteikto pienākumu ievērot īpašu rūpību.</w:t>
      </w:r>
    </w:p>
    <w:p w:rsidR="00356E9E" w:rsidRPr="00B34626" w:rsidRDefault="00181204" w:rsidP="00B34626">
      <w:pPr>
        <w:shd w:val="clear" w:color="auto" w:fill="FFFFFF"/>
        <w:spacing w:line="276" w:lineRule="auto"/>
        <w:ind w:firstLine="710"/>
        <w:jc w:val="both"/>
        <w:rPr>
          <w:sz w:val="24"/>
          <w:szCs w:val="24"/>
        </w:rPr>
      </w:pPr>
      <w:r w:rsidRPr="00B34626">
        <w:rPr>
          <w:sz w:val="24"/>
          <w:szCs w:val="24"/>
        </w:rPr>
        <w:t xml:space="preserve">[2.3] </w:t>
      </w:r>
      <w:r w:rsidR="000B7E15">
        <w:rPr>
          <w:rFonts w:eastAsia="Times New Roman"/>
          <w:sz w:val="24"/>
          <w:szCs w:val="24"/>
        </w:rPr>
        <w:t>[</w:t>
      </w:r>
      <w:r w:rsidR="000B7E15">
        <w:rPr>
          <w:rFonts w:eastAsia="Times New Roman"/>
          <w:sz w:val="24"/>
          <w:szCs w:val="24"/>
        </w:rPr>
        <w:t>P</w:t>
      </w:r>
      <w:r w:rsidR="000B7E15">
        <w:rPr>
          <w:rFonts w:eastAsia="Times New Roman"/>
          <w:sz w:val="24"/>
          <w:szCs w:val="24"/>
        </w:rPr>
        <w:t>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z w:val="24"/>
          <w:szCs w:val="24"/>
        </w:rPr>
        <w:t xml:space="preserve"> kā valdes locekle faktiski pati sev pielīgusi kompensāciju, kas neatbilst bankas interesēm. Kompensāciju izmaksas, kas paredzētas apstrīdētajos vienošanās punktos, ir bez ekonomiska pamata, tās nesamērīgi apgrūtina banku, turklāt nav noteikts konkurences ierobežojums, par ko varētu būt izmaksājama kompensācija divu gadu darba algas </w:t>
      </w:r>
      <w:r w:rsidRPr="00B34626">
        <w:rPr>
          <w:rFonts w:eastAsia="Times New Roman"/>
          <w:spacing w:val="-1"/>
          <w:sz w:val="24"/>
          <w:szCs w:val="24"/>
        </w:rPr>
        <w:t xml:space="preserve">apmērā. Kompensācija nav izmaksājama arī tādēļ, ka prasītāja atsaukta no amata, pamatojoties uz Komerclikuma </w:t>
      </w:r>
      <w:proofErr w:type="gramStart"/>
      <w:r w:rsidRPr="00B34626">
        <w:rPr>
          <w:rFonts w:eastAsia="Times New Roman"/>
          <w:spacing w:val="-1"/>
          <w:sz w:val="24"/>
          <w:szCs w:val="24"/>
        </w:rPr>
        <w:t>306.panta</w:t>
      </w:r>
      <w:proofErr w:type="gramEnd"/>
      <w:r w:rsidRPr="00B34626">
        <w:rPr>
          <w:rFonts w:eastAsia="Times New Roman"/>
          <w:spacing w:val="-1"/>
          <w:sz w:val="24"/>
          <w:szCs w:val="24"/>
        </w:rPr>
        <w:t xml:space="preserve"> pirmo un otro daļu, t.i., par amata pienākumu nepienācīgu izpildi. Banka </w:t>
      </w:r>
      <w:r w:rsidRPr="00B34626">
        <w:rPr>
          <w:rFonts w:eastAsia="Times New Roman"/>
          <w:sz w:val="24"/>
          <w:szCs w:val="24"/>
        </w:rPr>
        <w:t>veikusi šādas darbības:</w:t>
      </w:r>
    </w:p>
    <w:p w:rsidR="00356E9E" w:rsidRPr="00B34626" w:rsidRDefault="00181204" w:rsidP="00E573B9">
      <w:pPr>
        <w:shd w:val="clear" w:color="auto" w:fill="FFFFFF"/>
        <w:tabs>
          <w:tab w:val="left" w:pos="8641"/>
        </w:tabs>
        <w:spacing w:line="276" w:lineRule="auto"/>
        <w:ind w:right="418" w:firstLine="567"/>
        <w:jc w:val="both"/>
        <w:rPr>
          <w:sz w:val="24"/>
          <w:szCs w:val="24"/>
        </w:rPr>
      </w:pPr>
      <w:proofErr w:type="gramStart"/>
      <w:r w:rsidRPr="00B34626">
        <w:rPr>
          <w:spacing w:val="-1"/>
          <w:sz w:val="24"/>
          <w:szCs w:val="24"/>
        </w:rPr>
        <w:t>2016.gada</w:t>
      </w:r>
      <w:proofErr w:type="gramEnd"/>
      <w:r w:rsidRPr="00B34626">
        <w:rPr>
          <w:spacing w:val="-1"/>
          <w:sz w:val="24"/>
          <w:szCs w:val="24"/>
        </w:rPr>
        <w:t xml:space="preserve"> 10.mart</w:t>
      </w:r>
      <w:r w:rsidRPr="00B34626">
        <w:rPr>
          <w:rFonts w:eastAsia="Times New Roman"/>
          <w:spacing w:val="-1"/>
          <w:sz w:val="24"/>
          <w:szCs w:val="24"/>
        </w:rPr>
        <w:t xml:space="preserve">ā bankas padomes priekšsēdētājs pieņēma lēmumu par speciālās komisijas iecelšanu iekšējās izmeklēšanas veikšanai sakarā valdes locekles </w:t>
      </w:r>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pacing w:val="-1"/>
          <w:sz w:val="24"/>
          <w:szCs w:val="24"/>
        </w:rPr>
        <w:t xml:space="preserve"> nepienācīgi </w:t>
      </w:r>
      <w:r w:rsidRPr="00B34626">
        <w:rPr>
          <w:rFonts w:eastAsia="Times New Roman"/>
          <w:sz w:val="24"/>
          <w:szCs w:val="24"/>
        </w:rPr>
        <w:t>veiktu profesionālo darbību;</w:t>
      </w:r>
    </w:p>
    <w:p w:rsidR="00356E9E" w:rsidRPr="00B34626" w:rsidRDefault="00181204" w:rsidP="00B34626">
      <w:pPr>
        <w:shd w:val="clear" w:color="auto" w:fill="FFFFFF"/>
        <w:spacing w:line="276" w:lineRule="auto"/>
        <w:ind w:firstLine="567"/>
        <w:jc w:val="both"/>
        <w:rPr>
          <w:sz w:val="24"/>
          <w:szCs w:val="24"/>
        </w:rPr>
      </w:pPr>
      <w:proofErr w:type="gramStart"/>
      <w:r w:rsidRPr="00B34626">
        <w:rPr>
          <w:spacing w:val="-1"/>
          <w:sz w:val="24"/>
          <w:szCs w:val="24"/>
        </w:rPr>
        <w:t>2016.gada</w:t>
      </w:r>
      <w:proofErr w:type="gramEnd"/>
      <w:r w:rsidRPr="00B34626">
        <w:rPr>
          <w:spacing w:val="-1"/>
          <w:sz w:val="24"/>
          <w:szCs w:val="24"/>
        </w:rPr>
        <w:t xml:space="preserve"> 10.mart</w:t>
      </w:r>
      <w:r w:rsidRPr="00B34626">
        <w:rPr>
          <w:rFonts w:eastAsia="Times New Roman"/>
          <w:spacing w:val="-1"/>
          <w:sz w:val="24"/>
          <w:szCs w:val="24"/>
        </w:rPr>
        <w:t xml:space="preserve">ā izveidotā komisija savā atzinumā secināja, ka bankas darbinieku pārkāpumi, </w:t>
      </w:r>
      <w:r w:rsidRPr="00B34626">
        <w:rPr>
          <w:rFonts w:eastAsia="Times New Roman"/>
          <w:sz w:val="24"/>
          <w:szCs w:val="24"/>
        </w:rPr>
        <w:t xml:space="preserve">par kuriem viņiem piemērots rājiens, ir atzīstami par darbinieku tiešās vadītājas un pārraugošās valdes locekles </w:t>
      </w:r>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z w:val="24"/>
          <w:szCs w:val="24"/>
        </w:rPr>
        <w:t xml:space="preserve"> atbildību;</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atz</w:t>
      </w:r>
      <w:r w:rsidRPr="00B34626">
        <w:rPr>
          <w:rFonts w:eastAsia="Times New Roman"/>
          <w:spacing w:val="-1"/>
          <w:sz w:val="24"/>
          <w:szCs w:val="24"/>
        </w:rPr>
        <w:t xml:space="preserve">īts, ka valdes locekles darbība bijusi neprofesionāla, tādēļ, pamatojoties uz bankas Atalgojuma </w:t>
      </w:r>
      <w:r w:rsidRPr="00B34626">
        <w:rPr>
          <w:rFonts w:eastAsia="Times New Roman"/>
          <w:sz w:val="24"/>
          <w:szCs w:val="24"/>
        </w:rPr>
        <w:t xml:space="preserve">politikas 4.1.9.punktu, bankas padomes priekšsēdētājs </w:t>
      </w:r>
      <w:proofErr w:type="gramStart"/>
      <w:r w:rsidRPr="00B34626">
        <w:rPr>
          <w:rFonts w:eastAsia="Times New Roman"/>
          <w:sz w:val="24"/>
          <w:szCs w:val="24"/>
        </w:rPr>
        <w:t>2016.gada</w:t>
      </w:r>
      <w:proofErr w:type="gramEnd"/>
      <w:r w:rsidRPr="00B34626">
        <w:rPr>
          <w:rFonts w:eastAsia="Times New Roman"/>
          <w:sz w:val="24"/>
          <w:szCs w:val="24"/>
        </w:rPr>
        <w:t xml:space="preserve"> 10.martā pieņēma lēmumu par atlīdzības neizmaksāšanu atsauktajai valdes loceklei </w:t>
      </w:r>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z w:val="24"/>
          <w:szCs w:val="24"/>
        </w:rPr>
        <w:t xml:space="preserve">. Atbilstoši minētajam Atalgojuma politikas 4.1.9.punktam, </w:t>
      </w:r>
      <w:proofErr w:type="gramStart"/>
      <w:r w:rsidRPr="00B34626">
        <w:rPr>
          <w:rFonts w:eastAsia="Times New Roman"/>
          <w:sz w:val="24"/>
          <w:szCs w:val="24"/>
        </w:rPr>
        <w:t>ja atlīdzība ir saistīta ar darba līguma izbeigšanu un attiecīgā darbinieka darbības periodā</w:t>
      </w:r>
      <w:proofErr w:type="gramEnd"/>
      <w:r w:rsidRPr="00B34626">
        <w:rPr>
          <w:rFonts w:eastAsia="Times New Roman"/>
          <w:sz w:val="24"/>
          <w:szCs w:val="24"/>
        </w:rPr>
        <w:t xml:space="preserve"> ir pieļautas kļūdas un nepilnības vai nepienācīgi veikta profesionālā darbība, kas bija par iemeslu darba līguma izbeigšanai, valdes priekšsēdētājs vai padomes priekšsēdētājs atbilstoši savām kompetencēm pieņem lēmumu par iekšējās izmeklēšanas veikšanu, ieceļot šim mērķim speciālo komisiju, kā arī pieņem lēmumu veikt atlīdzības samazināšanu vai neizmaksāšanu.</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[2.4] Ar R</w:t>
      </w:r>
      <w:r w:rsidRPr="00B34626">
        <w:rPr>
          <w:rFonts w:eastAsia="Times New Roman"/>
          <w:spacing w:val="-1"/>
          <w:sz w:val="24"/>
          <w:szCs w:val="24"/>
        </w:rPr>
        <w:t xml:space="preserve">īgas pilsētas Vidzemes priekšpilsētas tiesas </w:t>
      </w:r>
      <w:proofErr w:type="gramStart"/>
      <w:r w:rsidRPr="00B34626">
        <w:rPr>
          <w:rFonts w:eastAsia="Times New Roman"/>
          <w:spacing w:val="-1"/>
          <w:sz w:val="24"/>
          <w:szCs w:val="24"/>
        </w:rPr>
        <w:t>2016.gada</w:t>
      </w:r>
      <w:proofErr w:type="gramEnd"/>
      <w:r w:rsidRPr="00B34626">
        <w:rPr>
          <w:rFonts w:eastAsia="Times New Roman"/>
          <w:spacing w:val="-1"/>
          <w:sz w:val="24"/>
          <w:szCs w:val="24"/>
        </w:rPr>
        <w:t xml:space="preserve"> 14.marta spriedumu banka </w:t>
      </w:r>
      <w:r w:rsidRPr="00B34626">
        <w:rPr>
          <w:rFonts w:eastAsia="Times New Roman"/>
          <w:sz w:val="24"/>
          <w:szCs w:val="24"/>
        </w:rPr>
        <w:t>atzīta par likvidējamu, līdz ar to piemērojamas Kredītiestāžu likuma normas, kas nosaka kādā kārtībā un termiņā piesakāmi kreditoru prasījumi. Prasītāja nav pieteikusi kreditora prasījumu bankas likvidēšanas procesā, līdz ar to prasījuma tiesības ir zaudētas.</w:t>
      </w:r>
    </w:p>
    <w:p w:rsidR="00DE3BF1" w:rsidRDefault="00DE3BF1" w:rsidP="00B34626">
      <w:pPr>
        <w:shd w:val="clear" w:color="auto" w:fill="FFFFFF"/>
        <w:spacing w:line="276" w:lineRule="auto"/>
        <w:ind w:right="480" w:firstLine="567"/>
        <w:jc w:val="both"/>
        <w:rPr>
          <w:spacing w:val="-1"/>
          <w:sz w:val="24"/>
          <w:szCs w:val="24"/>
        </w:rPr>
      </w:pPr>
    </w:p>
    <w:p w:rsidR="00356E9E" w:rsidRPr="00B34626" w:rsidRDefault="00181204" w:rsidP="00DE3BF1">
      <w:pPr>
        <w:shd w:val="clear" w:color="auto" w:fill="FFFFFF"/>
        <w:spacing w:line="276" w:lineRule="auto"/>
        <w:ind w:right="-13" w:firstLine="567"/>
        <w:jc w:val="both"/>
        <w:rPr>
          <w:sz w:val="24"/>
          <w:szCs w:val="24"/>
        </w:rPr>
      </w:pPr>
      <w:r w:rsidRPr="00B34626">
        <w:rPr>
          <w:spacing w:val="-1"/>
          <w:sz w:val="24"/>
          <w:szCs w:val="24"/>
        </w:rPr>
        <w:t>[3] Ar R</w:t>
      </w:r>
      <w:r w:rsidRPr="00B34626">
        <w:rPr>
          <w:rFonts w:eastAsia="Times New Roman"/>
          <w:spacing w:val="-1"/>
          <w:sz w:val="24"/>
          <w:szCs w:val="24"/>
        </w:rPr>
        <w:t xml:space="preserve">īgas pilsētas Vidzemes priekšpilsētas tiesas </w:t>
      </w:r>
      <w:proofErr w:type="gramStart"/>
      <w:r w:rsidRPr="00B34626">
        <w:rPr>
          <w:rFonts w:eastAsia="Times New Roman"/>
          <w:spacing w:val="-1"/>
          <w:sz w:val="24"/>
          <w:szCs w:val="24"/>
        </w:rPr>
        <w:t>2017.gada</w:t>
      </w:r>
      <w:proofErr w:type="gramEnd"/>
      <w:r w:rsidRPr="00B34626">
        <w:rPr>
          <w:rFonts w:eastAsia="Times New Roman"/>
          <w:spacing w:val="-1"/>
          <w:sz w:val="24"/>
          <w:szCs w:val="24"/>
        </w:rPr>
        <w:t xml:space="preserve"> 21.februāra spriedumu </w:t>
      </w:r>
      <w:r w:rsidRPr="00B34626">
        <w:rPr>
          <w:rFonts w:eastAsia="Times New Roman"/>
          <w:sz w:val="24"/>
          <w:szCs w:val="24"/>
        </w:rPr>
        <w:t>prasība apmierināta pilnīgi, bet pretprasība noraidīta.</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Pirm</w:t>
      </w:r>
      <w:r w:rsidRPr="00B34626">
        <w:rPr>
          <w:rFonts w:eastAsia="Times New Roman"/>
          <w:sz w:val="24"/>
          <w:szCs w:val="24"/>
        </w:rPr>
        <w:t>ās instances tiesas spriedums pamatots ar šādiem motīviem.</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[3.1] Banka nav noteikusi pras</w:t>
      </w:r>
      <w:r w:rsidRPr="00B34626">
        <w:rPr>
          <w:rFonts w:eastAsia="Times New Roman"/>
          <w:spacing w:val="-1"/>
          <w:sz w:val="24"/>
          <w:szCs w:val="24"/>
        </w:rPr>
        <w:t xml:space="preserve">ītājai atlīdzību par valdes locekļa amata pienākumu pildīšanu, </w:t>
      </w:r>
      <w:r w:rsidRPr="00B34626">
        <w:rPr>
          <w:rFonts w:eastAsia="Times New Roman"/>
          <w:sz w:val="24"/>
          <w:szCs w:val="24"/>
        </w:rPr>
        <w:t xml:space="preserve">kā tas paredzēts Komerclikuma 301., </w:t>
      </w:r>
      <w:proofErr w:type="gramStart"/>
      <w:r w:rsidRPr="00B34626">
        <w:rPr>
          <w:rFonts w:eastAsia="Times New Roman"/>
          <w:sz w:val="24"/>
          <w:szCs w:val="24"/>
        </w:rPr>
        <w:t>305.panta</w:t>
      </w:r>
      <w:proofErr w:type="gramEnd"/>
      <w:r w:rsidRPr="00B34626">
        <w:rPr>
          <w:rFonts w:eastAsia="Times New Roman"/>
          <w:sz w:val="24"/>
          <w:szCs w:val="24"/>
        </w:rPr>
        <w:t xml:space="preserve"> pirmajā daļā un 308.pantā. Līdz ar to atzīstams, ka darba līgumā norādītais ikmēneša algas apmērs 9250 EUR prasītājai noteikts kā Izpilddirekcijas vadītājai ar papildu pienākumiem un atbildību būt par valdes locekli. Minēto apliecina tas, ka saskaņā ar grozījumiem darba līgumā prasītāja ieņēma divus atšķirīgus amatus ar atšķirīgiem pienākumiem, kas izriet no valdes locekļa amata apraksta un Izpilddirekcijas amata nolikuma analīzes. Katram no amatiem noteikts savs profesijas kods. Arī bankas </w:t>
      </w:r>
      <w:r w:rsidRPr="00B34626">
        <w:rPr>
          <w:rFonts w:eastAsia="Times New Roman"/>
          <w:sz w:val="24"/>
          <w:szCs w:val="24"/>
        </w:rPr>
        <w:lastRenderedPageBreak/>
        <w:t xml:space="preserve">organizatoriskā struktūra, kas valdē apstiprināta </w:t>
      </w:r>
      <w:proofErr w:type="gramStart"/>
      <w:r w:rsidRPr="00B34626">
        <w:rPr>
          <w:rFonts w:eastAsia="Times New Roman"/>
          <w:sz w:val="24"/>
          <w:szCs w:val="24"/>
        </w:rPr>
        <w:t>2016.gada</w:t>
      </w:r>
      <w:proofErr w:type="gramEnd"/>
      <w:r w:rsidRPr="00B34626">
        <w:rPr>
          <w:rFonts w:eastAsia="Times New Roman"/>
          <w:sz w:val="24"/>
          <w:szCs w:val="24"/>
        </w:rPr>
        <w:t xml:space="preserve"> 11.janvārī, ir pretrunā atbildētājas argumentam, ka prasītājai bijušas vienas darba attiecības ar pamatdarbu kā valdes loceklei un papildu darbu kā Izpilddirekcijas vadītājai. No bankas valdes nolikuma neizriet, ka valdes locekļa amats nebūtu savienojams ar kādu citu amatu bankā.</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Darba l</w:t>
      </w:r>
      <w:r w:rsidRPr="00B34626">
        <w:rPr>
          <w:rFonts w:eastAsia="Times New Roman"/>
          <w:sz w:val="24"/>
          <w:szCs w:val="24"/>
        </w:rPr>
        <w:t xml:space="preserve">īgums nenosaka pēc kāda likuma izbeidzamas darba tiesiskās attiecības. Tādējādi </w:t>
      </w:r>
      <w:r w:rsidRPr="00B34626">
        <w:rPr>
          <w:rFonts w:eastAsia="Times New Roman"/>
          <w:spacing w:val="-1"/>
          <w:sz w:val="24"/>
          <w:szCs w:val="24"/>
        </w:rPr>
        <w:t xml:space="preserve">secināms, ka darba attiecību izbeigšana ar valdes locekli notiek pēc Komerclikuma normām, par ko starp pusēm nav strīda. Savukārt darba tiesisko attiecību izbeigšana ar prasītāju kā Izpilddirekcijas </w:t>
      </w:r>
      <w:r w:rsidRPr="00B34626">
        <w:rPr>
          <w:rFonts w:eastAsia="Times New Roman"/>
          <w:sz w:val="24"/>
          <w:szCs w:val="24"/>
        </w:rPr>
        <w:t>vadītāju bankai bija jāveic saskaņā ar Darba likuma normām, kā to pareizi norādījusi prasītāja.</w:t>
      </w:r>
    </w:p>
    <w:p w:rsidR="00356E9E" w:rsidRPr="00B34626" w:rsidRDefault="00181204" w:rsidP="00B34626">
      <w:pPr>
        <w:shd w:val="clear" w:color="auto" w:fill="FFFFFF"/>
        <w:spacing w:line="276" w:lineRule="auto"/>
        <w:ind w:firstLine="567"/>
        <w:jc w:val="both"/>
        <w:rPr>
          <w:sz w:val="24"/>
          <w:szCs w:val="24"/>
        </w:rPr>
      </w:pPr>
      <w:r w:rsidRPr="00B34626">
        <w:rPr>
          <w:rFonts w:eastAsia="Times New Roman"/>
          <w:sz w:val="24"/>
          <w:szCs w:val="24"/>
        </w:rPr>
        <w:t xml:space="preserve">Šādos apstākļos nav pareizs atbildētājas arguments, ka prasītāja valdes locekļa amatu </w:t>
      </w:r>
      <w:proofErr w:type="gramStart"/>
      <w:r w:rsidRPr="00B34626">
        <w:rPr>
          <w:rFonts w:eastAsia="Times New Roman"/>
          <w:sz w:val="24"/>
          <w:szCs w:val="24"/>
        </w:rPr>
        <w:t xml:space="preserve">ar </w:t>
      </w:r>
      <w:r w:rsidRPr="00B34626">
        <w:rPr>
          <w:rFonts w:eastAsia="Times New Roman"/>
          <w:spacing w:val="-1"/>
          <w:sz w:val="24"/>
          <w:szCs w:val="24"/>
        </w:rPr>
        <w:t>papildus pienākumiem</w:t>
      </w:r>
      <w:proofErr w:type="gramEnd"/>
      <w:r w:rsidRPr="00B34626">
        <w:rPr>
          <w:rFonts w:eastAsia="Times New Roman"/>
          <w:spacing w:val="-1"/>
          <w:sz w:val="24"/>
          <w:szCs w:val="24"/>
        </w:rPr>
        <w:t xml:space="preserve"> kā Izpilddirekcijas vadītāja ieguvusi karjeras izaugsmes ceļā. Nav pamatots </w:t>
      </w:r>
      <w:r w:rsidRPr="00B34626">
        <w:rPr>
          <w:rFonts w:eastAsia="Times New Roman"/>
          <w:sz w:val="24"/>
          <w:szCs w:val="24"/>
        </w:rPr>
        <w:t xml:space="preserve">arī atbildētājas arguments, ka par Izpilddirekcijas vadītāja amata apraksta sagatavošanu atbildīga faktiski bija prasītāja, jo minētais ir pretrunā ar Darba likuma </w:t>
      </w:r>
      <w:proofErr w:type="gramStart"/>
      <w:r w:rsidRPr="00B34626">
        <w:rPr>
          <w:rFonts w:eastAsia="Times New Roman"/>
          <w:sz w:val="24"/>
          <w:szCs w:val="24"/>
        </w:rPr>
        <w:t>409.panta</w:t>
      </w:r>
      <w:proofErr w:type="gramEnd"/>
      <w:r w:rsidRPr="00B34626">
        <w:rPr>
          <w:rFonts w:eastAsia="Times New Roman"/>
          <w:sz w:val="24"/>
          <w:szCs w:val="24"/>
        </w:rPr>
        <w:t xml:space="preserve"> pirmās daļas 5.punktā un 49.pantā noteikto, ka tieši darba devēja pienākums ir sagatavot darbinieka amata aprakstu.</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[3.2]Uzteikums atz</w:t>
      </w:r>
      <w:r w:rsidRPr="00B34626">
        <w:rPr>
          <w:rFonts w:eastAsia="Times New Roman"/>
          <w:spacing w:val="-1"/>
          <w:sz w:val="24"/>
          <w:szCs w:val="24"/>
        </w:rPr>
        <w:t xml:space="preserve">īstams par spēkā neesošu saskaņā ar Darba likuma </w:t>
      </w:r>
      <w:proofErr w:type="gramStart"/>
      <w:r w:rsidRPr="00B34626">
        <w:rPr>
          <w:rFonts w:eastAsia="Times New Roman"/>
          <w:spacing w:val="-1"/>
          <w:sz w:val="24"/>
          <w:szCs w:val="24"/>
        </w:rPr>
        <w:t>124.panta</w:t>
      </w:r>
      <w:proofErr w:type="gramEnd"/>
      <w:r w:rsidRPr="00B34626">
        <w:rPr>
          <w:rFonts w:eastAsia="Times New Roman"/>
          <w:spacing w:val="-1"/>
          <w:sz w:val="24"/>
          <w:szCs w:val="24"/>
        </w:rPr>
        <w:t xml:space="preserve"> pirmo daļu, </w:t>
      </w:r>
      <w:r w:rsidRPr="00B34626">
        <w:rPr>
          <w:rFonts w:eastAsia="Times New Roman"/>
          <w:sz w:val="24"/>
          <w:szCs w:val="24"/>
        </w:rPr>
        <w:t>jo atbildētāja ir prettiesiski izbeigusi darba tiesiskās attiecības ar prasītāju kā Izpilddirekcijas vadītāju un pārkāpusi likumā noteikto darba līguma uzteikšanas kārtību, uzsakot darba līgumu darbnespējas laikā (Darba likuma 109.panta trešā daļa).</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T</w:t>
      </w:r>
      <w:r w:rsidRPr="00B34626">
        <w:rPr>
          <w:rFonts w:eastAsia="Times New Roman"/>
          <w:spacing w:val="-1"/>
          <w:sz w:val="24"/>
          <w:szCs w:val="24"/>
        </w:rPr>
        <w:t xml:space="preserve">ādējādi bankas padomes ārkārtas sēdes </w:t>
      </w:r>
      <w:proofErr w:type="gramStart"/>
      <w:r w:rsidRPr="00B34626">
        <w:rPr>
          <w:rFonts w:eastAsia="Times New Roman"/>
          <w:spacing w:val="-1"/>
          <w:sz w:val="24"/>
          <w:szCs w:val="24"/>
        </w:rPr>
        <w:t>2016.gada</w:t>
      </w:r>
      <w:proofErr w:type="gramEnd"/>
      <w:r w:rsidRPr="00B34626">
        <w:rPr>
          <w:rFonts w:eastAsia="Times New Roman"/>
          <w:spacing w:val="-1"/>
          <w:sz w:val="24"/>
          <w:szCs w:val="24"/>
        </w:rPr>
        <w:t xml:space="preserve"> 10.marta lēmums daļā, ar kuru prasītāja atsaukta no Izpilddirekcijas vadītājas amata, nav tiesisks un ir atzīstams par spēkā neesošu šajā daļā. Darba tiesiskās attiecības izbeidzamas ar tiesas spriedumu atbilstoši Darba likuma </w:t>
      </w:r>
      <w:proofErr w:type="gramStart"/>
      <w:r w:rsidRPr="00B34626">
        <w:rPr>
          <w:rFonts w:eastAsia="Times New Roman"/>
          <w:spacing w:val="-1"/>
          <w:sz w:val="24"/>
          <w:szCs w:val="24"/>
        </w:rPr>
        <w:t>126.panta</w:t>
      </w:r>
      <w:proofErr w:type="gramEnd"/>
      <w:r w:rsidRPr="00B34626">
        <w:rPr>
          <w:rFonts w:eastAsia="Times New Roman"/>
          <w:spacing w:val="-1"/>
          <w:sz w:val="24"/>
          <w:szCs w:val="24"/>
        </w:rPr>
        <w:t xml:space="preserve"> otrajai </w:t>
      </w:r>
      <w:r w:rsidRPr="00B34626">
        <w:rPr>
          <w:rFonts w:eastAsia="Times New Roman"/>
          <w:sz w:val="24"/>
          <w:szCs w:val="24"/>
        </w:rPr>
        <w:t>daļai, kā to lūgusi prasītāja.</w:t>
      </w:r>
    </w:p>
    <w:p w:rsidR="00356E9E" w:rsidRPr="00B34626" w:rsidRDefault="00181204" w:rsidP="00B34626">
      <w:pPr>
        <w:shd w:val="clear" w:color="auto" w:fill="FFFFFF"/>
        <w:spacing w:line="276" w:lineRule="auto"/>
        <w:ind w:right="-13" w:firstLine="567"/>
        <w:jc w:val="both"/>
        <w:rPr>
          <w:sz w:val="24"/>
          <w:szCs w:val="24"/>
        </w:rPr>
      </w:pPr>
      <w:r w:rsidRPr="00B34626">
        <w:rPr>
          <w:spacing w:val="-1"/>
          <w:sz w:val="24"/>
          <w:szCs w:val="24"/>
        </w:rPr>
        <w:t>[3.3] Saska</w:t>
      </w:r>
      <w:r w:rsidRPr="00B34626">
        <w:rPr>
          <w:rFonts w:eastAsia="Times New Roman"/>
          <w:spacing w:val="-1"/>
          <w:sz w:val="24"/>
          <w:szCs w:val="24"/>
        </w:rPr>
        <w:t xml:space="preserve">ņā ar Darba likuma </w:t>
      </w:r>
      <w:proofErr w:type="gramStart"/>
      <w:r w:rsidRPr="00B34626">
        <w:rPr>
          <w:rFonts w:eastAsia="Times New Roman"/>
          <w:spacing w:val="-1"/>
          <w:sz w:val="24"/>
          <w:szCs w:val="24"/>
        </w:rPr>
        <w:t>122.pantu</w:t>
      </w:r>
      <w:proofErr w:type="gramEnd"/>
      <w:r w:rsidRPr="00B34626">
        <w:rPr>
          <w:rFonts w:eastAsia="Times New Roman"/>
          <w:spacing w:val="-1"/>
          <w:sz w:val="24"/>
          <w:szCs w:val="24"/>
        </w:rPr>
        <w:t xml:space="preserve"> ir pamatots prasītājas prasījums par atlaišanas </w:t>
      </w:r>
      <w:r w:rsidRPr="00B34626">
        <w:rPr>
          <w:rFonts w:eastAsia="Times New Roman"/>
          <w:sz w:val="24"/>
          <w:szCs w:val="24"/>
        </w:rPr>
        <w:t>pabalsta piedziņu vienas vidējās mēneša izpeļņas apmērā 4632,94 EUR, ko atbildētāja nav apstrīdējusi.</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[3.4] Par prettiesisku atz</w:t>
      </w:r>
      <w:r w:rsidRPr="00B34626">
        <w:rPr>
          <w:rFonts w:eastAsia="Times New Roman"/>
          <w:spacing w:val="-1"/>
          <w:sz w:val="24"/>
          <w:szCs w:val="24"/>
        </w:rPr>
        <w:t xml:space="preserve">īstams arī bankas padomes </w:t>
      </w:r>
      <w:proofErr w:type="gramStart"/>
      <w:r w:rsidRPr="00B34626">
        <w:rPr>
          <w:rFonts w:eastAsia="Times New Roman"/>
          <w:spacing w:val="-1"/>
          <w:sz w:val="24"/>
          <w:szCs w:val="24"/>
        </w:rPr>
        <w:t>2016.gada</w:t>
      </w:r>
      <w:proofErr w:type="gramEnd"/>
      <w:r w:rsidRPr="00B34626">
        <w:rPr>
          <w:rFonts w:eastAsia="Times New Roman"/>
          <w:spacing w:val="-1"/>
          <w:sz w:val="24"/>
          <w:szCs w:val="24"/>
        </w:rPr>
        <w:t xml:space="preserve"> 10.marta lēmumā norādītais </w:t>
      </w:r>
      <w:r w:rsidRPr="00B34626">
        <w:rPr>
          <w:rFonts w:eastAsia="Times New Roman"/>
          <w:sz w:val="24"/>
          <w:szCs w:val="24"/>
        </w:rPr>
        <w:t>pamatojums prasītājas atsaukšanai no valdes locekļa amata, t.i., par nepienācīgu pienākumu pildīšanu un kaitējuma nodarīšanu bankas interesēm.</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 xml:space="preserve">Komerclikuma </w:t>
      </w:r>
      <w:proofErr w:type="gramStart"/>
      <w:r w:rsidRPr="00B34626">
        <w:rPr>
          <w:spacing w:val="-1"/>
          <w:sz w:val="24"/>
          <w:szCs w:val="24"/>
        </w:rPr>
        <w:t>306.panta</w:t>
      </w:r>
      <w:proofErr w:type="gramEnd"/>
      <w:r w:rsidRPr="00B34626">
        <w:rPr>
          <w:spacing w:val="-1"/>
          <w:sz w:val="24"/>
          <w:szCs w:val="24"/>
        </w:rPr>
        <w:t xml:space="preserve"> pirm</w:t>
      </w:r>
      <w:r w:rsidRPr="00B34626">
        <w:rPr>
          <w:rFonts w:eastAsia="Times New Roman"/>
          <w:spacing w:val="-1"/>
          <w:sz w:val="24"/>
          <w:szCs w:val="24"/>
        </w:rPr>
        <w:t xml:space="preserve">ā un otrā daļa noteic, ka valdes locekli var atsaukt padome, ja tam ir svarīgs iemesls. Par svarīgu iemeslu jebkurā gadījumā uzskatāma rupja pilnvaru pārkāpšana, </w:t>
      </w:r>
      <w:r w:rsidRPr="00B34626">
        <w:rPr>
          <w:rFonts w:eastAsia="Times New Roman"/>
          <w:sz w:val="24"/>
          <w:szCs w:val="24"/>
        </w:rPr>
        <w:t>pienākumu neizpilde vai nepienācīga izpilde, nespēja vadīt sabiedrību, kaitējuma nodarīšana sabiedrības interesēm, kā arī akcionāru sapulces izteiktā neuzticība.</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Padomes l</w:t>
      </w:r>
      <w:r w:rsidRPr="00B34626">
        <w:rPr>
          <w:rFonts w:eastAsia="Times New Roman"/>
          <w:spacing w:val="-1"/>
          <w:sz w:val="24"/>
          <w:szCs w:val="24"/>
        </w:rPr>
        <w:t xml:space="preserve">ēmums par prasītājas atsaukšanu no valdes locekļa amata pieņemts, pamatojoties </w:t>
      </w:r>
      <w:r w:rsidRPr="00B34626">
        <w:rPr>
          <w:rFonts w:eastAsia="Times New Roman"/>
          <w:sz w:val="24"/>
          <w:szCs w:val="24"/>
        </w:rPr>
        <w:t xml:space="preserve">uz valdes priekšsēdētāja ziņojumu, taču nav iegūti pierādījumi ne par šajā ziņojumā minēto prasītājas kaitniecisko rīcību, ne neatļautas darbības sankcionēšanu, ne arī par </w:t>
      </w:r>
      <w:proofErr w:type="gramStart"/>
      <w:r w:rsidRPr="00B34626">
        <w:rPr>
          <w:rFonts w:eastAsia="Times New Roman"/>
          <w:sz w:val="24"/>
          <w:szCs w:val="24"/>
        </w:rPr>
        <w:t>reāla kaitējuma nodarīšanai bankas</w:t>
      </w:r>
      <w:proofErr w:type="gramEnd"/>
      <w:r w:rsidRPr="00B34626">
        <w:rPr>
          <w:rFonts w:eastAsia="Times New Roman"/>
          <w:sz w:val="24"/>
          <w:szCs w:val="24"/>
        </w:rPr>
        <w:t xml:space="preserve"> interesēm.</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Turkl</w:t>
      </w:r>
      <w:r w:rsidRPr="00B34626">
        <w:rPr>
          <w:rFonts w:eastAsia="Times New Roman"/>
          <w:spacing w:val="-1"/>
          <w:sz w:val="24"/>
          <w:szCs w:val="24"/>
        </w:rPr>
        <w:t xml:space="preserve">āt lēmuma pieņemšanas laikā prasītāja atradās slimības prombūtnē, un šajā laikā viņai </w:t>
      </w:r>
      <w:r w:rsidRPr="00B34626">
        <w:rPr>
          <w:rFonts w:eastAsia="Times New Roman"/>
          <w:sz w:val="24"/>
          <w:szCs w:val="24"/>
        </w:rPr>
        <w:t xml:space="preserve">nebija pienākuma kontrolēt padoto darbinieku rīcību. Savukārt </w:t>
      </w:r>
      <w:proofErr w:type="gramStart"/>
      <w:r w:rsidRPr="00B34626">
        <w:rPr>
          <w:rFonts w:eastAsia="Times New Roman"/>
          <w:sz w:val="24"/>
          <w:szCs w:val="24"/>
        </w:rPr>
        <w:t>2016.gada</w:t>
      </w:r>
      <w:proofErr w:type="gramEnd"/>
      <w:r w:rsidRPr="00B34626">
        <w:rPr>
          <w:rFonts w:eastAsia="Times New Roman"/>
          <w:sz w:val="24"/>
          <w:szCs w:val="24"/>
        </w:rPr>
        <w:t xml:space="preserve"> 10.marta speciālās komisijas iekšējās izmeklēšanas veikšanai sagatavotais atzinums un padomes ārkārtas sēdes lēmums ir pieņemti bez prasītājas uzklausīšanas.</w:t>
      </w:r>
    </w:p>
    <w:p w:rsidR="00356E9E" w:rsidRPr="00B34626" w:rsidRDefault="00181204" w:rsidP="00B34626">
      <w:pPr>
        <w:shd w:val="clear" w:color="auto" w:fill="FFFFFF"/>
        <w:spacing w:line="276" w:lineRule="auto"/>
        <w:ind w:firstLine="720"/>
        <w:jc w:val="both"/>
        <w:rPr>
          <w:sz w:val="24"/>
          <w:szCs w:val="24"/>
        </w:rPr>
      </w:pPr>
      <w:r w:rsidRPr="00B34626">
        <w:rPr>
          <w:sz w:val="24"/>
          <w:szCs w:val="24"/>
        </w:rPr>
        <w:t>Pier</w:t>
      </w:r>
      <w:r w:rsidRPr="00B34626">
        <w:rPr>
          <w:rFonts w:eastAsia="Times New Roman"/>
          <w:sz w:val="24"/>
          <w:szCs w:val="24"/>
        </w:rPr>
        <w:t xml:space="preserve">ādījumi par rupju neuzmanību un iekšējās procedūras neievērošanu nav iegūti. Proti, lietā nav pierādījumu, kas apstiprina prasītājas saistību ar faktu, ka darbiniece D. Lūka </w:t>
      </w:r>
      <w:proofErr w:type="gramStart"/>
      <w:r w:rsidRPr="00B34626">
        <w:rPr>
          <w:rFonts w:eastAsia="Times New Roman"/>
          <w:sz w:val="24"/>
          <w:szCs w:val="24"/>
        </w:rPr>
        <w:t>2016.gada</w:t>
      </w:r>
      <w:proofErr w:type="gramEnd"/>
      <w:r w:rsidRPr="00B34626">
        <w:rPr>
          <w:rFonts w:eastAsia="Times New Roman"/>
          <w:sz w:val="24"/>
          <w:szCs w:val="24"/>
        </w:rPr>
        <w:t xml:space="preserve"> 9.martā nenodeva savlaicīgi automašīnu drošības dienestam. Nav pierādīts, kādu reālu kaitējumu bankas interesēm izdarījusi darbiniece </w:t>
      </w:r>
      <w:proofErr w:type="gramStart"/>
      <w:r w:rsidR="000B7E15">
        <w:rPr>
          <w:rFonts w:eastAsia="Times New Roman"/>
          <w:sz w:val="24"/>
          <w:szCs w:val="24"/>
        </w:rPr>
        <w:t>[</w:t>
      </w:r>
      <w:proofErr w:type="gramEnd"/>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D</w:t>
      </w:r>
      <w:r w:rsidR="000B7E15">
        <w:rPr>
          <w:rFonts w:eastAsia="Times New Roman"/>
          <w:sz w:val="24"/>
          <w:szCs w:val="24"/>
        </w:rPr>
        <w:t>]</w:t>
      </w:r>
      <w:proofErr w:type="spellEnd"/>
      <w:r w:rsidRPr="00B34626">
        <w:rPr>
          <w:rFonts w:eastAsia="Times New Roman"/>
          <w:sz w:val="24"/>
          <w:szCs w:val="24"/>
        </w:rPr>
        <w:t xml:space="preserve">, mēģinot iznest datora monitoru. Minētās </w:t>
      </w:r>
      <w:r w:rsidRPr="00B34626">
        <w:rPr>
          <w:rFonts w:eastAsia="Times New Roman"/>
          <w:spacing w:val="-1"/>
          <w:sz w:val="24"/>
          <w:szCs w:val="24"/>
        </w:rPr>
        <w:t xml:space="preserve">darbinieces </w:t>
      </w:r>
      <w:proofErr w:type="gramStart"/>
      <w:r w:rsidRPr="00B34626">
        <w:rPr>
          <w:rFonts w:eastAsia="Times New Roman"/>
          <w:spacing w:val="-1"/>
          <w:sz w:val="24"/>
          <w:szCs w:val="24"/>
        </w:rPr>
        <w:t>2016.gada</w:t>
      </w:r>
      <w:proofErr w:type="gramEnd"/>
      <w:r w:rsidRPr="00B34626">
        <w:rPr>
          <w:rFonts w:eastAsia="Times New Roman"/>
          <w:spacing w:val="-1"/>
          <w:sz w:val="24"/>
          <w:szCs w:val="24"/>
        </w:rPr>
        <w:t xml:space="preserve"> 10.martā tika disciplināri sodītas un tajā pašā dienā </w:t>
      </w:r>
      <w:r w:rsidRPr="00B34626">
        <w:rPr>
          <w:rFonts w:eastAsia="Times New Roman"/>
          <w:spacing w:val="-1"/>
          <w:sz w:val="24"/>
          <w:szCs w:val="24"/>
        </w:rPr>
        <w:lastRenderedPageBreak/>
        <w:t xml:space="preserve">darba tiesiskās attiecības </w:t>
      </w:r>
      <w:r w:rsidRPr="00B34626">
        <w:rPr>
          <w:rFonts w:eastAsia="Times New Roman"/>
          <w:sz w:val="24"/>
          <w:szCs w:val="24"/>
        </w:rPr>
        <w:t>ar viņām izbeigtas uz vienošanās pamata.</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No min</w:t>
      </w:r>
      <w:r w:rsidRPr="00B34626">
        <w:rPr>
          <w:rFonts w:eastAsia="Times New Roman"/>
          <w:spacing w:val="-1"/>
          <w:sz w:val="24"/>
          <w:szCs w:val="24"/>
        </w:rPr>
        <w:t xml:space="preserve">ētā izriet, ka, atbrīvojot prasītāju no valdes locekļa amata, par pamatojumu nepatiesi </w:t>
      </w:r>
      <w:r w:rsidRPr="00B34626">
        <w:rPr>
          <w:rFonts w:eastAsia="Times New Roman"/>
          <w:sz w:val="24"/>
          <w:szCs w:val="24"/>
        </w:rPr>
        <w:t>norādot kaitniecisku rīcību un rīkošanos pretēji krietna un rūpīga saimnieka pienākumiem, atbildētāja ir nodarījusi būtisku kaitējumu prasītājas reputācijai.</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Nav pamatots atbild</w:t>
      </w:r>
      <w:r w:rsidRPr="00B34626">
        <w:rPr>
          <w:rFonts w:eastAsia="Times New Roman"/>
          <w:sz w:val="24"/>
          <w:szCs w:val="24"/>
        </w:rPr>
        <w:t xml:space="preserve">ētājas arguments, ka prasītāja viņas padotībā esošajām darbiniecēm </w:t>
      </w:r>
      <w:r w:rsidRPr="00B34626">
        <w:rPr>
          <w:rFonts w:eastAsia="Times New Roman"/>
          <w:spacing w:val="-1"/>
          <w:sz w:val="24"/>
          <w:szCs w:val="24"/>
        </w:rPr>
        <w:t xml:space="preserve">atļāvusi veikt darbības, kas ir pretrunā ar Finanšu un kapitāla tirgus komisijas padomes </w:t>
      </w:r>
      <w:proofErr w:type="gramStart"/>
      <w:r w:rsidRPr="00B34626">
        <w:rPr>
          <w:rFonts w:eastAsia="Times New Roman"/>
          <w:spacing w:val="-1"/>
          <w:sz w:val="24"/>
          <w:szCs w:val="24"/>
        </w:rPr>
        <w:t>2016.gada</w:t>
      </w:r>
      <w:proofErr w:type="gramEnd"/>
      <w:r w:rsidRPr="00B34626">
        <w:rPr>
          <w:rFonts w:eastAsia="Times New Roman"/>
          <w:spacing w:val="-1"/>
          <w:sz w:val="24"/>
          <w:szCs w:val="24"/>
        </w:rPr>
        <w:t xml:space="preserve"> </w:t>
      </w:r>
      <w:r w:rsidRPr="00B34626">
        <w:rPr>
          <w:rFonts w:eastAsia="Times New Roman"/>
          <w:sz w:val="24"/>
          <w:szCs w:val="24"/>
        </w:rPr>
        <w:t>22.janvāra lēmumā noteikto.</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 xml:space="preserve">Bez tam banka </w:t>
      </w:r>
      <w:proofErr w:type="gramStart"/>
      <w:r w:rsidRPr="00B34626">
        <w:rPr>
          <w:spacing w:val="-1"/>
          <w:sz w:val="24"/>
          <w:szCs w:val="24"/>
        </w:rPr>
        <w:t>2016.gada</w:t>
      </w:r>
      <w:proofErr w:type="gramEnd"/>
      <w:r w:rsidRPr="00B34626">
        <w:rPr>
          <w:spacing w:val="-1"/>
          <w:sz w:val="24"/>
          <w:szCs w:val="24"/>
        </w:rPr>
        <w:t xml:space="preserve"> 10.mart</w:t>
      </w:r>
      <w:r w:rsidRPr="00B34626">
        <w:rPr>
          <w:rFonts w:eastAsia="Times New Roman"/>
          <w:spacing w:val="-1"/>
          <w:sz w:val="24"/>
          <w:szCs w:val="24"/>
        </w:rPr>
        <w:t xml:space="preserve">ā, t.i., vienā dienā pieņēmusi vairākus svarīgus lēmumus, </w:t>
      </w:r>
      <w:r w:rsidRPr="00B34626">
        <w:rPr>
          <w:rFonts w:eastAsia="Times New Roman"/>
          <w:sz w:val="24"/>
          <w:szCs w:val="24"/>
        </w:rPr>
        <w:t>kas tiesai rada šaubas par šo lēmumu objektivitāti.</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Tiesas ieskat</w:t>
      </w:r>
      <w:r w:rsidRPr="00B34626">
        <w:rPr>
          <w:rFonts w:eastAsia="Times New Roman"/>
          <w:sz w:val="24"/>
          <w:szCs w:val="24"/>
        </w:rPr>
        <w:t xml:space="preserve">ā, atbildētāja maznozīmīgus notikumus atspoguļojusi svarīgos lēmumos ar mērķi radīt šķietami likumīgu pamatu bankas padomes priekšsēdētāja </w:t>
      </w:r>
      <w:proofErr w:type="gramStart"/>
      <w:r w:rsidRPr="00B34626">
        <w:rPr>
          <w:rFonts w:eastAsia="Times New Roman"/>
          <w:sz w:val="24"/>
          <w:szCs w:val="24"/>
        </w:rPr>
        <w:t>2016.gada</w:t>
      </w:r>
      <w:proofErr w:type="gramEnd"/>
      <w:r w:rsidRPr="00B34626">
        <w:rPr>
          <w:rFonts w:eastAsia="Times New Roman"/>
          <w:sz w:val="24"/>
          <w:szCs w:val="24"/>
        </w:rPr>
        <w:t xml:space="preserve"> 10.marta lēmumam par atlīdzības neizmaksāšanu prasītājai. Šā lēmuma pamatā ir bankas atsaukšanās uz Atalgojuma politikas, kas ir iekšējs dokuments, 4.1.9.punktu, kas paredz bankas padomes priekšsēdētājam tiesības pieņemt lēmumu par atlīdzības samazināšanu vai neizmaksāšanu. Arī bankas likvidators, izskatot prasītājas pieteikto kreditora prasījumu, 2016.gada 26.aprīlī atteicies </w:t>
      </w:r>
      <w:r w:rsidRPr="00B34626">
        <w:rPr>
          <w:rFonts w:eastAsia="Times New Roman"/>
          <w:spacing w:val="-1"/>
          <w:sz w:val="24"/>
          <w:szCs w:val="24"/>
        </w:rPr>
        <w:t xml:space="preserve">izmaksāt prasītājai kompensāciju par atsaukšanu no valdes locekļa amata, atsaucoties uz padomes </w:t>
      </w:r>
      <w:r w:rsidRPr="00B34626">
        <w:rPr>
          <w:rFonts w:eastAsia="Times New Roman"/>
          <w:sz w:val="24"/>
          <w:szCs w:val="24"/>
        </w:rPr>
        <w:t>2016.gada 10.marta lēmumu par atlīdzības neizmaksāšanu.</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[3.5] Atbild</w:t>
      </w:r>
      <w:r w:rsidRPr="00B34626">
        <w:rPr>
          <w:rFonts w:eastAsia="Times New Roman"/>
          <w:spacing w:val="-1"/>
          <w:sz w:val="24"/>
          <w:szCs w:val="24"/>
        </w:rPr>
        <w:t xml:space="preserve">ētājas pretprasība ir noraidāma, jo nav pamatots bankas arguments, ka prasītāja </w:t>
      </w:r>
      <w:r w:rsidRPr="00B34626">
        <w:rPr>
          <w:rFonts w:eastAsia="Times New Roman"/>
          <w:sz w:val="24"/>
          <w:szCs w:val="24"/>
        </w:rPr>
        <w:t xml:space="preserve">„pati sev” pielīgusi atlaišanas kompensāciju. Šāda kompensācija ir paredzēta </w:t>
      </w:r>
      <w:proofErr w:type="gramStart"/>
      <w:r w:rsidRPr="00B34626">
        <w:rPr>
          <w:rFonts w:eastAsia="Times New Roman"/>
          <w:sz w:val="24"/>
          <w:szCs w:val="24"/>
        </w:rPr>
        <w:t>2015.gada</w:t>
      </w:r>
      <w:proofErr w:type="gramEnd"/>
      <w:r w:rsidRPr="00B34626">
        <w:rPr>
          <w:rFonts w:eastAsia="Times New Roman"/>
          <w:sz w:val="24"/>
          <w:szCs w:val="24"/>
        </w:rPr>
        <w:t xml:space="preserve"> 27.marta </w:t>
      </w:r>
      <w:r w:rsidRPr="00B34626">
        <w:rPr>
          <w:rFonts w:eastAsia="Times New Roman"/>
          <w:spacing w:val="-1"/>
          <w:sz w:val="24"/>
          <w:szCs w:val="24"/>
        </w:rPr>
        <w:t xml:space="preserve">vienošanās Nr. 01/2015, ar kuru izdarīti grozījumi darba līgumā, un šo vienošanos no bankas puses parakstījis valdes priekšsēdētājs. Turklāt prasītāja nav atbildīga par to, ka puses nav vienojušās par </w:t>
      </w:r>
      <w:r w:rsidRPr="00B34626">
        <w:rPr>
          <w:rFonts w:eastAsia="Times New Roman"/>
          <w:sz w:val="24"/>
          <w:szCs w:val="24"/>
        </w:rPr>
        <w:t>konkurences aizliegumu. Banka arī nav pierādījusi prasītājas kā valdes locekles saistību nepienācīgu izpildi.</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Tiesas ieskat</w:t>
      </w:r>
      <w:r w:rsidRPr="00B34626">
        <w:rPr>
          <w:rFonts w:eastAsia="Times New Roman"/>
          <w:sz w:val="24"/>
          <w:szCs w:val="24"/>
        </w:rPr>
        <w:t xml:space="preserve">ā, pušu vienošanās par kompensācijas izmaksu nav atzīstama par tādu, kas </w:t>
      </w:r>
      <w:r w:rsidRPr="00B34626">
        <w:rPr>
          <w:rFonts w:eastAsia="Times New Roman"/>
          <w:spacing w:val="-1"/>
          <w:sz w:val="24"/>
          <w:szCs w:val="24"/>
        </w:rPr>
        <w:t xml:space="preserve">nesamērīgi apgrūtina banku, savukārt vienošanās noteikumi atbilda prasītājai izvirzītajām amata </w:t>
      </w:r>
      <w:r w:rsidRPr="00B34626">
        <w:rPr>
          <w:rFonts w:eastAsia="Times New Roman"/>
          <w:sz w:val="24"/>
          <w:szCs w:val="24"/>
        </w:rPr>
        <w:t xml:space="preserve">prasībām un noteiktajiem pienākumiem. Līdz ar to pabalsts divu gadu darba algas apmērā nav nesamērīgs ar bankas finansiālo stāvokli </w:t>
      </w:r>
      <w:proofErr w:type="gramStart"/>
      <w:r w:rsidRPr="00B34626">
        <w:rPr>
          <w:rFonts w:eastAsia="Times New Roman"/>
          <w:sz w:val="24"/>
          <w:szCs w:val="24"/>
        </w:rPr>
        <w:t>2015.gada</w:t>
      </w:r>
      <w:proofErr w:type="gramEnd"/>
      <w:r w:rsidRPr="00B34626">
        <w:rPr>
          <w:rFonts w:eastAsia="Times New Roman"/>
          <w:sz w:val="24"/>
          <w:szCs w:val="24"/>
        </w:rPr>
        <w:t xml:space="preserve"> martā.</w:t>
      </w:r>
    </w:p>
    <w:p w:rsidR="00356E9E" w:rsidRPr="00B34626" w:rsidRDefault="00181204" w:rsidP="00B34626">
      <w:pPr>
        <w:shd w:val="clear" w:color="auto" w:fill="FFFFFF"/>
        <w:spacing w:line="276" w:lineRule="auto"/>
        <w:ind w:right="-13" w:firstLine="567"/>
        <w:jc w:val="both"/>
        <w:rPr>
          <w:sz w:val="24"/>
          <w:szCs w:val="24"/>
        </w:rPr>
      </w:pPr>
      <w:r w:rsidRPr="00B34626">
        <w:rPr>
          <w:sz w:val="24"/>
          <w:szCs w:val="24"/>
        </w:rPr>
        <w:t>[3.6] Pretpras</w:t>
      </w:r>
      <w:r w:rsidRPr="00B34626">
        <w:rPr>
          <w:rFonts w:eastAsia="Times New Roman"/>
          <w:sz w:val="24"/>
          <w:szCs w:val="24"/>
        </w:rPr>
        <w:t xml:space="preserve">ības noraidīšana ir pamats prasības apmierināšanai par atlaišanas </w:t>
      </w:r>
      <w:r w:rsidRPr="00B34626">
        <w:rPr>
          <w:rFonts w:eastAsia="Times New Roman"/>
          <w:spacing w:val="-1"/>
          <w:sz w:val="24"/>
          <w:szCs w:val="24"/>
        </w:rPr>
        <w:t xml:space="preserve">kompensācijas (pabalsta) 111 000 EUR apmērā piedziņu no bankas saskaņā ar darba līguma </w:t>
      </w:r>
      <w:r w:rsidRPr="00B34626">
        <w:rPr>
          <w:rFonts w:eastAsia="Times New Roman"/>
          <w:sz w:val="24"/>
          <w:szCs w:val="24"/>
        </w:rPr>
        <w:t>6.7.punktu.</w:t>
      </w:r>
    </w:p>
    <w:p w:rsidR="00B34626" w:rsidRDefault="00B34626" w:rsidP="00B34626">
      <w:pPr>
        <w:shd w:val="clear" w:color="auto" w:fill="FFFFFF"/>
        <w:spacing w:line="276" w:lineRule="auto"/>
        <w:ind w:right="-13" w:firstLine="567"/>
        <w:jc w:val="both"/>
        <w:rPr>
          <w:spacing w:val="-1"/>
          <w:sz w:val="24"/>
          <w:szCs w:val="24"/>
        </w:rPr>
      </w:pPr>
    </w:p>
    <w:p w:rsidR="00356E9E" w:rsidRPr="00B34626" w:rsidRDefault="00181204" w:rsidP="00B34626">
      <w:pPr>
        <w:shd w:val="clear" w:color="auto" w:fill="FFFFFF"/>
        <w:spacing w:line="276" w:lineRule="auto"/>
        <w:ind w:right="-13" w:firstLine="567"/>
        <w:jc w:val="both"/>
        <w:rPr>
          <w:sz w:val="24"/>
          <w:szCs w:val="24"/>
        </w:rPr>
      </w:pPr>
      <w:r w:rsidRPr="00B34626">
        <w:rPr>
          <w:spacing w:val="-1"/>
          <w:sz w:val="24"/>
          <w:szCs w:val="24"/>
        </w:rPr>
        <w:t>[4] Apel</w:t>
      </w:r>
      <w:r w:rsidRPr="00B34626">
        <w:rPr>
          <w:rFonts w:eastAsia="Times New Roman"/>
          <w:spacing w:val="-1"/>
          <w:sz w:val="24"/>
          <w:szCs w:val="24"/>
        </w:rPr>
        <w:t xml:space="preserve">ācijas sūdzību par minēto spriedumu iesniedza likvidējamās AS „TRASTA </w:t>
      </w:r>
      <w:r w:rsidRPr="00B34626">
        <w:rPr>
          <w:rFonts w:eastAsia="Times New Roman"/>
          <w:sz w:val="24"/>
          <w:szCs w:val="24"/>
        </w:rPr>
        <w:t>KOMERCBANKA” administrators, pārsūdzot spriedumu pilnā apmērā.</w:t>
      </w:r>
    </w:p>
    <w:p w:rsidR="00B34626" w:rsidRDefault="00B34626" w:rsidP="00B34626">
      <w:pPr>
        <w:shd w:val="clear" w:color="auto" w:fill="FFFFFF"/>
        <w:spacing w:line="276" w:lineRule="auto"/>
        <w:ind w:firstLine="567"/>
        <w:jc w:val="both"/>
        <w:rPr>
          <w:spacing w:val="-1"/>
          <w:sz w:val="24"/>
          <w:szCs w:val="24"/>
        </w:rPr>
      </w:pP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[5] Ar R</w:t>
      </w:r>
      <w:r w:rsidRPr="00B34626">
        <w:rPr>
          <w:rFonts w:eastAsia="Times New Roman"/>
          <w:spacing w:val="-1"/>
          <w:sz w:val="24"/>
          <w:szCs w:val="24"/>
        </w:rPr>
        <w:t xml:space="preserve">īgas apgabaltiesas Civillietu tiesas kolēģijas </w:t>
      </w:r>
      <w:proofErr w:type="gramStart"/>
      <w:r w:rsidRPr="00B34626">
        <w:rPr>
          <w:rFonts w:eastAsia="Times New Roman"/>
          <w:spacing w:val="-1"/>
          <w:sz w:val="24"/>
          <w:szCs w:val="24"/>
        </w:rPr>
        <w:t>2017.gada</w:t>
      </w:r>
      <w:proofErr w:type="gramEnd"/>
      <w:r w:rsidRPr="00B34626">
        <w:rPr>
          <w:rFonts w:eastAsia="Times New Roman"/>
          <w:spacing w:val="-1"/>
          <w:sz w:val="24"/>
          <w:szCs w:val="24"/>
        </w:rPr>
        <w:t xml:space="preserve"> 28.jūnija spriedumu </w:t>
      </w:r>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z w:val="24"/>
          <w:szCs w:val="24"/>
        </w:rPr>
        <w:t xml:space="preserve"> prasība apmierināta pilnīgi, bet likvidējamās AS „TRASTA KOMERCBANKA” pretprasība noraidīta.</w:t>
      </w:r>
    </w:p>
    <w:p w:rsidR="00356E9E" w:rsidRPr="00B34626" w:rsidRDefault="00181204" w:rsidP="00B34626">
      <w:pPr>
        <w:shd w:val="clear" w:color="auto" w:fill="FFFFFF"/>
        <w:spacing w:line="276" w:lineRule="auto"/>
        <w:ind w:firstLine="710"/>
        <w:jc w:val="both"/>
        <w:rPr>
          <w:sz w:val="24"/>
          <w:szCs w:val="24"/>
        </w:rPr>
      </w:pPr>
      <w:r w:rsidRPr="00B34626">
        <w:rPr>
          <w:sz w:val="24"/>
          <w:szCs w:val="24"/>
        </w:rPr>
        <w:t>Atz</w:t>
      </w:r>
      <w:r w:rsidRPr="00B34626">
        <w:rPr>
          <w:rFonts w:eastAsia="Times New Roman"/>
          <w:sz w:val="24"/>
          <w:szCs w:val="24"/>
        </w:rPr>
        <w:t xml:space="preserve">īts par spēkā neesošu AS „TRASTA KOMERCBANKA” padomes ārkārtas sēdes </w:t>
      </w:r>
      <w:proofErr w:type="gramStart"/>
      <w:r w:rsidRPr="00B34626">
        <w:rPr>
          <w:rFonts w:eastAsia="Times New Roman"/>
          <w:sz w:val="24"/>
          <w:szCs w:val="24"/>
        </w:rPr>
        <w:t>2016.gada</w:t>
      </w:r>
      <w:proofErr w:type="gramEnd"/>
      <w:r w:rsidRPr="00B34626">
        <w:rPr>
          <w:rFonts w:eastAsia="Times New Roman"/>
          <w:sz w:val="24"/>
          <w:szCs w:val="24"/>
        </w:rPr>
        <w:t xml:space="preserve"> 10.marta lēmums „Par valdes locekļa atsaukšanu no amata” daļā, ar kuru </w:t>
      </w:r>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pacing w:val="-1"/>
          <w:sz w:val="24"/>
          <w:szCs w:val="24"/>
        </w:rPr>
        <w:t xml:space="preserve"> tiek atsaukta no Izpilddirekcijas vadītājas amata, un daļā, kurā kā iemesls atsaukšanai no </w:t>
      </w:r>
      <w:r w:rsidRPr="00B34626">
        <w:rPr>
          <w:rFonts w:eastAsia="Times New Roman"/>
          <w:sz w:val="24"/>
          <w:szCs w:val="24"/>
        </w:rPr>
        <w:t>valdes locekļa amata norādīta amata pienākumu nepienācīga izpilde un kaitējuma nodarīšana AS</w:t>
      </w:r>
      <w:r w:rsidR="00B34626">
        <w:rPr>
          <w:rFonts w:eastAsia="Times New Roman"/>
          <w:sz w:val="24"/>
          <w:szCs w:val="24"/>
        </w:rPr>
        <w:t xml:space="preserve"> </w:t>
      </w:r>
      <w:r w:rsidRPr="00B34626">
        <w:rPr>
          <w:rFonts w:eastAsia="Times New Roman"/>
          <w:spacing w:val="-1"/>
          <w:sz w:val="24"/>
          <w:szCs w:val="24"/>
        </w:rPr>
        <w:t xml:space="preserve">„TRASTA KOMERCBANKA” interesēm. Izbeigtas darba tiesiskās attiecības ar </w:t>
      </w:r>
      <w:proofErr w:type="gramStart"/>
      <w:r w:rsidR="000B7E15">
        <w:rPr>
          <w:rFonts w:eastAsia="Times New Roman"/>
          <w:sz w:val="24"/>
          <w:szCs w:val="24"/>
        </w:rPr>
        <w:t>[</w:t>
      </w:r>
      <w:proofErr w:type="gramEnd"/>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pacing w:val="-1"/>
          <w:sz w:val="24"/>
          <w:szCs w:val="24"/>
        </w:rPr>
        <w:t xml:space="preserve"> </w:t>
      </w:r>
      <w:r w:rsidRPr="00B34626">
        <w:rPr>
          <w:rFonts w:eastAsia="Times New Roman"/>
          <w:sz w:val="24"/>
          <w:szCs w:val="24"/>
        </w:rPr>
        <w:t>par Izpilddirekcijas vadītājas amata pildīšanu.</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Saska</w:t>
      </w:r>
      <w:r w:rsidRPr="00B34626">
        <w:rPr>
          <w:rFonts w:eastAsia="Times New Roman"/>
          <w:sz w:val="24"/>
          <w:szCs w:val="24"/>
        </w:rPr>
        <w:t xml:space="preserve">ņā ar darba līguma 6.7.punktu no likvidējamās AS „TRASTA KOMERCBANKA” </w:t>
      </w:r>
      <w:proofErr w:type="gramStart"/>
      <w:r w:rsidR="000B7E15">
        <w:rPr>
          <w:rFonts w:eastAsia="Times New Roman"/>
          <w:sz w:val="24"/>
          <w:szCs w:val="24"/>
        </w:rPr>
        <w:t>[</w:t>
      </w:r>
      <w:proofErr w:type="gramEnd"/>
      <w:r w:rsidR="000B7E15">
        <w:rPr>
          <w:rFonts w:eastAsia="Times New Roman"/>
          <w:sz w:val="24"/>
          <w:szCs w:val="24"/>
        </w:rPr>
        <w:t>pers.</w:t>
      </w:r>
      <w:r w:rsidR="000B7E15" w:rsidRPr="000B7E15">
        <w:rPr>
          <w:rFonts w:eastAsia="Times New Roman"/>
          <w:sz w:val="24"/>
          <w:szCs w:val="24"/>
        </w:rPr>
        <w:t xml:space="preserve"> </w:t>
      </w:r>
      <w:proofErr w:type="spellStart"/>
      <w:r w:rsidR="000B7E15">
        <w:rPr>
          <w:rFonts w:eastAsia="Times New Roman"/>
          <w:sz w:val="24"/>
          <w:szCs w:val="24"/>
        </w:rPr>
        <w:t>A]</w:t>
      </w:r>
      <w:proofErr w:type="spellEnd"/>
      <w:r w:rsidRPr="00B34626">
        <w:rPr>
          <w:rFonts w:eastAsia="Times New Roman"/>
          <w:spacing w:val="-1"/>
          <w:sz w:val="24"/>
          <w:szCs w:val="24"/>
        </w:rPr>
        <w:t xml:space="preserve"> labā piedzīta atlaišanas kompensācija (pabalsts) 111 000 EUR </w:t>
      </w:r>
      <w:proofErr w:type="gramStart"/>
      <w:r w:rsidRPr="00B34626">
        <w:rPr>
          <w:rFonts w:eastAsia="Times New Roman"/>
          <w:spacing w:val="-1"/>
          <w:sz w:val="24"/>
          <w:szCs w:val="24"/>
        </w:rPr>
        <w:t>par atbrīvošanu no valdes locekļa amata un atlaišanas pabalsts</w:t>
      </w:r>
      <w:proofErr w:type="gramEnd"/>
      <w:r w:rsidRPr="00B34626">
        <w:rPr>
          <w:rFonts w:eastAsia="Times New Roman"/>
          <w:spacing w:val="-1"/>
          <w:sz w:val="24"/>
          <w:szCs w:val="24"/>
        </w:rPr>
        <w:t xml:space="preserve"> viena mēneša vidējās izpeļņas 4632,94 EUR apmērā, </w:t>
      </w:r>
      <w:r w:rsidRPr="00B34626">
        <w:rPr>
          <w:rFonts w:eastAsia="Times New Roman"/>
          <w:spacing w:val="-1"/>
          <w:sz w:val="24"/>
          <w:szCs w:val="24"/>
        </w:rPr>
        <w:lastRenderedPageBreak/>
        <w:t xml:space="preserve">kā </w:t>
      </w:r>
      <w:r w:rsidRPr="00B34626">
        <w:rPr>
          <w:rFonts w:eastAsia="Times New Roman"/>
          <w:sz w:val="24"/>
          <w:szCs w:val="24"/>
        </w:rPr>
        <w:t>arī ar lietas vešanu saistītie izdevumi 2605,95 EUR.</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Likvid</w:t>
      </w:r>
      <w:r w:rsidRPr="00B34626">
        <w:rPr>
          <w:rFonts w:eastAsia="Times New Roman"/>
          <w:sz w:val="24"/>
          <w:szCs w:val="24"/>
        </w:rPr>
        <w:t>ējamās AS „TRASTA KOMERCBANKA” pretprasība noraidīta.</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Apel</w:t>
      </w:r>
      <w:r w:rsidRPr="00B34626">
        <w:rPr>
          <w:rFonts w:eastAsia="Times New Roman"/>
          <w:sz w:val="24"/>
          <w:szCs w:val="24"/>
        </w:rPr>
        <w:t xml:space="preserve">ācijas instances tiesa saskaņā ar Civilprocesa likuma </w:t>
      </w:r>
      <w:proofErr w:type="gramStart"/>
      <w:r w:rsidRPr="00B34626">
        <w:rPr>
          <w:rFonts w:eastAsia="Times New Roman"/>
          <w:sz w:val="24"/>
          <w:szCs w:val="24"/>
        </w:rPr>
        <w:t>432.panta</w:t>
      </w:r>
      <w:proofErr w:type="gramEnd"/>
      <w:r w:rsidRPr="00B34626">
        <w:rPr>
          <w:rFonts w:eastAsia="Times New Roman"/>
          <w:sz w:val="24"/>
          <w:szCs w:val="24"/>
        </w:rPr>
        <w:t xml:space="preserve"> piekto daļu </w:t>
      </w:r>
      <w:r w:rsidRPr="00B34626">
        <w:rPr>
          <w:rFonts w:eastAsia="Times New Roman"/>
          <w:spacing w:val="-1"/>
          <w:sz w:val="24"/>
          <w:szCs w:val="24"/>
        </w:rPr>
        <w:t xml:space="preserve">pievienojusies pirmās instances tiesas spriedumā ietvertajam pamatojumam, atzīstot to par pareizu un pilnībā pietiekamu, vienlaikus secinot, ka apelācijas sūdzībā norādītie argumenti nevar būt par </w:t>
      </w:r>
      <w:r w:rsidRPr="00B34626">
        <w:rPr>
          <w:rFonts w:eastAsia="Times New Roman"/>
          <w:sz w:val="24"/>
          <w:szCs w:val="24"/>
        </w:rPr>
        <w:t>pamatu prasības noraidīšanai un pretprasības apmierināšanai.</w:t>
      </w:r>
    </w:p>
    <w:p w:rsidR="00DE3BF1" w:rsidRDefault="00DE3BF1" w:rsidP="00B34626">
      <w:pPr>
        <w:shd w:val="clear" w:color="auto" w:fill="FFFFFF"/>
        <w:spacing w:line="276" w:lineRule="auto"/>
        <w:ind w:firstLine="567"/>
        <w:jc w:val="both"/>
        <w:rPr>
          <w:sz w:val="24"/>
          <w:szCs w:val="24"/>
        </w:rPr>
      </w:pPr>
    </w:p>
    <w:p w:rsidR="00356E9E" w:rsidRPr="00B34626" w:rsidRDefault="00181204" w:rsidP="00B34626">
      <w:pPr>
        <w:shd w:val="clear" w:color="auto" w:fill="FFFFFF"/>
        <w:spacing w:line="276" w:lineRule="auto"/>
        <w:ind w:firstLine="567"/>
        <w:jc w:val="both"/>
        <w:rPr>
          <w:sz w:val="24"/>
          <w:szCs w:val="24"/>
        </w:rPr>
      </w:pPr>
      <w:r w:rsidRPr="00B34626">
        <w:rPr>
          <w:sz w:val="24"/>
          <w:szCs w:val="24"/>
        </w:rPr>
        <w:t>[6] Par min</w:t>
      </w:r>
      <w:r w:rsidRPr="00B34626">
        <w:rPr>
          <w:rFonts w:eastAsia="Times New Roman"/>
          <w:sz w:val="24"/>
          <w:szCs w:val="24"/>
        </w:rPr>
        <w:t xml:space="preserve">ēto spriedumu kasācijas sūdzību iesniedza maksātnespējīgās AS „TRASTA </w:t>
      </w:r>
      <w:r w:rsidRPr="00B34626">
        <w:rPr>
          <w:rFonts w:eastAsia="Times New Roman"/>
          <w:spacing w:val="-1"/>
          <w:sz w:val="24"/>
          <w:szCs w:val="24"/>
        </w:rPr>
        <w:t xml:space="preserve">KOMERCBANKA” administrators, lūdzot Rīgas apgabaltiesas Civillietu tiesas kolēģijas </w:t>
      </w:r>
      <w:proofErr w:type="gramStart"/>
      <w:r w:rsidRPr="00B34626">
        <w:rPr>
          <w:rFonts w:eastAsia="Times New Roman"/>
          <w:spacing w:val="-1"/>
          <w:sz w:val="24"/>
          <w:szCs w:val="24"/>
        </w:rPr>
        <w:t>2017.gada</w:t>
      </w:r>
      <w:proofErr w:type="gramEnd"/>
      <w:r w:rsidRPr="00B34626">
        <w:rPr>
          <w:rFonts w:eastAsia="Times New Roman"/>
          <w:spacing w:val="-1"/>
          <w:sz w:val="24"/>
          <w:szCs w:val="24"/>
        </w:rPr>
        <w:t xml:space="preserve"> </w:t>
      </w:r>
      <w:r w:rsidRPr="00B34626">
        <w:rPr>
          <w:rFonts w:eastAsia="Times New Roman"/>
          <w:sz w:val="24"/>
          <w:szCs w:val="24"/>
        </w:rPr>
        <w:t>28.jūnija spriedumu atcelt un nodot lietu jaunai izskatīšanai apelācijas instances tiesai. Kasācijas sūdzība pamatota ar šādiem argumentiem.</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 xml:space="preserve">[6.1] Tiesa nav </w:t>
      </w:r>
      <w:r w:rsidRPr="00B34626">
        <w:rPr>
          <w:rFonts w:eastAsia="Times New Roman"/>
          <w:spacing w:val="-1"/>
          <w:sz w:val="24"/>
          <w:szCs w:val="24"/>
        </w:rPr>
        <w:t xml:space="preserve">ņēmusi vērā, ka ar Rīgas pilsētas Vidzemes priekšpilsētas tiesas </w:t>
      </w:r>
      <w:proofErr w:type="gramStart"/>
      <w:r w:rsidRPr="00B34626">
        <w:rPr>
          <w:rFonts w:eastAsia="Times New Roman"/>
          <w:spacing w:val="-1"/>
          <w:sz w:val="24"/>
          <w:szCs w:val="24"/>
        </w:rPr>
        <w:t>2017.gada</w:t>
      </w:r>
      <w:proofErr w:type="gramEnd"/>
      <w:r w:rsidRPr="00B34626">
        <w:rPr>
          <w:rFonts w:eastAsia="Times New Roman"/>
          <w:spacing w:val="-1"/>
          <w:sz w:val="24"/>
          <w:szCs w:val="24"/>
        </w:rPr>
        <w:t xml:space="preserve"> </w:t>
      </w:r>
      <w:r w:rsidRPr="00B34626">
        <w:rPr>
          <w:rFonts w:eastAsia="Times New Roman"/>
          <w:sz w:val="24"/>
          <w:szCs w:val="24"/>
        </w:rPr>
        <w:t xml:space="preserve">10.marta spriedumu AS „TRASTA KOMERCBANKA” atzīta par maksātnespējīgu, uzsākot </w:t>
      </w:r>
      <w:r w:rsidRPr="00B34626">
        <w:rPr>
          <w:rFonts w:eastAsia="Times New Roman"/>
          <w:spacing w:val="-1"/>
          <w:sz w:val="24"/>
          <w:szCs w:val="24"/>
        </w:rPr>
        <w:t xml:space="preserve">bankrota procedūru. Šajā spriedumā arī atzīts, ka bankas parādu saistības ievērojami pārsniedz tās </w:t>
      </w:r>
      <w:r w:rsidRPr="00B34626">
        <w:rPr>
          <w:rFonts w:eastAsia="Times New Roman"/>
          <w:sz w:val="24"/>
          <w:szCs w:val="24"/>
        </w:rPr>
        <w:t>aktīvus, t.i., bankai nepieder manta visu kreditoru prasījumu apmierināšanai.</w:t>
      </w:r>
    </w:p>
    <w:p w:rsidR="00356E9E" w:rsidRPr="00B34626" w:rsidRDefault="00181204" w:rsidP="00B34626">
      <w:pPr>
        <w:shd w:val="clear" w:color="auto" w:fill="FFFFFF"/>
        <w:spacing w:line="276" w:lineRule="auto"/>
        <w:ind w:firstLine="567"/>
        <w:jc w:val="both"/>
        <w:rPr>
          <w:sz w:val="24"/>
          <w:szCs w:val="24"/>
        </w:rPr>
      </w:pPr>
      <w:proofErr w:type="gramStart"/>
      <w:r w:rsidRPr="00B34626">
        <w:rPr>
          <w:spacing w:val="-1"/>
          <w:sz w:val="24"/>
          <w:szCs w:val="24"/>
        </w:rPr>
        <w:t>T</w:t>
      </w:r>
      <w:r w:rsidRPr="00B34626">
        <w:rPr>
          <w:rFonts w:eastAsia="Times New Roman"/>
          <w:spacing w:val="-1"/>
          <w:sz w:val="24"/>
          <w:szCs w:val="24"/>
        </w:rPr>
        <w:t>ādējādi,</w:t>
      </w:r>
      <w:proofErr w:type="gramEnd"/>
      <w:r w:rsidRPr="00B34626">
        <w:rPr>
          <w:rFonts w:eastAsia="Times New Roman"/>
          <w:spacing w:val="-1"/>
          <w:sz w:val="24"/>
          <w:szCs w:val="24"/>
        </w:rPr>
        <w:t xml:space="preserve"> neatkarīgi no pušu argumentiem, tiesai bija pienākums ņemt vērā būtisku apstākli, </w:t>
      </w:r>
      <w:r w:rsidRPr="00B34626">
        <w:rPr>
          <w:rFonts w:eastAsia="Times New Roman"/>
          <w:sz w:val="24"/>
          <w:szCs w:val="24"/>
        </w:rPr>
        <w:t>ka ir mainījies bankas tiesiskais statuss no likvidējamas uz maksātnespējīgu, kas redzams Maksātnespējas reģistrā. Šādos apstākļos mainās arī Kredītiestāžu likumā noteikto tiesību un pienākumu, kurus realizē administrators, saturs.</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Turkl</w:t>
      </w:r>
      <w:r w:rsidRPr="00B34626">
        <w:rPr>
          <w:rFonts w:eastAsia="Times New Roman"/>
          <w:sz w:val="24"/>
          <w:szCs w:val="24"/>
        </w:rPr>
        <w:t xml:space="preserve">āt uz sprieduma taisīšanas brīdi bankas likvidators Ilmārs Krūms ar Rīgas pilsētas </w:t>
      </w:r>
      <w:r w:rsidRPr="00B34626">
        <w:rPr>
          <w:rFonts w:eastAsia="Times New Roman"/>
          <w:spacing w:val="-1"/>
          <w:sz w:val="24"/>
          <w:szCs w:val="24"/>
        </w:rPr>
        <w:t xml:space="preserve">Vidzemes priekšpilsētas tiesas </w:t>
      </w:r>
      <w:proofErr w:type="gramStart"/>
      <w:r w:rsidRPr="00B34626">
        <w:rPr>
          <w:rFonts w:eastAsia="Times New Roman"/>
          <w:spacing w:val="-1"/>
          <w:sz w:val="24"/>
          <w:szCs w:val="24"/>
        </w:rPr>
        <w:t>2017.gada</w:t>
      </w:r>
      <w:proofErr w:type="gramEnd"/>
      <w:r w:rsidRPr="00B34626">
        <w:rPr>
          <w:rFonts w:eastAsia="Times New Roman"/>
          <w:spacing w:val="-1"/>
          <w:sz w:val="24"/>
          <w:szCs w:val="24"/>
        </w:rPr>
        <w:t xml:space="preserve"> 19.jūnija lēmumu bija atcelts no maksātnespējīgās AS „TRASTA KOMERCBANKA” administratora pienākumu pildīšanas un par administratoru šajā </w:t>
      </w:r>
      <w:r w:rsidRPr="00B34626">
        <w:rPr>
          <w:rFonts w:eastAsia="Times New Roman"/>
          <w:sz w:val="24"/>
          <w:szCs w:val="24"/>
        </w:rPr>
        <w:t xml:space="preserve">procesā bija iecelts Armands Rasa, nosakot, ka termiņš lietu pieņemšanas </w:t>
      </w:r>
      <w:r w:rsidR="00B34626">
        <w:rPr>
          <w:rFonts w:eastAsia="Times New Roman"/>
          <w:sz w:val="24"/>
          <w:szCs w:val="24"/>
        </w:rPr>
        <w:t>-</w:t>
      </w:r>
      <w:r w:rsidRPr="00B34626">
        <w:rPr>
          <w:rFonts w:eastAsia="Times New Roman"/>
          <w:sz w:val="24"/>
          <w:szCs w:val="24"/>
        </w:rPr>
        <w:t xml:space="preserve"> nodošanas akta </w:t>
      </w:r>
      <w:r w:rsidRPr="00B34626">
        <w:rPr>
          <w:rFonts w:eastAsia="Times New Roman"/>
          <w:spacing w:val="-1"/>
          <w:sz w:val="24"/>
          <w:szCs w:val="24"/>
        </w:rPr>
        <w:t xml:space="preserve">sagatavošanai ir līdz 2017.gada 19.jūlijam, kas nozīmē, ka uz sprieduma taisīšanas brīdi bankas </w:t>
      </w:r>
      <w:r w:rsidRPr="00B34626">
        <w:rPr>
          <w:rFonts w:eastAsia="Times New Roman"/>
          <w:sz w:val="24"/>
          <w:szCs w:val="24"/>
        </w:rPr>
        <w:t>administrators Armands Rasa lietas vēl nebija pārņēmis.</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[6.2] Tiesa, nev</w:t>
      </w:r>
      <w:r w:rsidRPr="00B34626">
        <w:rPr>
          <w:rFonts w:eastAsia="Times New Roman"/>
          <w:sz w:val="24"/>
          <w:szCs w:val="24"/>
        </w:rPr>
        <w:t xml:space="preserve">ērtējot kompensācijas piedziņas likumību, apmierinājusi prasību, kā pamatojumu norādot faktu, ka tiek noraidīta pretprasība, lai gan kompensācijas piedziņa no maksātnespējīgas bankas aizskar trešo personu, t.i., kreditoru kopuma intereses, radot tiem </w:t>
      </w:r>
      <w:r w:rsidRPr="00B34626">
        <w:rPr>
          <w:rFonts w:eastAsia="Times New Roman"/>
          <w:spacing w:val="-1"/>
          <w:sz w:val="24"/>
          <w:szCs w:val="24"/>
        </w:rPr>
        <w:t xml:space="preserve">zaudējumus. Tiesu praksē atzīts, ka parādnieka maksātnespējas procesā ir svarīgi ievērot kreditoru </w:t>
      </w:r>
      <w:r w:rsidRPr="00B34626">
        <w:rPr>
          <w:rFonts w:eastAsia="Times New Roman"/>
          <w:sz w:val="24"/>
          <w:szCs w:val="24"/>
        </w:rPr>
        <w:t>kopuma intereses un īstenot kreditoru interešu aizsardzību labā ticībā (</w:t>
      </w:r>
      <w:r w:rsidRPr="00B34626">
        <w:rPr>
          <w:rFonts w:eastAsia="Times New Roman"/>
          <w:i/>
          <w:iCs/>
          <w:sz w:val="24"/>
          <w:szCs w:val="24"/>
        </w:rPr>
        <w:t xml:space="preserve">sk. Augstākās tiesas </w:t>
      </w:r>
      <w:proofErr w:type="gramStart"/>
      <w:r w:rsidRPr="00B34626">
        <w:rPr>
          <w:rFonts w:eastAsia="Times New Roman"/>
          <w:i/>
          <w:iCs/>
          <w:sz w:val="24"/>
          <w:szCs w:val="24"/>
        </w:rPr>
        <w:t>2016.gada</w:t>
      </w:r>
      <w:proofErr w:type="gramEnd"/>
      <w:r w:rsidRPr="00B34626">
        <w:rPr>
          <w:rFonts w:eastAsia="Times New Roman"/>
          <w:i/>
          <w:iCs/>
          <w:sz w:val="24"/>
          <w:szCs w:val="24"/>
        </w:rPr>
        <w:t xml:space="preserve"> 21.maija sprieduma lietā Nr. SKC-163/2016 (C37063012) 10.punktu).</w:t>
      </w:r>
    </w:p>
    <w:p w:rsidR="00356E9E" w:rsidRPr="00B34626" w:rsidRDefault="00181204" w:rsidP="00DE3BF1">
      <w:pPr>
        <w:shd w:val="clear" w:color="auto" w:fill="FFFFFF"/>
        <w:tabs>
          <w:tab w:val="left" w:pos="567"/>
        </w:tabs>
        <w:spacing w:line="276" w:lineRule="auto"/>
        <w:ind w:firstLine="567"/>
        <w:jc w:val="both"/>
        <w:rPr>
          <w:sz w:val="24"/>
          <w:szCs w:val="24"/>
        </w:rPr>
      </w:pPr>
      <w:r w:rsidRPr="00B34626">
        <w:rPr>
          <w:sz w:val="24"/>
          <w:szCs w:val="24"/>
        </w:rPr>
        <w:t>Iev</w:t>
      </w:r>
      <w:r w:rsidRPr="00B34626">
        <w:rPr>
          <w:rFonts w:eastAsia="Times New Roman"/>
          <w:sz w:val="24"/>
          <w:szCs w:val="24"/>
        </w:rPr>
        <w:t xml:space="preserve">ērojot minēto, tiesai bija iespēja prasību noraidīt vai arī atbilstoši Civilprocesa likuma </w:t>
      </w:r>
      <w:proofErr w:type="gramStart"/>
      <w:r w:rsidRPr="00B34626">
        <w:rPr>
          <w:rFonts w:eastAsia="Times New Roman"/>
          <w:sz w:val="24"/>
          <w:szCs w:val="24"/>
        </w:rPr>
        <w:t>215.panta</w:t>
      </w:r>
      <w:proofErr w:type="gramEnd"/>
      <w:r w:rsidRPr="00B34626">
        <w:rPr>
          <w:rFonts w:eastAsia="Times New Roman"/>
          <w:sz w:val="24"/>
          <w:szCs w:val="24"/>
        </w:rPr>
        <w:t xml:space="preserve"> 6.punktam pēc savas iniciatīvas nolemt apturēt tiesvedību, jo atbildētājai pasludināts maksātnespējas process, vai atbilstoši Civilprocesa likuma 427.panta pirmās daļas 4.punktam </w:t>
      </w:r>
      <w:r w:rsidRPr="00B34626">
        <w:rPr>
          <w:rFonts w:eastAsia="Times New Roman"/>
          <w:spacing w:val="-1"/>
          <w:sz w:val="24"/>
          <w:szCs w:val="24"/>
        </w:rPr>
        <w:t xml:space="preserve">nosūtīt lietu jaunai izskatīšanai pirmās instances tiesai, jo spriedums skar bankas kreditoru kopuma </w:t>
      </w:r>
      <w:r w:rsidRPr="00B34626">
        <w:rPr>
          <w:rFonts w:eastAsia="Times New Roman"/>
          <w:sz w:val="24"/>
          <w:szCs w:val="24"/>
        </w:rPr>
        <w:t>intereses.</w:t>
      </w:r>
    </w:p>
    <w:p w:rsidR="00356E9E" w:rsidRPr="00B34626" w:rsidRDefault="00181204" w:rsidP="00DE3BF1">
      <w:pPr>
        <w:shd w:val="clear" w:color="auto" w:fill="FFFFFF"/>
        <w:tabs>
          <w:tab w:val="left" w:pos="567"/>
        </w:tabs>
        <w:spacing w:line="276" w:lineRule="auto"/>
        <w:ind w:firstLine="567"/>
        <w:jc w:val="both"/>
        <w:rPr>
          <w:sz w:val="24"/>
          <w:szCs w:val="24"/>
        </w:rPr>
      </w:pPr>
      <w:r w:rsidRPr="00B34626">
        <w:rPr>
          <w:sz w:val="24"/>
          <w:szCs w:val="24"/>
        </w:rPr>
        <w:t>T</w:t>
      </w:r>
      <w:r w:rsidRPr="00B34626">
        <w:rPr>
          <w:rFonts w:eastAsia="Times New Roman"/>
          <w:sz w:val="24"/>
          <w:szCs w:val="24"/>
        </w:rPr>
        <w:t xml:space="preserve">ā kā ar tiesas spriedumu tiek būtiski ietekmētas bankas kreditoru kopuma, kuri nav šīs </w:t>
      </w:r>
      <w:r w:rsidRPr="00B34626">
        <w:rPr>
          <w:rFonts w:eastAsia="Times New Roman"/>
          <w:spacing w:val="-1"/>
          <w:sz w:val="24"/>
          <w:szCs w:val="24"/>
        </w:rPr>
        <w:t xml:space="preserve">lietas dalībnieki, tiesības saņemt savu prasījumu apmierinājumu, ko tiesa nav vērtējusi, secināms, </w:t>
      </w:r>
      <w:r w:rsidRPr="00B34626">
        <w:rPr>
          <w:rFonts w:eastAsia="Times New Roman"/>
          <w:sz w:val="24"/>
          <w:szCs w:val="24"/>
        </w:rPr>
        <w:t xml:space="preserve">ka noticis būtisks procesuālo tiesību normu pārkāpums, kas saskaņā ar Civilprocesa likuma </w:t>
      </w:r>
      <w:proofErr w:type="gramStart"/>
      <w:r w:rsidRPr="00B34626">
        <w:rPr>
          <w:rFonts w:eastAsia="Times New Roman"/>
          <w:sz w:val="24"/>
          <w:szCs w:val="24"/>
        </w:rPr>
        <w:t>452.panta</w:t>
      </w:r>
      <w:proofErr w:type="gramEnd"/>
      <w:r w:rsidRPr="00B34626">
        <w:rPr>
          <w:rFonts w:eastAsia="Times New Roman"/>
          <w:sz w:val="24"/>
          <w:szCs w:val="24"/>
        </w:rPr>
        <w:t xml:space="preserve"> trešās daļas 4.punktu ir novedis pie nepamatota sprieduma taisīšanas.</w:t>
      </w:r>
    </w:p>
    <w:p w:rsidR="00356E9E" w:rsidRPr="00B34626" w:rsidRDefault="00181204" w:rsidP="00DE3BF1">
      <w:pPr>
        <w:shd w:val="clear" w:color="auto" w:fill="FFFFFF"/>
        <w:tabs>
          <w:tab w:val="left" w:pos="567"/>
        </w:tabs>
        <w:spacing w:line="276" w:lineRule="auto"/>
        <w:ind w:firstLine="567"/>
        <w:jc w:val="both"/>
        <w:rPr>
          <w:sz w:val="24"/>
          <w:szCs w:val="24"/>
        </w:rPr>
      </w:pPr>
      <w:r w:rsidRPr="00B34626">
        <w:rPr>
          <w:sz w:val="24"/>
          <w:szCs w:val="24"/>
        </w:rPr>
        <w:t>[6.3] Apel</w:t>
      </w:r>
      <w:r w:rsidRPr="00B34626">
        <w:rPr>
          <w:rFonts w:eastAsia="Times New Roman"/>
          <w:sz w:val="24"/>
          <w:szCs w:val="24"/>
        </w:rPr>
        <w:t xml:space="preserve">ācijas instances tiesa būtiski pārkāpusi Civilprocesa likuma 190., </w:t>
      </w:r>
      <w:proofErr w:type="gramStart"/>
      <w:r w:rsidRPr="00B34626">
        <w:rPr>
          <w:rFonts w:eastAsia="Times New Roman"/>
          <w:sz w:val="24"/>
          <w:szCs w:val="24"/>
        </w:rPr>
        <w:t>193.panta</w:t>
      </w:r>
      <w:proofErr w:type="gramEnd"/>
    </w:p>
    <w:p w:rsidR="00356E9E" w:rsidRPr="00B34626" w:rsidRDefault="00181204" w:rsidP="00DE3BF1">
      <w:pPr>
        <w:shd w:val="clear" w:color="auto" w:fill="FFFFFF"/>
        <w:tabs>
          <w:tab w:val="left" w:pos="567"/>
        </w:tabs>
        <w:spacing w:line="276" w:lineRule="auto"/>
        <w:jc w:val="both"/>
        <w:rPr>
          <w:sz w:val="24"/>
          <w:szCs w:val="24"/>
        </w:rPr>
      </w:pPr>
      <w:r w:rsidRPr="00B34626">
        <w:rPr>
          <w:spacing w:val="-1"/>
          <w:sz w:val="24"/>
          <w:szCs w:val="24"/>
        </w:rPr>
        <w:t>piekt</w:t>
      </w:r>
      <w:r w:rsidRPr="00B34626">
        <w:rPr>
          <w:rFonts w:eastAsia="Times New Roman"/>
          <w:spacing w:val="-1"/>
          <w:sz w:val="24"/>
          <w:szCs w:val="24"/>
        </w:rPr>
        <w:t xml:space="preserve">ās daļas, </w:t>
      </w:r>
      <w:proofErr w:type="gramStart"/>
      <w:r w:rsidRPr="00B34626">
        <w:rPr>
          <w:rFonts w:eastAsia="Times New Roman"/>
          <w:spacing w:val="-1"/>
          <w:sz w:val="24"/>
          <w:szCs w:val="24"/>
        </w:rPr>
        <w:t>426.panta</w:t>
      </w:r>
      <w:proofErr w:type="gramEnd"/>
      <w:r w:rsidRPr="00B34626">
        <w:rPr>
          <w:rFonts w:eastAsia="Times New Roman"/>
          <w:spacing w:val="-1"/>
          <w:sz w:val="24"/>
          <w:szCs w:val="24"/>
        </w:rPr>
        <w:t xml:space="preserve"> pirmās daļas, 432.panta piektās daļas prasības, jo spriedumā vispār nav </w:t>
      </w:r>
      <w:r w:rsidRPr="00B34626">
        <w:rPr>
          <w:rFonts w:eastAsia="Times New Roman"/>
          <w:sz w:val="24"/>
          <w:szCs w:val="24"/>
        </w:rPr>
        <w:t>vērtēti bankas apelācijas sūdzības argumenti, kas noveda pie nepareiza sprieduma taisīšanas.</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Proti, nav v</w:t>
      </w:r>
      <w:r w:rsidRPr="00B34626">
        <w:rPr>
          <w:rFonts w:eastAsia="Times New Roman"/>
          <w:sz w:val="24"/>
          <w:szCs w:val="24"/>
        </w:rPr>
        <w:t xml:space="preserve">ērtēti bankas iebildumi par to, ka prasītāja termiņā, kas noteikts Kredītiestāžu likuma </w:t>
      </w:r>
      <w:proofErr w:type="gramStart"/>
      <w:r w:rsidRPr="00B34626">
        <w:rPr>
          <w:rFonts w:eastAsia="Times New Roman"/>
          <w:sz w:val="24"/>
          <w:szCs w:val="24"/>
        </w:rPr>
        <w:t>133.panta</w:t>
      </w:r>
      <w:proofErr w:type="gramEnd"/>
      <w:r w:rsidRPr="00B34626">
        <w:rPr>
          <w:rFonts w:eastAsia="Times New Roman"/>
          <w:sz w:val="24"/>
          <w:szCs w:val="24"/>
        </w:rPr>
        <w:t xml:space="preserve"> otrajā daļā un Komerclikuma 325.pantā, nebija iesniegusi bankas likvidatoram savu kreditora prasījumu. Nav arī noskaidrots, vai šāds kreditora prasījums bija </w:t>
      </w:r>
      <w:r w:rsidRPr="00B34626">
        <w:rPr>
          <w:rFonts w:eastAsia="Times New Roman"/>
          <w:sz w:val="24"/>
          <w:szCs w:val="24"/>
        </w:rPr>
        <w:lastRenderedPageBreak/>
        <w:t xml:space="preserve">iesniegts pēc bankas maksātnespējas procesa pasludināšanas, jo no Kredītiestāžu likuma normām izriet, ka pēc </w:t>
      </w:r>
      <w:r w:rsidRPr="00B34626">
        <w:rPr>
          <w:rFonts w:eastAsia="Times New Roman"/>
          <w:spacing w:val="-1"/>
          <w:sz w:val="24"/>
          <w:szCs w:val="24"/>
        </w:rPr>
        <w:t xml:space="preserve">kredītiestādes maksātnespējas procesa pasludināšanas visiem kreditoriem savi prasījumi ir jāpiesaka </w:t>
      </w:r>
      <w:r w:rsidRPr="00B34626">
        <w:rPr>
          <w:rFonts w:eastAsia="Times New Roman"/>
          <w:sz w:val="24"/>
          <w:szCs w:val="24"/>
        </w:rPr>
        <w:t>no jauna.</w:t>
      </w:r>
    </w:p>
    <w:p w:rsidR="00356E9E" w:rsidRPr="00B34626" w:rsidRDefault="00181204" w:rsidP="00B34626">
      <w:pPr>
        <w:shd w:val="clear" w:color="auto" w:fill="FFFFFF"/>
        <w:spacing w:line="276" w:lineRule="auto"/>
        <w:ind w:firstLine="567"/>
        <w:jc w:val="both"/>
        <w:rPr>
          <w:sz w:val="24"/>
          <w:szCs w:val="24"/>
        </w:rPr>
      </w:pPr>
      <w:r w:rsidRPr="00B34626">
        <w:rPr>
          <w:rFonts w:eastAsia="Times New Roman"/>
          <w:sz w:val="24"/>
          <w:szCs w:val="24"/>
        </w:rPr>
        <w:t xml:space="preserve">Šāda termiņa ievērošana ir būtisks apstāklis, kura nevērtēšana var novest pie lietas nepareizas izspriešanas. Apmierinot prasītājas prasību par kompensācijas piedziņu, lai gan viņa </w:t>
      </w:r>
      <w:r w:rsidRPr="00B34626">
        <w:rPr>
          <w:rFonts w:eastAsia="Times New Roman"/>
          <w:spacing w:val="-1"/>
          <w:sz w:val="24"/>
          <w:szCs w:val="24"/>
        </w:rPr>
        <w:t xml:space="preserve">nebija pieteikusi kreditora prasījumu, tiesa nostādījusi prasītāju priviliģētākā stāvoklī attiecībā pret citiem maksātnespējīgās bankas kreditoriem, kas ir pretrunā ar kreditoru vienlīdzības principu (sk. </w:t>
      </w:r>
      <w:r w:rsidRPr="00B34626">
        <w:rPr>
          <w:rFonts w:eastAsia="Times New Roman"/>
          <w:sz w:val="24"/>
          <w:szCs w:val="24"/>
        </w:rPr>
        <w:t xml:space="preserve">Maksātnespējas likuma </w:t>
      </w:r>
      <w:proofErr w:type="gramStart"/>
      <w:r w:rsidRPr="00B34626">
        <w:rPr>
          <w:rFonts w:eastAsia="Times New Roman"/>
          <w:sz w:val="24"/>
          <w:szCs w:val="24"/>
        </w:rPr>
        <w:t>6.panta</w:t>
      </w:r>
      <w:proofErr w:type="gramEnd"/>
      <w:r w:rsidRPr="00B34626">
        <w:rPr>
          <w:rFonts w:eastAsia="Times New Roman"/>
          <w:sz w:val="24"/>
          <w:szCs w:val="24"/>
        </w:rPr>
        <w:t xml:space="preserve"> 2.punktu).</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T</w:t>
      </w:r>
      <w:r w:rsidRPr="00B34626">
        <w:rPr>
          <w:rFonts w:eastAsia="Times New Roman"/>
          <w:sz w:val="24"/>
          <w:szCs w:val="24"/>
        </w:rPr>
        <w:t xml:space="preserve">āpat nav vērtēti bankas iebildumi par to, ka prasītājas darbībai valdes locekļa amatā ir uzticības raksturs un darba tiesiskās attiecības ar valdes locekli nevar tikt izbeigtas ar tiesas spriedumu. Judikatūrā atzīts, ka valdes locekļa amats nozīmē arī to, ka dažos gadījumos viņš, </w:t>
      </w:r>
      <w:r w:rsidRPr="00B34626">
        <w:rPr>
          <w:rFonts w:eastAsia="Times New Roman"/>
          <w:spacing w:val="-1"/>
          <w:sz w:val="24"/>
          <w:szCs w:val="24"/>
        </w:rPr>
        <w:t xml:space="preserve">piemēram, no aizsardzības pret darba attiecību izbeigšanu viedokļa ir nelabvēlīgākā situācijā nekā </w:t>
      </w:r>
      <w:r w:rsidRPr="00B34626">
        <w:rPr>
          <w:rFonts w:eastAsia="Times New Roman"/>
          <w:sz w:val="24"/>
          <w:szCs w:val="24"/>
        </w:rPr>
        <w:t>„parastie” darba ņēmēji (</w:t>
      </w:r>
      <w:r w:rsidRPr="00B34626">
        <w:rPr>
          <w:rFonts w:eastAsia="Times New Roman"/>
          <w:i/>
          <w:iCs/>
          <w:sz w:val="24"/>
          <w:szCs w:val="24"/>
        </w:rPr>
        <w:t xml:space="preserve">sk. Augstākās tiesas </w:t>
      </w:r>
      <w:proofErr w:type="gramStart"/>
      <w:r w:rsidRPr="00B34626">
        <w:rPr>
          <w:rFonts w:eastAsia="Times New Roman"/>
          <w:i/>
          <w:iCs/>
          <w:sz w:val="24"/>
          <w:szCs w:val="24"/>
        </w:rPr>
        <w:t>2011.gada</w:t>
      </w:r>
      <w:proofErr w:type="gramEnd"/>
      <w:r w:rsidRPr="00B34626">
        <w:rPr>
          <w:rFonts w:eastAsia="Times New Roman"/>
          <w:i/>
          <w:iCs/>
          <w:sz w:val="24"/>
          <w:szCs w:val="24"/>
        </w:rPr>
        <w:t xml:space="preserve"> 19.janvāra sprieduma lietā Nr. SKC-1/2011 (C27093307) 10.7.punktu).</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Bankai ar pras</w:t>
      </w:r>
      <w:r w:rsidRPr="00B34626">
        <w:rPr>
          <w:rFonts w:eastAsia="Times New Roman"/>
          <w:spacing w:val="-1"/>
          <w:sz w:val="24"/>
          <w:szCs w:val="24"/>
        </w:rPr>
        <w:t xml:space="preserve">ītāju bija noslēgts viens darba līgums, kurā paredzēts, ka prasītāja pilda valdes </w:t>
      </w:r>
      <w:r w:rsidRPr="00B34626">
        <w:rPr>
          <w:rFonts w:eastAsia="Times New Roman"/>
          <w:sz w:val="24"/>
          <w:szCs w:val="24"/>
        </w:rPr>
        <w:t xml:space="preserve">locekļa un </w:t>
      </w:r>
      <w:proofErr w:type="gramStart"/>
      <w:r w:rsidRPr="00B34626">
        <w:rPr>
          <w:rFonts w:eastAsia="Times New Roman"/>
          <w:sz w:val="24"/>
          <w:szCs w:val="24"/>
        </w:rPr>
        <w:t>papildus Izpilddirekcijas</w:t>
      </w:r>
      <w:proofErr w:type="gramEnd"/>
      <w:r w:rsidRPr="00B34626">
        <w:rPr>
          <w:rFonts w:eastAsia="Times New Roman"/>
          <w:sz w:val="24"/>
          <w:szCs w:val="24"/>
        </w:rPr>
        <w:t xml:space="preserve"> vadītājas amata pienākumus. Par šo darbu tika noteikta viena alga kā valdes loceklei, uz ko atsaucās arī prasītāja, lūdzot piedzīt atlaišanas (no valdes locekļa amata) kompensāciju 111 000 EUR. Līdz ar to nav pareizi, ka tiesa vērtēja darba attiecību izbeigšanu katrā amatā atsevišķi. Darba līguma izbeigšanas pamats apspriežams tikai pēc Komerclikuma, nevis Darba likuma normām.</w:t>
      </w:r>
    </w:p>
    <w:p w:rsidR="00356E9E" w:rsidRPr="00B34626" w:rsidRDefault="00181204" w:rsidP="00B34626">
      <w:pPr>
        <w:shd w:val="clear" w:color="auto" w:fill="FFFFFF"/>
        <w:spacing w:line="276" w:lineRule="auto"/>
        <w:ind w:firstLine="567"/>
        <w:jc w:val="both"/>
        <w:rPr>
          <w:sz w:val="24"/>
          <w:szCs w:val="24"/>
        </w:rPr>
      </w:pPr>
      <w:r w:rsidRPr="00B34626">
        <w:rPr>
          <w:sz w:val="24"/>
          <w:szCs w:val="24"/>
        </w:rPr>
        <w:t xml:space="preserve">[6.3] </w:t>
      </w:r>
      <w:r w:rsidRPr="00B34626">
        <w:rPr>
          <w:rFonts w:eastAsia="Times New Roman"/>
          <w:sz w:val="24"/>
          <w:szCs w:val="24"/>
        </w:rPr>
        <w:t xml:space="preserve">Ņemot vērā, ka darba līguma 6.7.punkts noteiktos gadījumos paredz kompensācijas izmaksu par atbrīvošanu no valdes locekļa amata, tiesai, nospriežot piedzīt minēto kompensāciju, </w:t>
      </w:r>
      <w:r w:rsidRPr="00B34626">
        <w:rPr>
          <w:rFonts w:eastAsia="Times New Roman"/>
          <w:spacing w:val="-1"/>
          <w:sz w:val="24"/>
          <w:szCs w:val="24"/>
        </w:rPr>
        <w:t xml:space="preserve">bija pienākums motivēt darba tiesisko attiecību uzteikuma pamatojumu prasītājai kā bankas valdes </w:t>
      </w:r>
      <w:r w:rsidRPr="00B34626">
        <w:rPr>
          <w:rFonts w:eastAsia="Times New Roman"/>
          <w:sz w:val="24"/>
          <w:szCs w:val="24"/>
        </w:rPr>
        <w:t>loceklei.</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Iev</w:t>
      </w:r>
      <w:r w:rsidRPr="00B34626">
        <w:rPr>
          <w:rFonts w:eastAsia="Times New Roman"/>
          <w:spacing w:val="-1"/>
          <w:sz w:val="24"/>
          <w:szCs w:val="24"/>
        </w:rPr>
        <w:t xml:space="preserve">ērojot Komerclikuma </w:t>
      </w:r>
      <w:proofErr w:type="gramStart"/>
      <w:r w:rsidRPr="00B34626">
        <w:rPr>
          <w:rFonts w:eastAsia="Times New Roman"/>
          <w:spacing w:val="-1"/>
          <w:sz w:val="24"/>
          <w:szCs w:val="24"/>
        </w:rPr>
        <w:t>169.pantā</w:t>
      </w:r>
      <w:proofErr w:type="gramEnd"/>
      <w:r w:rsidRPr="00B34626">
        <w:rPr>
          <w:rFonts w:eastAsia="Times New Roman"/>
          <w:spacing w:val="-1"/>
          <w:sz w:val="24"/>
          <w:szCs w:val="24"/>
        </w:rPr>
        <w:t xml:space="preserve"> noteikto un tiesu praksē (</w:t>
      </w:r>
      <w:r w:rsidRPr="00B34626">
        <w:rPr>
          <w:rFonts w:eastAsia="Times New Roman"/>
          <w:i/>
          <w:iCs/>
          <w:spacing w:val="-1"/>
          <w:sz w:val="24"/>
          <w:szCs w:val="24"/>
        </w:rPr>
        <w:t xml:space="preserve">sk. Augstākās tiesas 2014.gada </w:t>
      </w:r>
      <w:r w:rsidRPr="00B34626">
        <w:rPr>
          <w:rFonts w:eastAsia="Times New Roman"/>
          <w:i/>
          <w:iCs/>
          <w:sz w:val="24"/>
          <w:szCs w:val="24"/>
        </w:rPr>
        <w:t>27.maija spriedumā lietā Nr. SKC-102/2014 (C04326407)</w:t>
      </w:r>
      <w:r w:rsidRPr="00B34626">
        <w:rPr>
          <w:rFonts w:eastAsia="Times New Roman"/>
          <w:sz w:val="24"/>
          <w:szCs w:val="24"/>
        </w:rPr>
        <w:t xml:space="preserve">) atzīto, secināms, ka atbildība valdes loceklim neiestājas vienīgi tad, ja viņš pierāda, ka attiecīgajā situācijā ir rīkojies kā krietns un rūpīgs saimnieks, respektīvi – nav pielaidis pat vieglu neuzmanību. Tādējādi nav pamatots tiesas </w:t>
      </w:r>
      <w:r w:rsidRPr="00B34626">
        <w:rPr>
          <w:rFonts w:eastAsia="Times New Roman"/>
          <w:spacing w:val="-1"/>
          <w:sz w:val="24"/>
          <w:szCs w:val="24"/>
        </w:rPr>
        <w:t xml:space="preserve">secinājums, ka banka nav pierādījusi prasītājas kā valdes locekles nepienācīgu darba izpildi, jo tieši </w:t>
      </w:r>
      <w:r w:rsidRPr="00B34626">
        <w:rPr>
          <w:rFonts w:eastAsia="Times New Roman"/>
          <w:sz w:val="24"/>
          <w:szCs w:val="24"/>
        </w:rPr>
        <w:t>prasītājai bija jāpierāda, ka bankas valdes locekļa amata pienākumu izpildē ir rīkojusies kā krietns un rūpīgs saimnieks, nepieļaujot pat vieglu neuzmanību.</w:t>
      </w:r>
    </w:p>
    <w:p w:rsidR="00356E9E" w:rsidRPr="00B34626" w:rsidRDefault="00181204" w:rsidP="00B34626">
      <w:pPr>
        <w:shd w:val="clear" w:color="auto" w:fill="FFFFFF"/>
        <w:spacing w:line="276" w:lineRule="auto"/>
        <w:ind w:firstLine="567"/>
        <w:jc w:val="both"/>
        <w:rPr>
          <w:sz w:val="24"/>
          <w:szCs w:val="24"/>
        </w:rPr>
      </w:pPr>
      <w:r w:rsidRPr="00B34626">
        <w:rPr>
          <w:spacing w:val="-1"/>
          <w:sz w:val="24"/>
          <w:szCs w:val="24"/>
        </w:rPr>
        <w:t>Turkl</w:t>
      </w:r>
      <w:r w:rsidRPr="00B34626">
        <w:rPr>
          <w:rFonts w:eastAsia="Times New Roman"/>
          <w:spacing w:val="-1"/>
          <w:sz w:val="24"/>
          <w:szCs w:val="24"/>
        </w:rPr>
        <w:t xml:space="preserve">āt, ņemot vērā, ka valdes locekļa amats ir uzticības amats, secināms, ka tiesa uzticību </w:t>
      </w:r>
      <w:r w:rsidRPr="00B34626">
        <w:rPr>
          <w:rFonts w:eastAsia="Times New Roman"/>
          <w:sz w:val="24"/>
          <w:szCs w:val="24"/>
        </w:rPr>
        <w:t xml:space="preserve">zaudējušo valdes locekli nevar uzspiest sabiedrībai un tās dalībniekiem pretēji viņu gribai, tādēļ </w:t>
      </w:r>
      <w:r w:rsidRPr="00B34626">
        <w:rPr>
          <w:rFonts w:eastAsia="Times New Roman"/>
          <w:spacing w:val="-1"/>
          <w:sz w:val="24"/>
          <w:szCs w:val="24"/>
        </w:rPr>
        <w:t xml:space="preserve">atsauktajam valdes loceklim nav prasījuma tiesības atjaunot viņu amatā. Lai gan prasītāja nav tieši </w:t>
      </w:r>
      <w:r w:rsidRPr="00B34626">
        <w:rPr>
          <w:rFonts w:eastAsia="Times New Roman"/>
          <w:sz w:val="24"/>
          <w:szCs w:val="24"/>
        </w:rPr>
        <w:t>prasījusi atjaunot viņu valdes locekļa amatā, tomēr prasījums atzīt par spēkā neesošu bankas padomes pamatojumu prasītājas atsaukšanai no valdes locekļa amata norāda uz vēlmi atjaunoties šajā amatā, jo amata zaudēšana ir tiešas apstrīdētā lēmuma sekas.</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Valdes loceklis nevar atg</w:t>
      </w:r>
      <w:r w:rsidRPr="00B34626">
        <w:rPr>
          <w:rFonts w:eastAsia="Times New Roman"/>
          <w:spacing w:val="-1"/>
          <w:sz w:val="24"/>
          <w:szCs w:val="24"/>
        </w:rPr>
        <w:t xml:space="preserve">ūt amatu ar tiesas spriedumu, līdz ar to arī darba tiesiskās attiecības </w:t>
      </w:r>
      <w:r w:rsidRPr="00B34626">
        <w:rPr>
          <w:rFonts w:eastAsia="Times New Roman"/>
          <w:sz w:val="24"/>
          <w:szCs w:val="24"/>
        </w:rPr>
        <w:t xml:space="preserve">ar valdes locekli nevar tikt izbeigtas ar tiesas spriedumu, jo šo attiecību pamatā ir attiecīgs dalībnieku sapulces vai padomes lēmums. Tiesa šo padomes lēmumu var vērtēt, bet nevar iestāties </w:t>
      </w:r>
      <w:r w:rsidRPr="00B34626">
        <w:rPr>
          <w:rFonts w:eastAsia="Times New Roman"/>
          <w:spacing w:val="-1"/>
          <w:sz w:val="24"/>
          <w:szCs w:val="24"/>
        </w:rPr>
        <w:t>dalībnieku vai padomes vietā, lai izlemtu valdes locekļa atbilstību amatam. Līdz ar to prasītājai nav</w:t>
      </w:r>
      <w:r w:rsidR="00DE3BF1">
        <w:rPr>
          <w:rFonts w:eastAsia="Times New Roman"/>
          <w:spacing w:val="-1"/>
          <w:sz w:val="24"/>
          <w:szCs w:val="24"/>
        </w:rPr>
        <w:t xml:space="preserve"> </w:t>
      </w:r>
      <w:r w:rsidRPr="00B34626">
        <w:rPr>
          <w:spacing w:val="-1"/>
          <w:sz w:val="24"/>
          <w:szCs w:val="24"/>
        </w:rPr>
        <w:t>pras</w:t>
      </w:r>
      <w:r w:rsidRPr="00B34626">
        <w:rPr>
          <w:rFonts w:eastAsia="Times New Roman"/>
          <w:spacing w:val="-1"/>
          <w:sz w:val="24"/>
          <w:szCs w:val="24"/>
        </w:rPr>
        <w:t xml:space="preserve">ījuma tiesību par bankas padomes ārkārtas sēdes </w:t>
      </w:r>
      <w:proofErr w:type="gramStart"/>
      <w:r w:rsidRPr="00B34626">
        <w:rPr>
          <w:rFonts w:eastAsia="Times New Roman"/>
          <w:spacing w:val="-1"/>
          <w:sz w:val="24"/>
          <w:szCs w:val="24"/>
        </w:rPr>
        <w:t>2016.gada</w:t>
      </w:r>
      <w:proofErr w:type="gramEnd"/>
      <w:r w:rsidRPr="00B34626">
        <w:rPr>
          <w:rFonts w:eastAsia="Times New Roman"/>
          <w:spacing w:val="-1"/>
          <w:sz w:val="24"/>
          <w:szCs w:val="24"/>
        </w:rPr>
        <w:t xml:space="preserve"> 10.marta lēmuma „Par valdes locekļa atsaukšanu no amata” atzīšanu par spēkā neesošu daļā, ar kuru prasītājas atsaukšanas iemesls no valdes locekļa amata noradīta amata pienākumu nepienācīga izpilde un kaitējuma </w:t>
      </w:r>
      <w:r w:rsidRPr="00B34626">
        <w:rPr>
          <w:rFonts w:eastAsia="Times New Roman"/>
          <w:sz w:val="24"/>
          <w:szCs w:val="24"/>
        </w:rPr>
        <w:t>nodarīšana atbildētājas interesēm.</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Gad</w:t>
      </w:r>
      <w:r w:rsidRPr="00B34626">
        <w:rPr>
          <w:rFonts w:eastAsia="Times New Roman"/>
          <w:sz w:val="24"/>
          <w:szCs w:val="24"/>
        </w:rPr>
        <w:t xml:space="preserve">ījumā, ja sakarā ar nepienācīgu darba izpildi prasītāja </w:t>
      </w:r>
      <w:proofErr w:type="gramStart"/>
      <w:r w:rsidRPr="00B34626">
        <w:rPr>
          <w:rFonts w:eastAsia="Times New Roman"/>
          <w:sz w:val="24"/>
          <w:szCs w:val="24"/>
        </w:rPr>
        <w:t>2016.gada</w:t>
      </w:r>
      <w:proofErr w:type="gramEnd"/>
      <w:r w:rsidRPr="00B34626">
        <w:rPr>
          <w:rFonts w:eastAsia="Times New Roman"/>
          <w:sz w:val="24"/>
          <w:szCs w:val="24"/>
        </w:rPr>
        <w:t xml:space="preserve"> 10.martā netiktu </w:t>
      </w:r>
      <w:r w:rsidRPr="00B34626">
        <w:rPr>
          <w:rFonts w:eastAsia="Times New Roman"/>
          <w:spacing w:val="-1"/>
          <w:sz w:val="24"/>
          <w:szCs w:val="24"/>
        </w:rPr>
        <w:lastRenderedPageBreak/>
        <w:t xml:space="preserve">atsaukta no valdes locekļa amata, tad vēlāk viņa jebkurā gadījumā tiktu atsaukta no minētā amata </w:t>
      </w:r>
      <w:r w:rsidRPr="00B34626">
        <w:rPr>
          <w:rFonts w:eastAsia="Times New Roman"/>
          <w:sz w:val="24"/>
          <w:szCs w:val="24"/>
        </w:rPr>
        <w:t>sakarā ar 2016.gada 14.martā uzsākto bankas likvidācijas procesu, par ko darba līgumā nav paredzēta kompensācijas izmaksa. Līdz ar to prasītāja nevar iegūt vairāk tiesību kā tie valdes locekļi, kuri zaudēja amatu sakarā ar bankas likvidācijas procesa uzsākšanu.</w:t>
      </w:r>
    </w:p>
    <w:p w:rsidR="00DE3BF1" w:rsidRDefault="00DE3BF1" w:rsidP="00DE3BF1">
      <w:pPr>
        <w:shd w:val="clear" w:color="auto" w:fill="FFFFFF"/>
        <w:spacing w:line="276" w:lineRule="auto"/>
        <w:ind w:firstLine="567"/>
        <w:jc w:val="both"/>
        <w:rPr>
          <w:sz w:val="24"/>
          <w:szCs w:val="24"/>
        </w:rPr>
      </w:pPr>
    </w:p>
    <w:p w:rsidR="00356E9E" w:rsidRPr="00B34626" w:rsidRDefault="00181204" w:rsidP="00DE3BF1">
      <w:pPr>
        <w:shd w:val="clear" w:color="auto" w:fill="FFFFFF"/>
        <w:spacing w:line="276" w:lineRule="auto"/>
        <w:ind w:firstLine="567"/>
        <w:jc w:val="both"/>
        <w:rPr>
          <w:sz w:val="24"/>
          <w:szCs w:val="24"/>
        </w:rPr>
      </w:pPr>
      <w:r w:rsidRPr="00B34626">
        <w:rPr>
          <w:sz w:val="24"/>
          <w:szCs w:val="24"/>
        </w:rPr>
        <w:t>[7] Paskaidrojumos par kas</w:t>
      </w:r>
      <w:r w:rsidRPr="00B34626">
        <w:rPr>
          <w:rFonts w:eastAsia="Times New Roman"/>
          <w:sz w:val="24"/>
          <w:szCs w:val="24"/>
        </w:rPr>
        <w:t xml:space="preserve">ācijas sūdzību prasītāja norāda, ka bija pieteikusi kreditora prasījumu likumā noteiktajā termiņā bankas likvidatoram (kurš to neatzina), tāpat arī bankas maksātnespējas procesā prasītāja pieteica kreditora prasījumu, ko apgabaltiesas sēdē apstiprināja </w:t>
      </w:r>
      <w:r w:rsidRPr="00B34626">
        <w:rPr>
          <w:rFonts w:eastAsia="Times New Roman"/>
          <w:spacing w:val="-1"/>
          <w:sz w:val="24"/>
          <w:szCs w:val="24"/>
        </w:rPr>
        <w:t xml:space="preserve">administratora pārstāvis. Spriedums šajā lietā būs pamats prasītājas kreditora prasījuma atzīšanai un iekļaušanai kreditoru prasījumu grupā. Ievērojot minēto, tiesvedību apelācijas instances tiesai nebija </w:t>
      </w:r>
      <w:r w:rsidRPr="00B34626">
        <w:rPr>
          <w:rFonts w:eastAsia="Times New Roman"/>
          <w:sz w:val="24"/>
          <w:szCs w:val="24"/>
        </w:rPr>
        <w:t>pamata apturēt.</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Turkl</w:t>
      </w:r>
      <w:r w:rsidRPr="00B34626">
        <w:rPr>
          <w:rFonts w:eastAsia="Times New Roman"/>
          <w:spacing w:val="-1"/>
          <w:sz w:val="24"/>
          <w:szCs w:val="24"/>
        </w:rPr>
        <w:t xml:space="preserve">āt, iesniedzot apelācijas sūdzību, administrators jau pauda attieksmi pret prasītājas </w:t>
      </w:r>
      <w:r w:rsidRPr="00B34626">
        <w:rPr>
          <w:rFonts w:eastAsia="Times New Roman"/>
          <w:sz w:val="24"/>
          <w:szCs w:val="24"/>
        </w:rPr>
        <w:t xml:space="preserve">prasījumu par kompensācijas izmaksu, tādējādi no procesuālās ekonomijas viedokļa apturēt </w:t>
      </w:r>
      <w:r w:rsidRPr="00B34626">
        <w:rPr>
          <w:rFonts w:eastAsia="Times New Roman"/>
          <w:spacing w:val="-1"/>
          <w:sz w:val="24"/>
          <w:szCs w:val="24"/>
        </w:rPr>
        <w:t>tiesvedību nebija lietderīgi, jo nebija sagaidāms, ka administrators savu viedokli varētu mainīt.</w:t>
      </w:r>
    </w:p>
    <w:p w:rsidR="00DE3BF1" w:rsidRDefault="00DE3BF1" w:rsidP="00DE3BF1">
      <w:pPr>
        <w:shd w:val="clear" w:color="auto" w:fill="FFFFFF"/>
        <w:spacing w:line="276" w:lineRule="auto"/>
        <w:ind w:firstLine="567"/>
        <w:jc w:val="both"/>
        <w:rPr>
          <w:spacing w:val="-1"/>
          <w:sz w:val="24"/>
          <w:szCs w:val="24"/>
        </w:rPr>
      </w:pP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[8] Atsauksm</w:t>
      </w:r>
      <w:r w:rsidRPr="00B34626">
        <w:rPr>
          <w:rFonts w:eastAsia="Times New Roman"/>
          <w:spacing w:val="-1"/>
          <w:sz w:val="24"/>
          <w:szCs w:val="24"/>
        </w:rPr>
        <w:t xml:space="preserve">ē par prasītājas paskaidrojumiem bankas administrators norāda, ka atbilstoši </w:t>
      </w:r>
      <w:r w:rsidRPr="00B34626">
        <w:rPr>
          <w:rFonts w:eastAsia="Times New Roman"/>
          <w:sz w:val="24"/>
          <w:szCs w:val="24"/>
        </w:rPr>
        <w:t xml:space="preserve">Komerclikuma </w:t>
      </w:r>
      <w:proofErr w:type="gramStart"/>
      <w:r w:rsidRPr="00B34626">
        <w:rPr>
          <w:rFonts w:eastAsia="Times New Roman"/>
          <w:sz w:val="24"/>
          <w:szCs w:val="24"/>
        </w:rPr>
        <w:t>308.panta</w:t>
      </w:r>
      <w:proofErr w:type="gramEnd"/>
      <w:r w:rsidRPr="00B34626">
        <w:rPr>
          <w:rFonts w:eastAsia="Times New Roman"/>
          <w:sz w:val="24"/>
          <w:szCs w:val="24"/>
        </w:rPr>
        <w:t xml:space="preserve"> otrajā daļā un 221.panta astotajā daļā noteiktajam atlīdzības apmēru valdes loceklim nosaka padome. Lietā nav pierādījumu par to, ka bankas padome ir pieņēmusi lēmumu par prasītājai kā valdes loceklei izmaksājamo kompensāciju (darba līguma 6.7.punkts). Minēto apstākli tiesa nav vērtējusi.</w:t>
      </w:r>
    </w:p>
    <w:p w:rsidR="00DE3BF1" w:rsidRDefault="00DE3BF1" w:rsidP="00B34626">
      <w:pPr>
        <w:shd w:val="clear" w:color="auto" w:fill="FFFFFF"/>
        <w:spacing w:line="276" w:lineRule="auto"/>
        <w:ind w:left="4546"/>
        <w:jc w:val="both"/>
        <w:rPr>
          <w:b/>
          <w:bCs/>
          <w:sz w:val="24"/>
          <w:szCs w:val="24"/>
        </w:rPr>
      </w:pPr>
    </w:p>
    <w:p w:rsidR="00356E9E" w:rsidRDefault="00181204" w:rsidP="00DE3BF1">
      <w:pPr>
        <w:shd w:val="clear" w:color="auto" w:fill="FFFFFF"/>
        <w:spacing w:line="276" w:lineRule="auto"/>
        <w:jc w:val="center"/>
        <w:rPr>
          <w:rFonts w:eastAsia="Times New Roman"/>
          <w:b/>
          <w:bCs/>
          <w:sz w:val="24"/>
          <w:szCs w:val="24"/>
        </w:rPr>
      </w:pPr>
      <w:r w:rsidRPr="00B34626">
        <w:rPr>
          <w:b/>
          <w:bCs/>
          <w:sz w:val="24"/>
          <w:szCs w:val="24"/>
        </w:rPr>
        <w:t>Mot</w:t>
      </w:r>
      <w:r w:rsidRPr="00B34626">
        <w:rPr>
          <w:rFonts w:eastAsia="Times New Roman"/>
          <w:b/>
          <w:bCs/>
          <w:sz w:val="24"/>
          <w:szCs w:val="24"/>
        </w:rPr>
        <w:t>īvu daļa</w:t>
      </w:r>
    </w:p>
    <w:p w:rsidR="00DE3BF1" w:rsidRPr="00B34626" w:rsidRDefault="00DE3BF1" w:rsidP="00DE3BF1">
      <w:pPr>
        <w:shd w:val="clear" w:color="auto" w:fill="FFFFFF"/>
        <w:spacing w:line="276" w:lineRule="auto"/>
        <w:jc w:val="center"/>
        <w:rPr>
          <w:sz w:val="24"/>
          <w:szCs w:val="24"/>
        </w:rPr>
      </w:pP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[9] P</w:t>
      </w:r>
      <w:r w:rsidRPr="00B34626">
        <w:rPr>
          <w:rFonts w:eastAsia="Times New Roman"/>
          <w:spacing w:val="-1"/>
          <w:sz w:val="24"/>
          <w:szCs w:val="24"/>
        </w:rPr>
        <w:t xml:space="preserve">ārbaudījusi sprieduma likumību attiecībā uz personu, kura to pārsūdzējusi, un attiecībā </w:t>
      </w:r>
      <w:r w:rsidRPr="00B34626">
        <w:rPr>
          <w:rFonts w:eastAsia="Times New Roman"/>
          <w:sz w:val="24"/>
          <w:szCs w:val="24"/>
        </w:rPr>
        <w:t xml:space="preserve">uz argumentiem, kas minēti kasācijas sūdzībā, kā to nosaka Civilprocesa likuma </w:t>
      </w:r>
      <w:proofErr w:type="gramStart"/>
      <w:r w:rsidRPr="00B34626">
        <w:rPr>
          <w:rFonts w:eastAsia="Times New Roman"/>
          <w:sz w:val="24"/>
          <w:szCs w:val="24"/>
        </w:rPr>
        <w:t>473.panta</w:t>
      </w:r>
      <w:proofErr w:type="gramEnd"/>
      <w:r w:rsidRPr="00B34626">
        <w:rPr>
          <w:rFonts w:eastAsia="Times New Roman"/>
          <w:sz w:val="24"/>
          <w:szCs w:val="24"/>
        </w:rPr>
        <w:t xml:space="preserve"> pirmā daļa, Augstākā tiesa atzīst, ka Rīgas apgabaltiesas Civillietu tiesas kolēģijas 2017.gada 28.jūnija spriedums atceļams, nododot lietu jaunai izskatīšanai Rīgas apgabaltiesā.</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[9.1] Augst</w:t>
      </w:r>
      <w:r w:rsidRPr="00B34626">
        <w:rPr>
          <w:rFonts w:eastAsia="Times New Roman"/>
          <w:sz w:val="24"/>
          <w:szCs w:val="24"/>
        </w:rPr>
        <w:t xml:space="preserve">ākā tiesa atzīst par pamatotiem kasācijas sūdzības argumentus, ka apelācijas </w:t>
      </w:r>
      <w:r w:rsidRPr="00B34626">
        <w:rPr>
          <w:rFonts w:eastAsia="Times New Roman"/>
          <w:spacing w:val="-1"/>
          <w:sz w:val="24"/>
          <w:szCs w:val="24"/>
        </w:rPr>
        <w:t xml:space="preserve">instances tiesa, taisot spriedumu, pārkāpusi Civilprocesa likuma </w:t>
      </w:r>
      <w:proofErr w:type="gramStart"/>
      <w:r w:rsidRPr="00B34626">
        <w:rPr>
          <w:rFonts w:eastAsia="Times New Roman"/>
          <w:spacing w:val="-1"/>
          <w:sz w:val="24"/>
          <w:szCs w:val="24"/>
        </w:rPr>
        <w:t>193.panta</w:t>
      </w:r>
      <w:proofErr w:type="gramEnd"/>
      <w:r w:rsidRPr="00B34626">
        <w:rPr>
          <w:rFonts w:eastAsia="Times New Roman"/>
          <w:spacing w:val="-1"/>
          <w:sz w:val="24"/>
          <w:szCs w:val="24"/>
        </w:rPr>
        <w:t xml:space="preserve"> piekto daļu, 426.panta pirmo daļu un 432.panta piekto daļu, kas konkrētajā gadījumā uzskatāms par būtisku procesuālo tiesību normu pārkāpumu, varēja novest pie lietas nepareizas izspriešanas un ir pamats apelācijas </w:t>
      </w:r>
      <w:r w:rsidRPr="00B34626">
        <w:rPr>
          <w:rFonts w:eastAsia="Times New Roman"/>
          <w:sz w:val="24"/>
          <w:szCs w:val="24"/>
        </w:rPr>
        <w:t>instances tiesas sprieduma atcelšanai.</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[9.2] Saska</w:t>
      </w:r>
      <w:r w:rsidRPr="00B34626">
        <w:rPr>
          <w:rFonts w:eastAsia="Times New Roman"/>
          <w:spacing w:val="-1"/>
          <w:sz w:val="24"/>
          <w:szCs w:val="24"/>
        </w:rPr>
        <w:t xml:space="preserve">ņā ar Civilprocesa likuma </w:t>
      </w:r>
      <w:proofErr w:type="gramStart"/>
      <w:r w:rsidRPr="00B34626">
        <w:rPr>
          <w:rFonts w:eastAsia="Times New Roman"/>
          <w:spacing w:val="-1"/>
          <w:sz w:val="24"/>
          <w:szCs w:val="24"/>
        </w:rPr>
        <w:t>426.panta</w:t>
      </w:r>
      <w:proofErr w:type="gramEnd"/>
      <w:r w:rsidRPr="00B34626">
        <w:rPr>
          <w:rFonts w:eastAsia="Times New Roman"/>
          <w:spacing w:val="-1"/>
          <w:sz w:val="24"/>
          <w:szCs w:val="24"/>
        </w:rPr>
        <w:t xml:space="preserve"> pirmo daļu apelācijas instances tiesa izskata </w:t>
      </w:r>
      <w:r w:rsidRPr="00B34626">
        <w:rPr>
          <w:rFonts w:eastAsia="Times New Roman"/>
          <w:sz w:val="24"/>
          <w:szCs w:val="24"/>
        </w:rPr>
        <w:t>lietu pēc būtība sakarā ar apelācijas sūdzību tādā apjomā, kā lūgts šajā sūdzībā.</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Atbilsto</w:t>
      </w:r>
      <w:r w:rsidRPr="00B34626">
        <w:rPr>
          <w:rFonts w:eastAsia="Times New Roman"/>
          <w:sz w:val="24"/>
          <w:szCs w:val="24"/>
        </w:rPr>
        <w:t>ši šiem noteikumiem apelācijas instances tiesa skata pēc būtības prasītāja prasību, kas celta pirmajā instancē, vai nu pilnā apjomā</w:t>
      </w:r>
      <w:proofErr w:type="gramStart"/>
      <w:r w:rsidRPr="00B34626">
        <w:rPr>
          <w:rFonts w:eastAsia="Times New Roman"/>
          <w:sz w:val="24"/>
          <w:szCs w:val="24"/>
        </w:rPr>
        <w:t xml:space="preserve"> vai</w:t>
      </w:r>
      <w:proofErr w:type="gramEnd"/>
      <w:r w:rsidRPr="00B34626">
        <w:rPr>
          <w:rFonts w:eastAsia="Times New Roman"/>
          <w:sz w:val="24"/>
          <w:szCs w:val="24"/>
        </w:rPr>
        <w:t xml:space="preserve"> kādā tās daļā, atkarībā no apelācijas sūdzībā norādītā. Tās rīcība, izskatot prasību, ir tāda pati kā pirmās instances tiesai – tā pārbauda </w:t>
      </w:r>
      <w:r w:rsidRPr="00B34626">
        <w:rPr>
          <w:rFonts w:eastAsia="Times New Roman"/>
          <w:spacing w:val="-1"/>
          <w:sz w:val="24"/>
          <w:szCs w:val="24"/>
        </w:rPr>
        <w:t xml:space="preserve">pierādījumus un konstatē (vai atzīst par nepierādītiem) faktus, ar kuriem pamatoti pušu prasījumi un </w:t>
      </w:r>
      <w:r w:rsidRPr="00B34626">
        <w:rPr>
          <w:rFonts w:eastAsia="Times New Roman"/>
          <w:sz w:val="24"/>
          <w:szCs w:val="24"/>
        </w:rPr>
        <w:t xml:space="preserve">iebildumi, kā arī citus faktus, kuriem ir nozīme lietā. Tā dod konstatēto lietas apstākļu juridisko </w:t>
      </w:r>
      <w:r w:rsidRPr="00B34626">
        <w:rPr>
          <w:rFonts w:eastAsia="Times New Roman"/>
          <w:spacing w:val="-1"/>
          <w:sz w:val="24"/>
          <w:szCs w:val="24"/>
        </w:rPr>
        <w:t xml:space="preserve">novērtējumu un attiecīgi piemēro normatīvos aktus. Lietas izskatīšanas robežas apelācijas instances </w:t>
      </w:r>
      <w:r w:rsidRPr="00B34626">
        <w:rPr>
          <w:rFonts w:eastAsia="Times New Roman"/>
          <w:sz w:val="24"/>
          <w:szCs w:val="24"/>
        </w:rPr>
        <w:t xml:space="preserve">tiesā nosaka prasības pieteikums, pirmās instances tiesas spriedums un apelācijas sūdzība </w:t>
      </w:r>
      <w:proofErr w:type="gramStart"/>
      <w:r w:rsidRPr="00B34626">
        <w:rPr>
          <w:rFonts w:eastAsia="Times New Roman"/>
          <w:sz w:val="24"/>
          <w:szCs w:val="24"/>
        </w:rPr>
        <w:t>(</w:t>
      </w:r>
      <w:proofErr w:type="gramEnd"/>
      <w:r w:rsidRPr="00B34626">
        <w:rPr>
          <w:rFonts w:eastAsia="Times New Roman"/>
          <w:i/>
          <w:iCs/>
          <w:sz w:val="24"/>
          <w:szCs w:val="24"/>
        </w:rPr>
        <w:t>sk.</w:t>
      </w:r>
      <w:r w:rsidR="00DE3BF1">
        <w:rPr>
          <w:rFonts w:eastAsia="Times New Roman"/>
          <w:i/>
          <w:iCs/>
          <w:sz w:val="24"/>
          <w:szCs w:val="24"/>
        </w:rPr>
        <w:t xml:space="preserve"> </w:t>
      </w:r>
      <w:r w:rsidRPr="00B34626">
        <w:rPr>
          <w:i/>
          <w:iCs/>
          <w:spacing w:val="-1"/>
          <w:sz w:val="24"/>
          <w:szCs w:val="24"/>
        </w:rPr>
        <w:t>Civilprocesa likuma koment</w:t>
      </w:r>
      <w:r w:rsidRPr="00B34626">
        <w:rPr>
          <w:rFonts w:eastAsia="Times New Roman"/>
          <w:i/>
          <w:iCs/>
          <w:spacing w:val="-1"/>
          <w:sz w:val="24"/>
          <w:szCs w:val="24"/>
        </w:rPr>
        <w:t xml:space="preserve">āri. II daļa (29.-60.1 nodaļa). Sagatavojis autoru kolektīvs. Prof. </w:t>
      </w:r>
      <w:r w:rsidRPr="00B34626">
        <w:rPr>
          <w:rFonts w:eastAsia="Times New Roman"/>
          <w:i/>
          <w:iCs/>
          <w:sz w:val="24"/>
          <w:szCs w:val="24"/>
        </w:rPr>
        <w:t>K.Torgāna zinātniskajā redakcijā. - Rīga: Tiesu namu aģentūra, 2012, 715.-716.lpp</w:t>
      </w:r>
      <w:r w:rsidRPr="00B34626">
        <w:rPr>
          <w:rFonts w:eastAsia="Times New Roman"/>
          <w:sz w:val="24"/>
          <w:szCs w:val="24"/>
        </w:rPr>
        <w:t>.).</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 xml:space="preserve">Civilprocesa likuma </w:t>
      </w:r>
      <w:proofErr w:type="gramStart"/>
      <w:r w:rsidRPr="00B34626">
        <w:rPr>
          <w:sz w:val="24"/>
          <w:szCs w:val="24"/>
        </w:rPr>
        <w:t>432.panta</w:t>
      </w:r>
      <w:proofErr w:type="gramEnd"/>
      <w:r w:rsidRPr="00B34626">
        <w:rPr>
          <w:sz w:val="24"/>
          <w:szCs w:val="24"/>
        </w:rPr>
        <w:t xml:space="preserve"> piekt</w:t>
      </w:r>
      <w:r w:rsidRPr="00B34626">
        <w:rPr>
          <w:rFonts w:eastAsia="Times New Roman"/>
          <w:sz w:val="24"/>
          <w:szCs w:val="24"/>
        </w:rPr>
        <w:t xml:space="preserve">ā daļa, ko izskatāmajā lietā piemērojusi apelācijas </w:t>
      </w:r>
      <w:r w:rsidRPr="00B34626">
        <w:rPr>
          <w:rFonts w:eastAsia="Times New Roman"/>
          <w:spacing w:val="-1"/>
          <w:sz w:val="24"/>
          <w:szCs w:val="24"/>
        </w:rPr>
        <w:t xml:space="preserve">instances tiesa, noteic, ja apelācijas instances tiesa atzīst, ka zemākās instances tiesas spriedumā </w:t>
      </w:r>
      <w:r w:rsidRPr="00B34626">
        <w:rPr>
          <w:rFonts w:eastAsia="Times New Roman"/>
          <w:spacing w:val="-1"/>
          <w:sz w:val="24"/>
          <w:szCs w:val="24"/>
        </w:rPr>
        <w:lastRenderedPageBreak/>
        <w:t xml:space="preserve">ietvertais pamatojums ir pareizs un pilnībā pietiekams, tā sprieduma motīvu daļā var norādīt, ka pievienojas zemākās instances tiesas sprieduma motivācijai. Šādā gadījumā šā likuma 193. panta </w:t>
      </w:r>
      <w:r w:rsidRPr="00B34626">
        <w:rPr>
          <w:rFonts w:eastAsia="Times New Roman"/>
          <w:sz w:val="24"/>
          <w:szCs w:val="24"/>
        </w:rPr>
        <w:t>piektajā daļā noteiktos apsvērumus sprieduma motīvu daļā var nenorādīt.</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Tom</w:t>
      </w:r>
      <w:r w:rsidRPr="00B34626">
        <w:rPr>
          <w:rFonts w:eastAsia="Times New Roman"/>
          <w:spacing w:val="-1"/>
          <w:sz w:val="24"/>
          <w:szCs w:val="24"/>
        </w:rPr>
        <w:t xml:space="preserve">ēr minētā likuma norma neatbrīvo tiesu no pienākuma izskatīt lietu pēc būtības tādā </w:t>
      </w:r>
      <w:r w:rsidRPr="00B34626">
        <w:rPr>
          <w:rFonts w:eastAsia="Times New Roman"/>
          <w:sz w:val="24"/>
          <w:szCs w:val="24"/>
        </w:rPr>
        <w:t xml:space="preserve">apjomā, kā lūgts apelācijas sūdzībā, un sniegt atbildes uz apelācijas sūdzības iesniedzēja </w:t>
      </w:r>
      <w:r w:rsidRPr="00B34626">
        <w:rPr>
          <w:rFonts w:eastAsia="Times New Roman"/>
          <w:spacing w:val="-1"/>
          <w:sz w:val="24"/>
          <w:szCs w:val="24"/>
        </w:rPr>
        <w:t xml:space="preserve">argumentiem, kuri ir būtiski no tiesību viedokļa, ja uz šiem argumentiem nebija atbildēts pirmās </w:t>
      </w:r>
      <w:r w:rsidRPr="00B34626">
        <w:rPr>
          <w:rFonts w:eastAsia="Times New Roman"/>
          <w:sz w:val="24"/>
          <w:szCs w:val="24"/>
        </w:rPr>
        <w:t>instances tiesas spriedumā.</w:t>
      </w:r>
    </w:p>
    <w:p w:rsidR="00356E9E" w:rsidRPr="00B34626" w:rsidRDefault="00181204" w:rsidP="00DE3BF1">
      <w:pPr>
        <w:shd w:val="clear" w:color="auto" w:fill="FFFFFF"/>
        <w:spacing w:line="276" w:lineRule="auto"/>
        <w:ind w:firstLine="567"/>
        <w:jc w:val="both"/>
        <w:rPr>
          <w:sz w:val="24"/>
          <w:szCs w:val="24"/>
        </w:rPr>
      </w:pPr>
      <w:r w:rsidRPr="00B34626">
        <w:rPr>
          <w:rFonts w:eastAsia="Times New Roman"/>
          <w:sz w:val="24"/>
          <w:szCs w:val="24"/>
        </w:rPr>
        <w:t xml:space="preserve">„[..] apelācijas instances tiesai, piemērojot Civilprocesa likuma </w:t>
      </w:r>
      <w:proofErr w:type="gramStart"/>
      <w:r w:rsidRPr="00B34626">
        <w:rPr>
          <w:rFonts w:eastAsia="Times New Roman"/>
          <w:sz w:val="24"/>
          <w:szCs w:val="24"/>
        </w:rPr>
        <w:t>432.panta</w:t>
      </w:r>
      <w:proofErr w:type="gramEnd"/>
      <w:r w:rsidRPr="00B34626">
        <w:rPr>
          <w:rFonts w:eastAsia="Times New Roman"/>
          <w:sz w:val="24"/>
          <w:szCs w:val="24"/>
        </w:rPr>
        <w:t xml:space="preserve"> piekto daļu, ir </w:t>
      </w:r>
      <w:r w:rsidRPr="00B34626">
        <w:rPr>
          <w:rFonts w:eastAsia="Times New Roman"/>
          <w:spacing w:val="-1"/>
          <w:sz w:val="24"/>
          <w:szCs w:val="24"/>
        </w:rPr>
        <w:t xml:space="preserve">pienākums sniegt atbildes uz precīzi formulētiem apelācijas sūdzības argumentiem, kas attiecas uz </w:t>
      </w:r>
      <w:r w:rsidRPr="00B34626">
        <w:rPr>
          <w:rFonts w:eastAsia="Times New Roman"/>
          <w:sz w:val="24"/>
          <w:szCs w:val="24"/>
        </w:rPr>
        <w:t>materiālo normu piemērošanas un iztulkošanas jautājumiem vai procesuālo normu piemērošanas pārkāpumiem, kā arī norādīt pamatojumu, ja apelācijas sūdzības argumenti tiek noraidīti” (</w:t>
      </w:r>
      <w:r w:rsidRPr="00B34626">
        <w:rPr>
          <w:rFonts w:eastAsia="Times New Roman"/>
          <w:i/>
          <w:iCs/>
          <w:sz w:val="24"/>
          <w:szCs w:val="24"/>
        </w:rPr>
        <w:t xml:space="preserve">sk. </w:t>
      </w:r>
      <w:bookmarkStart w:id="0" w:name="_Hlk518048464"/>
      <w:r w:rsidRPr="00B34626">
        <w:rPr>
          <w:rFonts w:eastAsia="Times New Roman"/>
          <w:i/>
          <w:iCs/>
          <w:sz w:val="24"/>
          <w:szCs w:val="24"/>
        </w:rPr>
        <w:t>Augstākās tiesas 2015.gada 3.novembra sprieduma lietā Nr. SKC-162/2015 (C26076411)</w:t>
      </w:r>
      <w:bookmarkEnd w:id="0"/>
      <w:r w:rsidRPr="00B34626">
        <w:rPr>
          <w:rFonts w:eastAsia="Times New Roman"/>
          <w:i/>
          <w:iCs/>
          <w:sz w:val="24"/>
          <w:szCs w:val="24"/>
        </w:rPr>
        <w:t xml:space="preserve"> 8.5.punktu</w:t>
      </w:r>
      <w:r w:rsidRPr="00B34626">
        <w:rPr>
          <w:rFonts w:eastAsia="Times New Roman"/>
          <w:sz w:val="24"/>
          <w:szCs w:val="24"/>
        </w:rPr>
        <w:t>)</w:t>
      </w:r>
      <w:r w:rsidRPr="00B34626">
        <w:rPr>
          <w:rFonts w:eastAsia="Times New Roman"/>
          <w:i/>
          <w:iCs/>
          <w:sz w:val="24"/>
          <w:szCs w:val="24"/>
        </w:rPr>
        <w:t>.</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Augst</w:t>
      </w:r>
      <w:r w:rsidRPr="00B34626">
        <w:rPr>
          <w:rFonts w:eastAsia="Times New Roman"/>
          <w:sz w:val="24"/>
          <w:szCs w:val="24"/>
        </w:rPr>
        <w:t>ākā tiesa atzīst, ka pārbaudāmais spriedums iepriekš minētajām prasībām neatbilst.</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[9.3] Maks</w:t>
      </w:r>
      <w:r w:rsidRPr="00B34626">
        <w:rPr>
          <w:rFonts w:eastAsia="Times New Roman"/>
          <w:spacing w:val="-1"/>
          <w:sz w:val="24"/>
          <w:szCs w:val="24"/>
        </w:rPr>
        <w:t xml:space="preserve">ātnespējīgās AS „TRASTA KOMERCBANKA” likvidators, pārsūdzot pirmās </w:t>
      </w:r>
      <w:r w:rsidRPr="00B34626">
        <w:rPr>
          <w:rFonts w:eastAsia="Times New Roman"/>
          <w:sz w:val="24"/>
          <w:szCs w:val="24"/>
        </w:rPr>
        <w:t xml:space="preserve">instances spriedumu, ar kuru apmierināta prasība un noraidīta pretprasība, apelācijas sūdzībā apstrīdēja tajā izdarīto lietas faktisko apstākļu novērtējumu un starp pusēm pastāvošo tiesisko attiecību juridisko kvalifikāciju, norādot uz Darba likuma 97.un </w:t>
      </w:r>
      <w:proofErr w:type="gramStart"/>
      <w:r w:rsidRPr="00B34626">
        <w:rPr>
          <w:rFonts w:eastAsia="Times New Roman"/>
          <w:sz w:val="24"/>
          <w:szCs w:val="24"/>
        </w:rPr>
        <w:t>98.panta</w:t>
      </w:r>
      <w:proofErr w:type="gramEnd"/>
      <w:r w:rsidRPr="00B34626">
        <w:rPr>
          <w:rFonts w:eastAsia="Times New Roman"/>
          <w:sz w:val="24"/>
          <w:szCs w:val="24"/>
        </w:rPr>
        <w:t xml:space="preserve">,109.panta trešās daļas,122.panta, 124.panta pirmās daļas,126.panta otrās daļas, Komerclikuma 301.panta pirmās </w:t>
      </w:r>
      <w:r w:rsidRPr="00B34626">
        <w:rPr>
          <w:rFonts w:eastAsia="Times New Roman"/>
          <w:spacing w:val="-1"/>
          <w:sz w:val="24"/>
          <w:szCs w:val="24"/>
        </w:rPr>
        <w:t xml:space="preserve">daļas un 306.panta pirmās daļas, 308.panta nepareizu piemērošanu, kā arī Civilprocesa likuma 5., </w:t>
      </w:r>
      <w:r w:rsidRPr="00B34626">
        <w:rPr>
          <w:rFonts w:eastAsia="Times New Roman"/>
          <w:sz w:val="24"/>
          <w:szCs w:val="24"/>
        </w:rPr>
        <w:t>74., 93., 96., 97., 104., 110., 189. un 195.panta pārkāpumiem.</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Augst</w:t>
      </w:r>
      <w:r w:rsidRPr="00B34626">
        <w:rPr>
          <w:rFonts w:eastAsia="Times New Roman"/>
          <w:sz w:val="24"/>
          <w:szCs w:val="24"/>
        </w:rPr>
        <w:t xml:space="preserve">ākā tiesa konstatē, ka, izskatot lietu pēc būtības, apelācijas instances tiesa nav devusi vērtējumu vairākiem būtiskiem apelācijas sūdzības argumentiem, kas attiecas uz materiālo tiesību </w:t>
      </w:r>
      <w:r w:rsidRPr="00B34626">
        <w:rPr>
          <w:rFonts w:eastAsia="Times New Roman"/>
          <w:spacing w:val="-1"/>
          <w:sz w:val="24"/>
          <w:szCs w:val="24"/>
        </w:rPr>
        <w:t xml:space="preserve">normu piemērošanas un iztulkošanas jautājumiem un procesuālo tiesību normu pārkāpumiem, kā arī </w:t>
      </w:r>
      <w:r w:rsidRPr="00B34626">
        <w:rPr>
          <w:rFonts w:eastAsia="Times New Roman"/>
          <w:sz w:val="24"/>
          <w:szCs w:val="24"/>
        </w:rPr>
        <w:t>spriedumā nav norādījusi pamatojumu, kāpēc minētie argumenti tiek noraidīti.</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[9.3.1] Apel</w:t>
      </w:r>
      <w:r w:rsidRPr="00B34626">
        <w:rPr>
          <w:rFonts w:eastAsia="Times New Roman"/>
          <w:sz w:val="24"/>
          <w:szCs w:val="24"/>
        </w:rPr>
        <w:t xml:space="preserve">ācijas sūdzībā tās iesniedzējs uzsvēra, ka </w:t>
      </w:r>
      <w:r w:rsidR="000B7E15">
        <w:rPr>
          <w:rFonts w:eastAsia="Times New Roman"/>
          <w:sz w:val="24"/>
          <w:szCs w:val="24"/>
        </w:rPr>
        <w:t>[pers.</w:t>
      </w:r>
      <w:r w:rsidR="000B7E15" w:rsidRPr="000B7E15">
        <w:rPr>
          <w:rFonts w:eastAsia="Times New Roman"/>
          <w:sz w:val="24"/>
          <w:szCs w:val="24"/>
        </w:rPr>
        <w:t xml:space="preserve"> </w:t>
      </w:r>
      <w:r w:rsidR="000B7E15">
        <w:rPr>
          <w:rFonts w:eastAsia="Times New Roman"/>
          <w:sz w:val="24"/>
          <w:szCs w:val="24"/>
        </w:rPr>
        <w:t>A]</w:t>
      </w:r>
      <w:r w:rsidRPr="00B34626">
        <w:rPr>
          <w:rFonts w:eastAsia="Times New Roman"/>
          <w:sz w:val="24"/>
          <w:szCs w:val="24"/>
        </w:rPr>
        <w:t xml:space="preserve"> strādāja bankā, </w:t>
      </w:r>
      <w:r w:rsidRPr="00B34626">
        <w:rPr>
          <w:rFonts w:eastAsia="Times New Roman"/>
          <w:spacing w:val="-1"/>
          <w:sz w:val="24"/>
          <w:szCs w:val="24"/>
        </w:rPr>
        <w:t xml:space="preserve">pamatojoties uz vienu darba līgumu, un atbilstoši tam pildīja bankas valdes locekļa amatu, papildus </w:t>
      </w:r>
      <w:r w:rsidRPr="00B34626">
        <w:rPr>
          <w:rFonts w:eastAsia="Times New Roman"/>
          <w:sz w:val="24"/>
          <w:szCs w:val="24"/>
        </w:rPr>
        <w:t>veicot arī Izpilddirekcijas vadītājas pienākumus, nevis otrādi, kā to atzinusi tiesa.</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Pras</w:t>
      </w:r>
      <w:r w:rsidRPr="00B34626">
        <w:rPr>
          <w:rFonts w:eastAsia="Times New Roman"/>
          <w:sz w:val="24"/>
          <w:szCs w:val="24"/>
        </w:rPr>
        <w:t xml:space="preserve">ītājas amata pienākumi detalizēti noteikti valdes locekles amata aprakstā, uz ko norādījusi pati prasītāja. Atbilstoši šim aprakstam viņas darba pienākumos ietilpa pārraudzīt </w:t>
      </w:r>
      <w:r w:rsidRPr="00B34626">
        <w:rPr>
          <w:rFonts w:eastAsia="Times New Roman"/>
          <w:spacing w:val="-1"/>
          <w:sz w:val="24"/>
          <w:szCs w:val="24"/>
        </w:rPr>
        <w:t xml:space="preserve">Izpilddirekcijas daļu un nodaļu darbu kopumā, piedalīties personāla plānošanā un atlasē, motivēt </w:t>
      </w:r>
      <w:r w:rsidRPr="00B34626">
        <w:rPr>
          <w:rFonts w:eastAsia="Times New Roman"/>
          <w:sz w:val="24"/>
          <w:szCs w:val="24"/>
        </w:rPr>
        <w:t xml:space="preserve">darbiniekus, koordinēt Izpilddirekcijas daļu un nodaļu pienākumu sadali, vadīt Izpilddirekcijā </w:t>
      </w:r>
      <w:r w:rsidRPr="00B34626">
        <w:rPr>
          <w:rFonts w:eastAsia="Times New Roman"/>
          <w:spacing w:val="-1"/>
          <w:sz w:val="24"/>
          <w:szCs w:val="24"/>
        </w:rPr>
        <w:t xml:space="preserve">iekļauto struktūrvienību vadītājus, dot viņiem darba uzdevumus, pieņemt atskaites par padarīto, </w:t>
      </w:r>
      <w:r w:rsidRPr="00B34626">
        <w:rPr>
          <w:rFonts w:eastAsia="Times New Roman"/>
          <w:sz w:val="24"/>
          <w:szCs w:val="24"/>
        </w:rPr>
        <w:t>vērtēt un analizēt rezultātus, plānot Izpilddirekcijā iekļauto struktūrvienību attīstības stratēģiju, saskaņot to darbību ar bankas kopējiem stratēģiskajiem mērķiem, piedalīties bankas budžeta plānošanā, organizēt līdzekļu izlietojumu atbilstoši Izpilddirekcijā iekļauto struktūrvienību noteiktajiem īstermiņa un ilgtermiņa mērķiem piešķirtā budžeta ietvaros.</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L</w:t>
      </w:r>
      <w:r w:rsidRPr="00B34626">
        <w:rPr>
          <w:rFonts w:eastAsia="Times New Roman"/>
          <w:spacing w:val="-1"/>
          <w:sz w:val="24"/>
          <w:szCs w:val="24"/>
        </w:rPr>
        <w:t xml:space="preserve">īdz ar to, zaudējot tiesības pildīt valdes locekles, kura papildus citiem pienākumiem vadīja </w:t>
      </w:r>
      <w:r w:rsidRPr="00B34626">
        <w:rPr>
          <w:rFonts w:eastAsia="Times New Roman"/>
          <w:sz w:val="24"/>
          <w:szCs w:val="24"/>
        </w:rPr>
        <w:t>un koordinēja bankas Izpilddirekcijas darbu, prasītājai nebija pamata saglabāt darba tiesiskās attiecības ar banku, jo visus darba līgumā paredzētos pienākumus viņa veica kā valdes locekle.</w:t>
      </w:r>
    </w:p>
    <w:p w:rsidR="00356E9E" w:rsidRPr="00B34626" w:rsidRDefault="00181204" w:rsidP="00DE3BF1">
      <w:pPr>
        <w:shd w:val="clear" w:color="auto" w:fill="FFFFFF"/>
        <w:spacing w:line="276" w:lineRule="auto"/>
        <w:ind w:right="-13" w:firstLine="567"/>
        <w:jc w:val="both"/>
        <w:rPr>
          <w:sz w:val="24"/>
          <w:szCs w:val="24"/>
        </w:rPr>
      </w:pPr>
      <w:r w:rsidRPr="00B34626">
        <w:rPr>
          <w:sz w:val="24"/>
          <w:szCs w:val="24"/>
        </w:rPr>
        <w:t>T</w:t>
      </w:r>
      <w:r w:rsidRPr="00B34626">
        <w:rPr>
          <w:rFonts w:eastAsia="Times New Roman"/>
          <w:sz w:val="24"/>
          <w:szCs w:val="24"/>
        </w:rPr>
        <w:t xml:space="preserve">ādējādi, apelācijas sūdzības iesniedzēja ieskatā, pirmās instances tiesa nepareizi </w:t>
      </w:r>
      <w:r w:rsidRPr="00B34626">
        <w:rPr>
          <w:rFonts w:eastAsia="Times New Roman"/>
          <w:spacing w:val="-1"/>
          <w:sz w:val="24"/>
          <w:szCs w:val="24"/>
        </w:rPr>
        <w:t>piemērojusi iepriekš minētās Darba likuma normas, kas regulē ar darbiniekiem noslēgtā darba</w:t>
      </w:r>
      <w:r w:rsidR="00DE3BF1">
        <w:rPr>
          <w:rFonts w:eastAsia="Times New Roman"/>
          <w:spacing w:val="-1"/>
          <w:sz w:val="24"/>
          <w:szCs w:val="24"/>
        </w:rPr>
        <w:t xml:space="preserve"> </w:t>
      </w:r>
      <w:r w:rsidRPr="00B34626">
        <w:rPr>
          <w:spacing w:val="-1"/>
          <w:sz w:val="24"/>
          <w:szCs w:val="24"/>
        </w:rPr>
        <w:t>l</w:t>
      </w:r>
      <w:r w:rsidRPr="00B34626">
        <w:rPr>
          <w:rFonts w:eastAsia="Times New Roman"/>
          <w:spacing w:val="-1"/>
          <w:sz w:val="24"/>
          <w:szCs w:val="24"/>
        </w:rPr>
        <w:t xml:space="preserve">īguma uzteikšanas kārtību, jo saskaņā ar Komerclikuma </w:t>
      </w:r>
      <w:proofErr w:type="gramStart"/>
      <w:r w:rsidRPr="00B34626">
        <w:rPr>
          <w:rFonts w:eastAsia="Times New Roman"/>
          <w:spacing w:val="-1"/>
          <w:sz w:val="24"/>
          <w:szCs w:val="24"/>
        </w:rPr>
        <w:t>305.pantu</w:t>
      </w:r>
      <w:proofErr w:type="gramEnd"/>
      <w:r w:rsidRPr="00B34626">
        <w:rPr>
          <w:rFonts w:eastAsia="Times New Roman"/>
          <w:spacing w:val="-1"/>
          <w:sz w:val="24"/>
          <w:szCs w:val="24"/>
        </w:rPr>
        <w:t xml:space="preserve"> valdes locekļi tiek ievēlēti un </w:t>
      </w:r>
      <w:r w:rsidRPr="00B34626">
        <w:rPr>
          <w:rFonts w:eastAsia="Times New Roman"/>
          <w:sz w:val="24"/>
          <w:szCs w:val="24"/>
        </w:rPr>
        <w:t xml:space="preserve">viņu atsaukšana no šī amata notiek atbilstoši Komerclikuma 306.pantā noteiktajam </w:t>
      </w:r>
      <w:r w:rsidRPr="00B34626">
        <w:rPr>
          <w:rFonts w:eastAsia="Times New Roman"/>
          <w:sz w:val="24"/>
          <w:szCs w:val="24"/>
        </w:rPr>
        <w:lastRenderedPageBreak/>
        <w:t>tiesiskajam regulējumam.</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[9.3.2] Pras</w:t>
      </w:r>
      <w:r w:rsidRPr="00B34626">
        <w:rPr>
          <w:rFonts w:eastAsia="Times New Roman"/>
          <w:sz w:val="24"/>
          <w:szCs w:val="24"/>
        </w:rPr>
        <w:t xml:space="preserve">ītāja neveica darbu kādas citas personas vadībā, bet pati, pamatojoties uz </w:t>
      </w:r>
      <w:r w:rsidRPr="00B34626">
        <w:rPr>
          <w:rFonts w:eastAsia="Times New Roman"/>
          <w:spacing w:val="-1"/>
          <w:sz w:val="24"/>
          <w:szCs w:val="24"/>
        </w:rPr>
        <w:t xml:space="preserve">Komerclikuma </w:t>
      </w:r>
      <w:proofErr w:type="gramStart"/>
      <w:r w:rsidRPr="00B34626">
        <w:rPr>
          <w:rFonts w:eastAsia="Times New Roman"/>
          <w:spacing w:val="-1"/>
          <w:sz w:val="24"/>
          <w:szCs w:val="24"/>
        </w:rPr>
        <w:t>301.panta</w:t>
      </w:r>
      <w:proofErr w:type="gramEnd"/>
      <w:r w:rsidRPr="00B34626">
        <w:rPr>
          <w:rFonts w:eastAsia="Times New Roman"/>
          <w:spacing w:val="-1"/>
          <w:sz w:val="24"/>
          <w:szCs w:val="24"/>
        </w:rPr>
        <w:t xml:space="preserve"> pirmajā daļā noteikto, kā valdes locekle vadīja un pārstāvēja sabiedrību, un saskaņā ar Komerclikuma 169.pantu viņas pienākums, atšķirībā no darbiniecēm, ar kurām bija </w:t>
      </w:r>
      <w:r w:rsidRPr="00B34626">
        <w:rPr>
          <w:rFonts w:eastAsia="Times New Roman"/>
          <w:sz w:val="24"/>
          <w:szCs w:val="24"/>
        </w:rPr>
        <w:t xml:space="preserve">notikušas sarunas par rīcību ar sabiedrības mantu, bija ievērot īpašu rūpību sabiedrības mantas pārraudzībā un saglabāšanā, un šis pienākums bija jāievēro arī, noslēdzot vienošanos par bankas </w:t>
      </w:r>
      <w:r w:rsidRPr="00B34626">
        <w:rPr>
          <w:rFonts w:eastAsia="Times New Roman"/>
          <w:spacing w:val="-1"/>
          <w:sz w:val="24"/>
          <w:szCs w:val="24"/>
        </w:rPr>
        <w:t xml:space="preserve">finansiālajam stāvoklim neatbilstošu bankas līdzekļu – kompensācijas </w:t>
      </w:r>
      <w:r w:rsidR="00DE3BF1" w:rsidRPr="00B34626">
        <w:rPr>
          <w:rFonts w:eastAsia="Times New Roman"/>
          <w:spacing w:val="-1"/>
          <w:sz w:val="24"/>
          <w:szCs w:val="24"/>
        </w:rPr>
        <w:t>–</w:t>
      </w:r>
      <w:r w:rsidRPr="00B34626">
        <w:rPr>
          <w:rFonts w:eastAsia="Times New Roman"/>
          <w:spacing w:val="-1"/>
          <w:sz w:val="24"/>
          <w:szCs w:val="24"/>
        </w:rPr>
        <w:t xml:space="preserve"> saņemšanu valdes locekļa </w:t>
      </w:r>
      <w:r w:rsidRPr="00B34626">
        <w:rPr>
          <w:rFonts w:eastAsia="Times New Roman"/>
          <w:sz w:val="24"/>
          <w:szCs w:val="24"/>
        </w:rPr>
        <w:t>amata atstāšanas gadījumā.</w:t>
      </w:r>
    </w:p>
    <w:p w:rsidR="00356E9E" w:rsidRPr="00B34626" w:rsidRDefault="00181204" w:rsidP="00DE3BF1">
      <w:pPr>
        <w:shd w:val="clear" w:color="auto" w:fill="FFFFFF"/>
        <w:spacing w:line="276" w:lineRule="auto"/>
        <w:ind w:firstLine="567"/>
        <w:jc w:val="both"/>
        <w:rPr>
          <w:sz w:val="24"/>
          <w:szCs w:val="24"/>
        </w:rPr>
      </w:pPr>
      <w:proofErr w:type="gramStart"/>
      <w:r w:rsidRPr="00B34626">
        <w:rPr>
          <w:spacing w:val="-1"/>
          <w:sz w:val="24"/>
          <w:szCs w:val="24"/>
        </w:rPr>
        <w:t>Likvidatora ieskat</w:t>
      </w:r>
      <w:r w:rsidRPr="00B34626">
        <w:rPr>
          <w:rFonts w:eastAsia="Times New Roman"/>
          <w:spacing w:val="-1"/>
          <w:sz w:val="24"/>
          <w:szCs w:val="24"/>
        </w:rPr>
        <w:t>ā,</w:t>
      </w:r>
      <w:proofErr w:type="gramEnd"/>
      <w:r w:rsidRPr="00B34626">
        <w:rPr>
          <w:rFonts w:eastAsia="Times New Roman"/>
          <w:spacing w:val="-1"/>
          <w:sz w:val="24"/>
          <w:szCs w:val="24"/>
        </w:rPr>
        <w:t xml:space="preserve"> pirmās instances tiesa taisījusi pretrunīgu spriedumu, pareizi secinot, ka par valdes locekļu atalgojumu ir tiesīga lemt tikai bankas padome, kas šajā gadījumā nav pieņēmusi </w:t>
      </w:r>
      <w:r w:rsidRPr="00B34626">
        <w:rPr>
          <w:rFonts w:eastAsia="Times New Roman"/>
          <w:sz w:val="24"/>
          <w:szCs w:val="24"/>
        </w:rPr>
        <w:t>lēmumu par atalgojuma vai atlīdzības noteikšanu prasītājai, tomēr ar spriedumu bijušās valdes locekles labā tiesa piedzinusi atlaišanas kompensāciju 110 000 EUR, kas aprēķināta no mēneša darba algas 9250 EUR, par ko padome nav lēmusi.</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[9.3.3] Turkl</w:t>
      </w:r>
      <w:r w:rsidRPr="00B34626">
        <w:rPr>
          <w:rFonts w:eastAsia="Times New Roman"/>
          <w:spacing w:val="-1"/>
          <w:sz w:val="24"/>
          <w:szCs w:val="24"/>
        </w:rPr>
        <w:t xml:space="preserve">āt judikatūrā nostiprinājusies atziņa, ka valdes locekļa amats ir uzticības amats, un atsauktais valdes loceklis nevar prasīt, lai viņu atjauno šajā amatā pretēji sabiedrības dalībnieku </w:t>
      </w:r>
      <w:r w:rsidRPr="00B34626">
        <w:rPr>
          <w:rFonts w:eastAsia="Times New Roman"/>
          <w:sz w:val="24"/>
          <w:szCs w:val="24"/>
        </w:rPr>
        <w:t xml:space="preserve">gribai. Likvidators uzskata, ka tiesa nevarēja ar spriedumu atzīt par nepamatotu bankas padomes locekļu </w:t>
      </w:r>
      <w:proofErr w:type="gramStart"/>
      <w:r w:rsidRPr="00B34626">
        <w:rPr>
          <w:rFonts w:eastAsia="Times New Roman"/>
          <w:sz w:val="24"/>
          <w:szCs w:val="24"/>
        </w:rPr>
        <w:t>2016.gada</w:t>
      </w:r>
      <w:proofErr w:type="gramEnd"/>
      <w:r w:rsidRPr="00B34626">
        <w:rPr>
          <w:rFonts w:eastAsia="Times New Roman"/>
          <w:sz w:val="24"/>
          <w:szCs w:val="24"/>
        </w:rPr>
        <w:t xml:space="preserve"> 10.marta lēmumā izteikto vērtējumu un subjektīvo viedokli par valdes locekles </w:t>
      </w:r>
      <w:r w:rsidRPr="00B34626">
        <w:rPr>
          <w:rFonts w:eastAsia="Times New Roman"/>
          <w:spacing w:val="-1"/>
          <w:sz w:val="24"/>
          <w:szCs w:val="24"/>
        </w:rPr>
        <w:t xml:space="preserve">nelojālo un bankas interesēm neatbilstošo rīcību konkrētos apstākļos. Tiesai nav pamata iejaukties </w:t>
      </w:r>
      <w:r w:rsidRPr="00B34626">
        <w:rPr>
          <w:rFonts w:eastAsia="Times New Roman"/>
          <w:sz w:val="24"/>
          <w:szCs w:val="24"/>
        </w:rPr>
        <w:t xml:space="preserve">sabiedrības un valdes locekļu attiecībās, kā arī tā nevar izlemt ar uzņēmējsabiedrības izpildinstitūcijas, kas šajā gadījumā ir valde, izveidošanu saistītos jautājumus, jo atbilstoši </w:t>
      </w:r>
      <w:r w:rsidRPr="00B34626">
        <w:rPr>
          <w:rFonts w:eastAsia="Times New Roman"/>
          <w:spacing w:val="-1"/>
          <w:sz w:val="24"/>
          <w:szCs w:val="24"/>
        </w:rPr>
        <w:t xml:space="preserve">Civillikuma </w:t>
      </w:r>
      <w:proofErr w:type="gramStart"/>
      <w:r w:rsidRPr="00B34626">
        <w:rPr>
          <w:rFonts w:eastAsia="Times New Roman"/>
          <w:spacing w:val="-1"/>
          <w:sz w:val="24"/>
          <w:szCs w:val="24"/>
        </w:rPr>
        <w:t>2313.pantam</w:t>
      </w:r>
      <w:proofErr w:type="gramEnd"/>
      <w:r w:rsidRPr="00B34626">
        <w:rPr>
          <w:rFonts w:eastAsia="Times New Roman"/>
          <w:spacing w:val="-1"/>
          <w:sz w:val="24"/>
          <w:szCs w:val="24"/>
        </w:rPr>
        <w:t xml:space="preserve"> valdes loceklis ir sabiedrības likumiskais pārstāvis, kuram pilnvarojumu </w:t>
      </w:r>
      <w:r w:rsidRPr="00B34626">
        <w:rPr>
          <w:rFonts w:eastAsia="Times New Roman"/>
          <w:sz w:val="24"/>
          <w:szCs w:val="24"/>
        </w:rPr>
        <w:t>vienpusēji var atsaukt padome.</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Par tikpat nemotiv</w:t>
      </w:r>
      <w:r w:rsidRPr="00B34626">
        <w:rPr>
          <w:rFonts w:eastAsia="Times New Roman"/>
          <w:sz w:val="24"/>
          <w:szCs w:val="24"/>
        </w:rPr>
        <w:t xml:space="preserve">ētu un Civilprocesa likuma </w:t>
      </w:r>
      <w:proofErr w:type="gramStart"/>
      <w:r w:rsidRPr="00B34626">
        <w:rPr>
          <w:rFonts w:eastAsia="Times New Roman"/>
          <w:sz w:val="24"/>
          <w:szCs w:val="24"/>
        </w:rPr>
        <w:t>189.pantam</w:t>
      </w:r>
      <w:proofErr w:type="gramEnd"/>
      <w:r w:rsidRPr="00B34626">
        <w:rPr>
          <w:rFonts w:eastAsia="Times New Roman"/>
          <w:sz w:val="24"/>
          <w:szCs w:val="24"/>
        </w:rPr>
        <w:t xml:space="preserve"> un 193.panta piektajā daļā izvirzītajām prasībām neatbilstošu apelācijas sūdzības iesniedzējs uzskatīja tiesas spriedumā izteikto apgalvojumu, ka padome, izsakot neuzticību un norādot uz valdes locekles kaitniecisko </w:t>
      </w:r>
      <w:r w:rsidRPr="00B34626">
        <w:rPr>
          <w:rFonts w:eastAsia="Times New Roman"/>
          <w:spacing w:val="-1"/>
          <w:sz w:val="24"/>
          <w:szCs w:val="24"/>
        </w:rPr>
        <w:t xml:space="preserve">darbību un rīkošanos pretēji krietnam un rūpīgam saimniekam, banka nodarījusi būtisku kaitējumu </w:t>
      </w:r>
      <w:r w:rsidRPr="00B34626">
        <w:rPr>
          <w:rFonts w:eastAsia="Times New Roman"/>
          <w:sz w:val="24"/>
          <w:szCs w:val="24"/>
        </w:rPr>
        <w:t>prasītājas reputācijai. Minētais secinājums nav pamatots ar lietā esošiem pierādījumiem.</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[9.4] No p</w:t>
      </w:r>
      <w:r w:rsidRPr="00B34626">
        <w:rPr>
          <w:rFonts w:eastAsia="Times New Roman"/>
          <w:sz w:val="24"/>
          <w:szCs w:val="24"/>
        </w:rPr>
        <w:t xml:space="preserve">ārsūdzētā sprieduma redzams, ka Civillietu tiesas kolēģija, atsaucoties uz </w:t>
      </w:r>
      <w:r w:rsidRPr="00B34626">
        <w:rPr>
          <w:rFonts w:eastAsia="Times New Roman"/>
          <w:spacing w:val="-1"/>
          <w:sz w:val="24"/>
          <w:szCs w:val="24"/>
        </w:rPr>
        <w:t xml:space="preserve">Civilprocesa likuma </w:t>
      </w:r>
      <w:proofErr w:type="gramStart"/>
      <w:r w:rsidRPr="00B34626">
        <w:rPr>
          <w:rFonts w:eastAsia="Times New Roman"/>
          <w:spacing w:val="-1"/>
          <w:sz w:val="24"/>
          <w:szCs w:val="24"/>
        </w:rPr>
        <w:t>432.panta</w:t>
      </w:r>
      <w:proofErr w:type="gramEnd"/>
      <w:r w:rsidRPr="00B34626">
        <w:rPr>
          <w:rFonts w:eastAsia="Times New Roman"/>
          <w:spacing w:val="-1"/>
          <w:sz w:val="24"/>
          <w:szCs w:val="24"/>
        </w:rPr>
        <w:t xml:space="preserve"> piekto daļu, pievienojusies pirmās instances sprieduma motivācijai, </w:t>
      </w:r>
      <w:r w:rsidRPr="00B34626">
        <w:rPr>
          <w:rFonts w:eastAsia="Times New Roman"/>
          <w:sz w:val="24"/>
          <w:szCs w:val="24"/>
        </w:rPr>
        <w:t>faktiski vēlreiz to atkārtojot arī apelācijas instances tiesas 2017.gada 28.jūnija spriedumā, jaunus motīvus nenorādot.</w:t>
      </w:r>
    </w:p>
    <w:p w:rsidR="00356E9E" w:rsidRPr="00B34626" w:rsidRDefault="00181204" w:rsidP="00DE3BF1">
      <w:pPr>
        <w:shd w:val="clear" w:color="auto" w:fill="FFFFFF"/>
        <w:spacing w:line="276" w:lineRule="auto"/>
        <w:ind w:firstLine="567"/>
        <w:jc w:val="both"/>
        <w:rPr>
          <w:sz w:val="24"/>
          <w:szCs w:val="24"/>
        </w:rPr>
      </w:pPr>
      <w:r w:rsidRPr="00B34626">
        <w:rPr>
          <w:rFonts w:eastAsia="Times New Roman"/>
          <w:spacing w:val="-1"/>
          <w:sz w:val="24"/>
          <w:szCs w:val="24"/>
        </w:rPr>
        <w:t xml:space="preserve">„Civilprocesa likuma </w:t>
      </w:r>
      <w:proofErr w:type="gramStart"/>
      <w:r w:rsidRPr="00B34626">
        <w:rPr>
          <w:rFonts w:eastAsia="Times New Roman"/>
          <w:spacing w:val="-1"/>
          <w:sz w:val="24"/>
          <w:szCs w:val="24"/>
        </w:rPr>
        <w:t>426.panta</w:t>
      </w:r>
      <w:proofErr w:type="gramEnd"/>
      <w:r w:rsidRPr="00B34626">
        <w:rPr>
          <w:rFonts w:eastAsia="Times New Roman"/>
          <w:spacing w:val="-1"/>
          <w:sz w:val="24"/>
          <w:szCs w:val="24"/>
        </w:rPr>
        <w:t xml:space="preserve"> pirmās daļas prasības nevar uzskatīt par izpildītām situācijā, </w:t>
      </w:r>
      <w:r w:rsidRPr="00B34626">
        <w:rPr>
          <w:rFonts w:eastAsia="Times New Roman"/>
          <w:sz w:val="24"/>
          <w:szCs w:val="24"/>
        </w:rPr>
        <w:t>kad apelācijas instances tiesa, pievienodamās pirmās instances tiesas spriedumā atspoguļotajam pierādījumu izvērtējumam un konstatēto apstākļu juridiskajai kvalifikācijai, nav norādījusi pamatojumu apelācijas sūdzībā precīzi formulēto argumentu, kas attiecas uz materiālo tiesību normu piemērošanas (iztulkošanas) problēmām vai procesuālo tiesību normu pārkāpumiem, noraidīšanai” (</w:t>
      </w:r>
      <w:r w:rsidRPr="00B34626">
        <w:rPr>
          <w:rFonts w:eastAsia="Times New Roman"/>
          <w:i/>
          <w:iCs/>
          <w:sz w:val="24"/>
          <w:szCs w:val="24"/>
        </w:rPr>
        <w:t xml:space="preserve">sk. </w:t>
      </w:r>
      <w:bookmarkStart w:id="1" w:name="_Hlk518048815"/>
      <w:r w:rsidRPr="00B34626">
        <w:rPr>
          <w:rFonts w:eastAsia="Times New Roman"/>
          <w:i/>
          <w:iCs/>
          <w:sz w:val="24"/>
          <w:szCs w:val="24"/>
        </w:rPr>
        <w:t>Augstākās tiesas 2014.gada 6.februāra sprieduma lietā Nr. SKC-109/2014 (C04225008)</w:t>
      </w:r>
      <w:bookmarkEnd w:id="1"/>
      <w:r w:rsidRPr="00B34626">
        <w:rPr>
          <w:rFonts w:eastAsia="Times New Roman"/>
          <w:i/>
          <w:iCs/>
          <w:sz w:val="24"/>
          <w:szCs w:val="24"/>
        </w:rPr>
        <w:t xml:space="preserve"> 8.punktu</w:t>
      </w:r>
      <w:r w:rsidRPr="00B34626">
        <w:rPr>
          <w:rFonts w:eastAsia="Times New Roman"/>
          <w:sz w:val="24"/>
          <w:szCs w:val="24"/>
        </w:rPr>
        <w:t>)</w:t>
      </w:r>
      <w:r w:rsidRPr="00B34626">
        <w:rPr>
          <w:rFonts w:eastAsia="Times New Roman"/>
          <w:i/>
          <w:iCs/>
          <w:sz w:val="24"/>
          <w:szCs w:val="24"/>
        </w:rPr>
        <w:t>.</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[9.5] Atbilsto</w:t>
      </w:r>
      <w:r w:rsidRPr="00B34626">
        <w:rPr>
          <w:rFonts w:eastAsia="Times New Roman"/>
          <w:spacing w:val="-1"/>
          <w:sz w:val="24"/>
          <w:szCs w:val="24"/>
        </w:rPr>
        <w:t xml:space="preserve">ši Civilprocesa likuma </w:t>
      </w:r>
      <w:proofErr w:type="gramStart"/>
      <w:r w:rsidRPr="00B34626">
        <w:rPr>
          <w:rFonts w:eastAsia="Times New Roman"/>
          <w:spacing w:val="-1"/>
          <w:sz w:val="24"/>
          <w:szCs w:val="24"/>
        </w:rPr>
        <w:t>473.panta</w:t>
      </w:r>
      <w:proofErr w:type="gramEnd"/>
      <w:r w:rsidRPr="00B34626">
        <w:rPr>
          <w:rFonts w:eastAsia="Times New Roman"/>
          <w:spacing w:val="-1"/>
          <w:sz w:val="24"/>
          <w:szCs w:val="24"/>
        </w:rPr>
        <w:t xml:space="preserve"> pirmajai daļai tiesa, izskatot lietu kasācijas </w:t>
      </w:r>
      <w:r w:rsidRPr="00B34626">
        <w:rPr>
          <w:rFonts w:eastAsia="Times New Roman"/>
          <w:sz w:val="24"/>
          <w:szCs w:val="24"/>
        </w:rPr>
        <w:t xml:space="preserve">kārtībā, pārbauda lietā esošā sprieduma likumību pārsūdzētajā daļā attiecībā uz personām, kas </w:t>
      </w:r>
      <w:r w:rsidRPr="00B34626">
        <w:rPr>
          <w:rFonts w:eastAsia="Times New Roman"/>
          <w:spacing w:val="-1"/>
          <w:sz w:val="24"/>
          <w:szCs w:val="24"/>
        </w:rPr>
        <w:t xml:space="preserve">spriedumu pārsūdzējušas vai ir pievienojušās kasācijas sūdzībai, un attiecībā uz argumentiem, kas </w:t>
      </w:r>
      <w:r w:rsidRPr="00B34626">
        <w:rPr>
          <w:rFonts w:eastAsia="Times New Roman"/>
          <w:sz w:val="24"/>
          <w:szCs w:val="24"/>
        </w:rPr>
        <w:t>minēti sūdzībā.</w:t>
      </w:r>
    </w:p>
    <w:p w:rsidR="00356E9E" w:rsidRPr="00B34626" w:rsidRDefault="00181204" w:rsidP="00DE3BF1">
      <w:pPr>
        <w:shd w:val="clear" w:color="auto" w:fill="FFFFFF"/>
        <w:spacing w:line="276" w:lineRule="auto"/>
        <w:ind w:right="-13" w:firstLine="567"/>
        <w:jc w:val="both"/>
        <w:rPr>
          <w:sz w:val="24"/>
          <w:szCs w:val="24"/>
        </w:rPr>
      </w:pPr>
      <w:r w:rsidRPr="00B34626">
        <w:rPr>
          <w:spacing w:val="-1"/>
          <w:sz w:val="24"/>
          <w:szCs w:val="24"/>
        </w:rPr>
        <w:t>Kas</w:t>
      </w:r>
      <w:r w:rsidRPr="00B34626">
        <w:rPr>
          <w:rFonts w:eastAsia="Times New Roman"/>
          <w:spacing w:val="-1"/>
          <w:sz w:val="24"/>
          <w:szCs w:val="24"/>
        </w:rPr>
        <w:t xml:space="preserve">ācijas instances tiesa neizspriež lietu pēc būtības. Tās kompetencē saskaņā ar Civilprocesa likuma </w:t>
      </w:r>
      <w:proofErr w:type="gramStart"/>
      <w:r w:rsidRPr="00B34626">
        <w:rPr>
          <w:rFonts w:eastAsia="Times New Roman"/>
          <w:spacing w:val="-1"/>
          <w:sz w:val="24"/>
          <w:szCs w:val="24"/>
        </w:rPr>
        <w:t>450.panta</w:t>
      </w:r>
      <w:proofErr w:type="gramEnd"/>
      <w:r w:rsidRPr="00B34626">
        <w:rPr>
          <w:rFonts w:eastAsia="Times New Roman"/>
          <w:spacing w:val="-1"/>
          <w:sz w:val="24"/>
          <w:szCs w:val="24"/>
        </w:rPr>
        <w:t xml:space="preserve"> trešo daļu, 452.panta otro daļu nav lietas faktisko apstākļu</w:t>
      </w:r>
      <w:r w:rsidR="00DE3BF1">
        <w:rPr>
          <w:rFonts w:eastAsia="Times New Roman"/>
          <w:spacing w:val="-1"/>
          <w:sz w:val="24"/>
          <w:szCs w:val="24"/>
        </w:rPr>
        <w:t xml:space="preserve"> </w:t>
      </w:r>
      <w:r w:rsidRPr="00B34626">
        <w:rPr>
          <w:sz w:val="24"/>
          <w:szCs w:val="24"/>
        </w:rPr>
        <w:t>noskaidro</w:t>
      </w:r>
      <w:r w:rsidRPr="00B34626">
        <w:rPr>
          <w:rFonts w:eastAsia="Times New Roman"/>
          <w:sz w:val="24"/>
          <w:szCs w:val="24"/>
        </w:rPr>
        <w:t>šana, pierādījumu pārbaude un vērtēšana.</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lastRenderedPageBreak/>
        <w:t>Augst</w:t>
      </w:r>
      <w:r w:rsidRPr="00B34626">
        <w:rPr>
          <w:rFonts w:eastAsia="Times New Roman"/>
          <w:sz w:val="24"/>
          <w:szCs w:val="24"/>
        </w:rPr>
        <w:t xml:space="preserve">ākā tiesa konstatē, ka kasācijas sūdzība galvenokārt balstīta uz tiem pašiem argumentiem, ar kuriem bija pamatota arī apelācijas sūdzība, savukārt apelācijas instances tiesas </w:t>
      </w:r>
      <w:r w:rsidRPr="00B34626">
        <w:rPr>
          <w:rFonts w:eastAsia="Times New Roman"/>
          <w:spacing w:val="-1"/>
          <w:sz w:val="24"/>
          <w:szCs w:val="24"/>
        </w:rPr>
        <w:t xml:space="preserve">viedoklis un juridiskā argumentācija, šos iebildumus noraidot, apelācijas instances tiesas spriedumā </w:t>
      </w:r>
      <w:r w:rsidRPr="00B34626">
        <w:rPr>
          <w:rFonts w:eastAsia="Times New Roman"/>
          <w:sz w:val="24"/>
          <w:szCs w:val="24"/>
        </w:rPr>
        <w:t>nav formulēti.</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Iev</w:t>
      </w:r>
      <w:r w:rsidRPr="00B34626">
        <w:rPr>
          <w:rFonts w:eastAsia="Times New Roman"/>
          <w:sz w:val="24"/>
          <w:szCs w:val="24"/>
        </w:rPr>
        <w:t xml:space="preserve">ērojot minēto, Augstākajai tiesai šajā gadījumā liegta iespēja pārbaudīt kasācijas </w:t>
      </w:r>
      <w:r w:rsidRPr="00B34626">
        <w:rPr>
          <w:rFonts w:eastAsia="Times New Roman"/>
          <w:spacing w:val="-1"/>
          <w:sz w:val="24"/>
          <w:szCs w:val="24"/>
        </w:rPr>
        <w:t xml:space="preserve">sūdzības iesniedzēja iebildumu pamatotību pirms bankas argumentu vērtējuma apelācijas instances </w:t>
      </w:r>
      <w:r w:rsidRPr="00B34626">
        <w:rPr>
          <w:rFonts w:eastAsia="Times New Roman"/>
          <w:sz w:val="24"/>
          <w:szCs w:val="24"/>
        </w:rPr>
        <w:t>tiesas spriedumā, kura likumības pārbaude ir kasācijas instances uzdevums.</w:t>
      </w:r>
    </w:p>
    <w:p w:rsidR="00356E9E" w:rsidRPr="00B34626" w:rsidRDefault="00181204" w:rsidP="00B34626">
      <w:pPr>
        <w:shd w:val="clear" w:color="auto" w:fill="FFFFFF"/>
        <w:spacing w:line="276" w:lineRule="auto"/>
        <w:ind w:firstLine="710"/>
        <w:jc w:val="both"/>
        <w:rPr>
          <w:sz w:val="24"/>
          <w:szCs w:val="24"/>
        </w:rPr>
      </w:pPr>
      <w:r w:rsidRPr="00B34626">
        <w:rPr>
          <w:spacing w:val="-1"/>
          <w:sz w:val="24"/>
          <w:szCs w:val="24"/>
        </w:rPr>
        <w:t>[9.6] Apel</w:t>
      </w:r>
      <w:r w:rsidRPr="00B34626">
        <w:rPr>
          <w:rFonts w:eastAsia="Times New Roman"/>
          <w:spacing w:val="-1"/>
          <w:sz w:val="24"/>
          <w:szCs w:val="24"/>
        </w:rPr>
        <w:t xml:space="preserve">ācijas instances tiesas spriedums taisīts </w:t>
      </w:r>
      <w:proofErr w:type="gramStart"/>
      <w:r w:rsidRPr="00B34626">
        <w:rPr>
          <w:rFonts w:eastAsia="Times New Roman"/>
          <w:spacing w:val="-1"/>
          <w:sz w:val="24"/>
          <w:szCs w:val="24"/>
        </w:rPr>
        <w:t>2017.gada</w:t>
      </w:r>
      <w:proofErr w:type="gramEnd"/>
      <w:r w:rsidRPr="00B34626">
        <w:rPr>
          <w:rFonts w:eastAsia="Times New Roman"/>
          <w:spacing w:val="-1"/>
          <w:sz w:val="24"/>
          <w:szCs w:val="24"/>
        </w:rPr>
        <w:t xml:space="preserve"> 28.jūnijā, kad bija mainījies bankas tiesiskais statuss, jo ar </w:t>
      </w:r>
      <w:bookmarkStart w:id="2" w:name="_Hlk518048846"/>
      <w:bookmarkStart w:id="3" w:name="_GoBack"/>
      <w:r w:rsidRPr="00B34626">
        <w:rPr>
          <w:rFonts w:eastAsia="Times New Roman"/>
          <w:spacing w:val="-1"/>
          <w:sz w:val="24"/>
          <w:szCs w:val="24"/>
        </w:rPr>
        <w:t xml:space="preserve">Rīgas pilsētas Vidzemes priekšpilsētas tiesas 2017.gada 10.marta </w:t>
      </w:r>
      <w:r w:rsidRPr="00B34626">
        <w:rPr>
          <w:rFonts w:eastAsia="Times New Roman"/>
          <w:sz w:val="24"/>
          <w:szCs w:val="24"/>
        </w:rPr>
        <w:t xml:space="preserve">spriedumu civillietā Nr. C30426817 </w:t>
      </w:r>
      <w:bookmarkEnd w:id="2"/>
      <w:bookmarkEnd w:id="3"/>
      <w:r w:rsidRPr="00B34626">
        <w:rPr>
          <w:rFonts w:eastAsia="Times New Roman"/>
          <w:sz w:val="24"/>
          <w:szCs w:val="24"/>
        </w:rPr>
        <w:t xml:space="preserve">likvidējamā banka bija pasludināta par maksātnespējīgu, uzsākot bankrota procedūru. Sakarā ar neuzticības uzteikšanu iepriekšējam administratoram Ilmāram Krūmam un viņa atcelšanu no amata, par administratoru ar Rīgas pilsētas Vidzemes priekšpilsētas tiesas </w:t>
      </w:r>
      <w:proofErr w:type="gramStart"/>
      <w:r w:rsidRPr="00B34626">
        <w:rPr>
          <w:rFonts w:eastAsia="Times New Roman"/>
          <w:sz w:val="24"/>
          <w:szCs w:val="24"/>
        </w:rPr>
        <w:t>2017.gada</w:t>
      </w:r>
      <w:proofErr w:type="gramEnd"/>
      <w:r w:rsidRPr="00B34626">
        <w:rPr>
          <w:rFonts w:eastAsia="Times New Roman"/>
          <w:sz w:val="24"/>
          <w:szCs w:val="24"/>
        </w:rPr>
        <w:t xml:space="preserve"> 19.jūnija lēmumu bija iecelts Armands Rasa, kuram atbilstoši Kredītiestāžu likuma 167.panta otrajai daļai noteikts termiņš līdz 2017.gada 19.jūlijam lietu pieņemšanas – nodošanas akta sastādīšanai.</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Augst</w:t>
      </w:r>
      <w:r w:rsidRPr="00B34626">
        <w:rPr>
          <w:rFonts w:eastAsia="Times New Roman"/>
          <w:spacing w:val="-1"/>
          <w:sz w:val="24"/>
          <w:szCs w:val="24"/>
        </w:rPr>
        <w:t xml:space="preserve">ākā tiesa vērš tiesas uzmanību uz nepieciešamību pārbaudīt kasācijas sūdzībā izteiktos </w:t>
      </w:r>
      <w:r w:rsidRPr="00B34626">
        <w:rPr>
          <w:rFonts w:eastAsia="Times New Roman"/>
          <w:sz w:val="24"/>
          <w:szCs w:val="24"/>
        </w:rPr>
        <w:t xml:space="preserve">iebildumus attiecībā uz bankas kreditoru kopuma interešu būtisku aizskārumu un kreditoru </w:t>
      </w:r>
      <w:r w:rsidRPr="00B34626">
        <w:rPr>
          <w:rFonts w:eastAsia="Times New Roman"/>
          <w:spacing w:val="-1"/>
          <w:sz w:val="24"/>
          <w:szCs w:val="24"/>
        </w:rPr>
        <w:t xml:space="preserve">vienlīdzības principa pārkāpumu, taisot spriedumu un apmierinot valdes locekles prasību pret banku </w:t>
      </w:r>
      <w:r w:rsidRPr="00B34626">
        <w:rPr>
          <w:rFonts w:eastAsia="Times New Roman"/>
          <w:sz w:val="24"/>
          <w:szCs w:val="24"/>
        </w:rPr>
        <w:t>par kompensācijas piedziņu apstākļos, kad bija uzsākts bankas likvidācijas process, kurā kreditoru prasības bija piesakāmas, ievērojot Kredītiestāžu likuma 133.panta pirmās daļas 2.punktā noteikto termiņu, t.i., trīs mēnešu laikā, skaitot no dienas, kad paziņojums publicēts oficiālajā izdevumā „Latvijas Vēstnesis”.</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Administrators kas</w:t>
      </w:r>
      <w:r w:rsidRPr="00B34626">
        <w:rPr>
          <w:rFonts w:eastAsia="Times New Roman"/>
          <w:spacing w:val="-1"/>
          <w:sz w:val="24"/>
          <w:szCs w:val="24"/>
        </w:rPr>
        <w:t xml:space="preserve">ācijas sūdzībā norādījis, ka, neievērojot iepriekš minētās likuma prasības, </w:t>
      </w:r>
      <w:r w:rsidRPr="00B34626">
        <w:rPr>
          <w:rFonts w:eastAsia="Times New Roman"/>
          <w:sz w:val="24"/>
          <w:szCs w:val="24"/>
        </w:rPr>
        <w:t>prasītāja nav iesniegusi kreditora prasījumu bankas likvidācijas procesā par atlaišanas kompensācijas piedziņu, kas liedza iespēju izskatīt šādu prasījumu tiesā.</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[9.7] Atce</w:t>
      </w:r>
      <w:r w:rsidRPr="00B34626">
        <w:rPr>
          <w:rFonts w:eastAsia="Times New Roman"/>
          <w:spacing w:val="-1"/>
          <w:sz w:val="24"/>
          <w:szCs w:val="24"/>
        </w:rPr>
        <w:t xml:space="preserve">ļot spriedumu, atbilstoši Civilprocesa likuma </w:t>
      </w:r>
      <w:proofErr w:type="gramStart"/>
      <w:r w:rsidRPr="00B34626">
        <w:rPr>
          <w:rFonts w:eastAsia="Times New Roman"/>
          <w:spacing w:val="-1"/>
          <w:sz w:val="24"/>
          <w:szCs w:val="24"/>
        </w:rPr>
        <w:t>458.panta</w:t>
      </w:r>
      <w:proofErr w:type="gramEnd"/>
      <w:r w:rsidRPr="00B34626">
        <w:rPr>
          <w:rFonts w:eastAsia="Times New Roman"/>
          <w:spacing w:val="-1"/>
          <w:sz w:val="24"/>
          <w:szCs w:val="24"/>
        </w:rPr>
        <w:t xml:space="preserve"> otrajai daļai zvērinātu advokātu birojam „RASA un EŠENVALDS” atmaksājama par kasācijas sūdzības iesniegšanu </w:t>
      </w:r>
      <w:r w:rsidRPr="00B34626">
        <w:rPr>
          <w:rFonts w:eastAsia="Times New Roman"/>
          <w:sz w:val="24"/>
          <w:szCs w:val="24"/>
        </w:rPr>
        <w:t>samaksātā drošības nauda 300 EUR.</w:t>
      </w:r>
    </w:p>
    <w:p w:rsidR="00356E9E" w:rsidRPr="00B34626" w:rsidRDefault="00181204" w:rsidP="00DE3BF1">
      <w:pPr>
        <w:shd w:val="clear" w:color="auto" w:fill="FFFFFF"/>
        <w:spacing w:before="120" w:after="120" w:line="276" w:lineRule="auto"/>
        <w:ind w:left="6"/>
        <w:jc w:val="center"/>
        <w:rPr>
          <w:sz w:val="24"/>
          <w:szCs w:val="24"/>
        </w:rPr>
      </w:pPr>
      <w:r w:rsidRPr="00B34626">
        <w:rPr>
          <w:b/>
          <w:bCs/>
          <w:sz w:val="24"/>
          <w:szCs w:val="24"/>
        </w:rPr>
        <w:t>Rezolut</w:t>
      </w:r>
      <w:r w:rsidRPr="00B34626">
        <w:rPr>
          <w:rFonts w:eastAsia="Times New Roman"/>
          <w:b/>
          <w:bCs/>
          <w:sz w:val="24"/>
          <w:szCs w:val="24"/>
        </w:rPr>
        <w:t>īvā daļa</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 xml:space="preserve">Pamatojoties uz Civilprocesa likuma </w:t>
      </w:r>
      <w:proofErr w:type="gramStart"/>
      <w:r w:rsidRPr="00B34626">
        <w:rPr>
          <w:spacing w:val="-1"/>
          <w:sz w:val="24"/>
          <w:szCs w:val="24"/>
        </w:rPr>
        <w:t>458.panta</w:t>
      </w:r>
      <w:proofErr w:type="gramEnd"/>
      <w:r w:rsidRPr="00B34626">
        <w:rPr>
          <w:spacing w:val="-1"/>
          <w:sz w:val="24"/>
          <w:szCs w:val="24"/>
        </w:rPr>
        <w:t xml:space="preserve"> otro da</w:t>
      </w:r>
      <w:r w:rsidRPr="00B34626">
        <w:rPr>
          <w:rFonts w:eastAsia="Times New Roman"/>
          <w:spacing w:val="-1"/>
          <w:sz w:val="24"/>
          <w:szCs w:val="24"/>
        </w:rPr>
        <w:t xml:space="preserve">ļu, 474.panta 2.punktu un 477.pantu, </w:t>
      </w:r>
      <w:r w:rsidRPr="00B34626">
        <w:rPr>
          <w:rFonts w:eastAsia="Times New Roman"/>
          <w:sz w:val="24"/>
          <w:szCs w:val="24"/>
        </w:rPr>
        <w:t>Augstākā tiesa</w:t>
      </w:r>
    </w:p>
    <w:p w:rsidR="00356E9E" w:rsidRPr="00B34626" w:rsidRDefault="00181204" w:rsidP="00DE3BF1">
      <w:pPr>
        <w:shd w:val="clear" w:color="auto" w:fill="FFFFFF"/>
        <w:spacing w:before="120" w:after="120" w:line="276" w:lineRule="auto"/>
        <w:ind w:left="6"/>
        <w:jc w:val="center"/>
        <w:rPr>
          <w:sz w:val="24"/>
          <w:szCs w:val="24"/>
        </w:rPr>
      </w:pPr>
      <w:r w:rsidRPr="00B34626">
        <w:rPr>
          <w:b/>
          <w:bCs/>
          <w:sz w:val="24"/>
          <w:szCs w:val="24"/>
        </w:rPr>
        <w:t>nosprieda:</w:t>
      </w:r>
    </w:p>
    <w:p w:rsidR="00356E9E" w:rsidRPr="00B34626" w:rsidRDefault="00181204" w:rsidP="00DE3BF1">
      <w:pPr>
        <w:shd w:val="clear" w:color="auto" w:fill="FFFFFF"/>
        <w:spacing w:line="276" w:lineRule="auto"/>
        <w:ind w:firstLine="567"/>
        <w:jc w:val="both"/>
        <w:rPr>
          <w:sz w:val="24"/>
          <w:szCs w:val="24"/>
        </w:rPr>
      </w:pPr>
      <w:r w:rsidRPr="00B34626">
        <w:rPr>
          <w:spacing w:val="-1"/>
          <w:sz w:val="24"/>
          <w:szCs w:val="24"/>
        </w:rPr>
        <w:t>atcelt R</w:t>
      </w:r>
      <w:r w:rsidRPr="00B34626">
        <w:rPr>
          <w:rFonts w:eastAsia="Times New Roman"/>
          <w:spacing w:val="-1"/>
          <w:sz w:val="24"/>
          <w:szCs w:val="24"/>
        </w:rPr>
        <w:t xml:space="preserve">īgas apgabaltiesas Civillietu tiesas kolēģijas </w:t>
      </w:r>
      <w:proofErr w:type="gramStart"/>
      <w:r w:rsidRPr="00B34626">
        <w:rPr>
          <w:rFonts w:eastAsia="Times New Roman"/>
          <w:spacing w:val="-1"/>
          <w:sz w:val="24"/>
          <w:szCs w:val="24"/>
        </w:rPr>
        <w:t>2017.gada</w:t>
      </w:r>
      <w:proofErr w:type="gramEnd"/>
      <w:r w:rsidRPr="00B34626">
        <w:rPr>
          <w:rFonts w:eastAsia="Times New Roman"/>
          <w:spacing w:val="-1"/>
          <w:sz w:val="24"/>
          <w:szCs w:val="24"/>
        </w:rPr>
        <w:t xml:space="preserve"> 28.jūnija spriedumu un nodot </w:t>
      </w:r>
      <w:r w:rsidRPr="00B34626">
        <w:rPr>
          <w:rFonts w:eastAsia="Times New Roman"/>
          <w:sz w:val="24"/>
          <w:szCs w:val="24"/>
        </w:rPr>
        <w:t>lietu jaunai izskatīšanai Rīgas apgabaltiesā.</w:t>
      </w:r>
    </w:p>
    <w:p w:rsidR="00356E9E" w:rsidRPr="00B34626" w:rsidRDefault="00181204" w:rsidP="00DE3BF1">
      <w:pPr>
        <w:shd w:val="clear" w:color="auto" w:fill="FFFFFF"/>
        <w:spacing w:line="276" w:lineRule="auto"/>
        <w:ind w:firstLine="567"/>
        <w:jc w:val="both"/>
        <w:rPr>
          <w:sz w:val="24"/>
          <w:szCs w:val="24"/>
        </w:rPr>
      </w:pPr>
      <w:r w:rsidRPr="00B34626">
        <w:rPr>
          <w:sz w:val="24"/>
          <w:szCs w:val="24"/>
        </w:rPr>
        <w:t>Atmaks</w:t>
      </w:r>
      <w:r w:rsidRPr="00B34626">
        <w:rPr>
          <w:rFonts w:eastAsia="Times New Roman"/>
          <w:sz w:val="24"/>
          <w:szCs w:val="24"/>
        </w:rPr>
        <w:t xml:space="preserve">āt zvērinātu advokātu birojam „RASA un EŠENVALDS”, reģistrācijas </w:t>
      </w:r>
      <w:r w:rsidRPr="00B34626">
        <w:rPr>
          <w:rFonts w:eastAsia="Times New Roman"/>
          <w:spacing w:val="-1"/>
          <w:sz w:val="24"/>
          <w:szCs w:val="24"/>
        </w:rPr>
        <w:t xml:space="preserve">Nr. 90009465965, par kasācijas sūdzības iesniegšanu samaksāto drošības naudu 300 EUR (trīs simti </w:t>
      </w:r>
      <w:proofErr w:type="spellStart"/>
      <w:r w:rsidRPr="00B34626">
        <w:rPr>
          <w:rFonts w:eastAsia="Times New Roman"/>
          <w:i/>
          <w:iCs/>
          <w:sz w:val="24"/>
          <w:szCs w:val="24"/>
        </w:rPr>
        <w:t>euro</w:t>
      </w:r>
      <w:proofErr w:type="spellEnd"/>
      <w:r w:rsidRPr="00B34626">
        <w:rPr>
          <w:rFonts w:eastAsia="Times New Roman"/>
          <w:sz w:val="24"/>
          <w:szCs w:val="24"/>
        </w:rPr>
        <w:t>).</w:t>
      </w:r>
    </w:p>
    <w:p w:rsidR="00181204" w:rsidRPr="00B34626" w:rsidRDefault="00181204" w:rsidP="00DE3BF1">
      <w:pPr>
        <w:shd w:val="clear" w:color="auto" w:fill="FFFFFF"/>
        <w:spacing w:line="276" w:lineRule="auto"/>
        <w:ind w:firstLine="567"/>
        <w:jc w:val="both"/>
        <w:rPr>
          <w:sz w:val="24"/>
          <w:szCs w:val="24"/>
        </w:rPr>
      </w:pPr>
      <w:r w:rsidRPr="00B34626">
        <w:rPr>
          <w:sz w:val="24"/>
          <w:szCs w:val="24"/>
        </w:rPr>
        <w:t>Spriedums nav p</w:t>
      </w:r>
      <w:r w:rsidRPr="00B34626">
        <w:rPr>
          <w:rFonts w:eastAsia="Times New Roman"/>
          <w:sz w:val="24"/>
          <w:szCs w:val="24"/>
        </w:rPr>
        <w:t>ārsūdzams.</w:t>
      </w:r>
    </w:p>
    <w:sectPr w:rsidR="00181204" w:rsidRPr="00B34626" w:rsidSect="00DE3BF1">
      <w:pgSz w:w="11909" w:h="16834"/>
      <w:pgMar w:top="831" w:right="1136" w:bottom="1276" w:left="171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55E0278"/>
    <w:lvl w:ilvl="0">
      <w:numFmt w:val="bullet"/>
      <w:lvlText w:val="*"/>
      <w:lvlJc w:val="left"/>
    </w:lvl>
  </w:abstractNum>
  <w:num w:numId="1">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26"/>
    <w:rsid w:val="000B7E15"/>
    <w:rsid w:val="00181204"/>
    <w:rsid w:val="00356E9E"/>
    <w:rsid w:val="00904D8D"/>
    <w:rsid w:val="00B34626"/>
    <w:rsid w:val="00DE3BF1"/>
    <w:rsid w:val="00E573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3C51F"/>
  <w14:defaultImageDpi w14:val="0"/>
  <w15:docId w15:val="{A0BB034C-1F05-4FC3-A148-B1AAD296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29384</Words>
  <Characters>16750</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2</cp:revision>
  <dcterms:created xsi:type="dcterms:W3CDTF">2018-06-29T11:19:00Z</dcterms:created>
  <dcterms:modified xsi:type="dcterms:W3CDTF">2018-06-29T12:22:00Z</dcterms:modified>
</cp:coreProperties>
</file>