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93D" w:rsidRDefault="006C293D" w:rsidP="00844076">
      <w:pPr>
        <w:spacing w:after="0" w:line="276" w:lineRule="auto"/>
        <w:rPr>
          <w:rFonts w:cs="Times New Roman"/>
          <w:b/>
          <w:bCs/>
          <w:szCs w:val="24"/>
        </w:rPr>
      </w:pPr>
      <w:r w:rsidRPr="00844076">
        <w:rPr>
          <w:rFonts w:cs="Times New Roman"/>
          <w:b/>
          <w:bCs/>
          <w:szCs w:val="24"/>
        </w:rPr>
        <w:t>Kopīpašnieka tiesības rīkoties ar kopīpašuma priekšmetu, ja ar šo rīcību netiek skartas pārējo ēkas kopīpašnieku tiesības vai intereses</w:t>
      </w:r>
    </w:p>
    <w:p w:rsidR="00844076" w:rsidRPr="00844076" w:rsidRDefault="00844076" w:rsidP="00844076">
      <w:pPr>
        <w:spacing w:after="0" w:line="276" w:lineRule="auto"/>
        <w:rPr>
          <w:rFonts w:cs="Times New Roman"/>
          <w:color w:val="4472C4"/>
          <w:szCs w:val="24"/>
        </w:rPr>
      </w:pPr>
    </w:p>
    <w:p w:rsidR="006C293D" w:rsidRPr="000D3FD3" w:rsidRDefault="006C293D" w:rsidP="00844076">
      <w:pPr>
        <w:autoSpaceDE w:val="0"/>
        <w:autoSpaceDN w:val="0"/>
        <w:spacing w:after="0" w:line="276" w:lineRule="auto"/>
        <w:jc w:val="both"/>
        <w:rPr>
          <w:rFonts w:eastAsia="Times New Roman" w:cs="Times New Roman"/>
          <w:color w:val="000000"/>
          <w:szCs w:val="24"/>
          <w:lang w:eastAsia="lv-LV"/>
        </w:rPr>
      </w:pPr>
      <w:r w:rsidRPr="00844076">
        <w:rPr>
          <w:rFonts w:cs="Times New Roman"/>
          <w:szCs w:val="24"/>
        </w:rPr>
        <w:t>Autonomas apkures iekārtas nomaiņa,</w:t>
      </w:r>
      <w:r w:rsidR="00E73871" w:rsidRPr="00844076">
        <w:rPr>
          <w:rFonts w:cs="Times New Roman"/>
          <w:szCs w:val="24"/>
        </w:rPr>
        <w:t xml:space="preserve"> </w:t>
      </w:r>
      <w:r w:rsidRPr="00844076">
        <w:rPr>
          <w:rFonts w:cs="Times New Roman"/>
          <w:szCs w:val="24"/>
        </w:rPr>
        <w:t xml:space="preserve">ja tā nav saistīta ar kopīpašuma priekšmeta (objekta) pārbūvi, pārējo ēkas kopīpašnieku tiesības vai intereses neskar un nav uzskatāma par rīcību ar kopīpašumu Civillikuma </w:t>
      </w:r>
      <w:proofErr w:type="gramStart"/>
      <w:r w:rsidRPr="00844076">
        <w:rPr>
          <w:rFonts w:cs="Times New Roman"/>
          <w:szCs w:val="24"/>
        </w:rPr>
        <w:t>1068.panta</w:t>
      </w:r>
      <w:proofErr w:type="gramEnd"/>
      <w:r w:rsidRPr="00844076">
        <w:rPr>
          <w:rFonts w:cs="Times New Roman"/>
          <w:szCs w:val="24"/>
        </w:rPr>
        <w:t xml:space="preserve"> izpratnē.</w:t>
      </w:r>
    </w:p>
    <w:p w:rsidR="00F429F9" w:rsidRPr="000D3FD3" w:rsidRDefault="00F429F9" w:rsidP="00844076">
      <w:pPr>
        <w:spacing w:after="0" w:line="276" w:lineRule="auto"/>
        <w:jc w:val="right"/>
        <w:rPr>
          <w:rFonts w:eastAsia="Times New Roman" w:cs="Times New Roman"/>
          <w:color w:val="000000"/>
          <w:szCs w:val="24"/>
          <w:lang w:eastAsia="lv-LV"/>
        </w:rPr>
      </w:pPr>
    </w:p>
    <w:p w:rsidR="00F429F9" w:rsidRPr="000D3FD3" w:rsidRDefault="00F429F9" w:rsidP="00844076">
      <w:pPr>
        <w:spacing w:after="0" w:line="276" w:lineRule="auto"/>
        <w:ind w:right="26"/>
        <w:jc w:val="center"/>
        <w:rPr>
          <w:rFonts w:eastAsia="Times New Roman" w:cs="Times New Roman"/>
          <w:b/>
          <w:bCs/>
          <w:color w:val="000000"/>
          <w:szCs w:val="24"/>
          <w:lang w:eastAsia="lv-LV"/>
        </w:rPr>
      </w:pPr>
      <w:r w:rsidRPr="000D3FD3">
        <w:rPr>
          <w:rFonts w:eastAsia="Times New Roman" w:cs="Times New Roman"/>
          <w:b/>
          <w:bCs/>
          <w:color w:val="000000"/>
          <w:szCs w:val="24"/>
          <w:lang w:eastAsia="lv-LV"/>
        </w:rPr>
        <w:t>Latvijas Republikas Augstākā tiesa</w:t>
      </w:r>
      <w:r w:rsidR="003C3F95" w:rsidRPr="000D3FD3">
        <w:rPr>
          <w:rFonts w:eastAsia="Times New Roman" w:cs="Times New Roman"/>
          <w:b/>
          <w:bCs/>
          <w:color w:val="000000"/>
          <w:szCs w:val="24"/>
          <w:lang w:eastAsia="lv-LV"/>
        </w:rPr>
        <w:t>s</w:t>
      </w:r>
    </w:p>
    <w:p w:rsidR="003C3F95" w:rsidRPr="000D3FD3" w:rsidRDefault="003C3F95" w:rsidP="00844076">
      <w:pPr>
        <w:spacing w:after="0" w:line="276" w:lineRule="auto"/>
        <w:ind w:right="26"/>
        <w:jc w:val="center"/>
        <w:rPr>
          <w:rFonts w:eastAsia="Times New Roman" w:cs="Times New Roman"/>
          <w:b/>
          <w:color w:val="000000"/>
          <w:szCs w:val="24"/>
          <w:lang w:eastAsia="lv-LV"/>
        </w:rPr>
      </w:pPr>
      <w:r w:rsidRPr="000D3FD3">
        <w:rPr>
          <w:rFonts w:eastAsia="Times New Roman" w:cs="Times New Roman"/>
          <w:b/>
          <w:color w:val="000000"/>
          <w:szCs w:val="24"/>
          <w:lang w:eastAsia="lv-LV"/>
        </w:rPr>
        <w:t>Civillietu departamenta</w:t>
      </w:r>
    </w:p>
    <w:p w:rsidR="003C3F95" w:rsidRPr="000D3FD3" w:rsidRDefault="003C3F95" w:rsidP="00844076">
      <w:pPr>
        <w:spacing w:after="0" w:line="276" w:lineRule="auto"/>
        <w:ind w:right="26"/>
        <w:jc w:val="center"/>
        <w:rPr>
          <w:rFonts w:eastAsia="Times New Roman" w:cs="Times New Roman"/>
          <w:b/>
          <w:color w:val="000000"/>
          <w:szCs w:val="24"/>
          <w:lang w:eastAsia="lv-LV"/>
        </w:rPr>
      </w:pPr>
      <w:proofErr w:type="gramStart"/>
      <w:r w:rsidRPr="000D3FD3">
        <w:rPr>
          <w:rFonts w:eastAsia="Times New Roman" w:cs="Times New Roman"/>
          <w:b/>
          <w:color w:val="000000"/>
          <w:szCs w:val="24"/>
          <w:lang w:eastAsia="lv-LV"/>
        </w:rPr>
        <w:t>2018.gada</w:t>
      </w:r>
      <w:proofErr w:type="gramEnd"/>
      <w:r w:rsidRPr="000D3FD3">
        <w:rPr>
          <w:rFonts w:eastAsia="Times New Roman" w:cs="Times New Roman"/>
          <w:b/>
          <w:color w:val="000000"/>
          <w:szCs w:val="24"/>
          <w:lang w:eastAsia="lv-LV"/>
        </w:rPr>
        <w:t xml:space="preserve"> 12.marta</w:t>
      </w:r>
    </w:p>
    <w:p w:rsidR="00F429F9" w:rsidRPr="000D3FD3" w:rsidRDefault="00F429F9" w:rsidP="00844076">
      <w:pPr>
        <w:spacing w:after="0" w:line="276" w:lineRule="auto"/>
        <w:ind w:right="26"/>
        <w:jc w:val="center"/>
        <w:rPr>
          <w:rFonts w:eastAsia="Times New Roman" w:cs="Times New Roman"/>
          <w:color w:val="000000"/>
          <w:szCs w:val="24"/>
          <w:lang w:eastAsia="lv-LV"/>
        </w:rPr>
      </w:pPr>
      <w:r w:rsidRPr="000D3FD3">
        <w:rPr>
          <w:rFonts w:eastAsia="Times New Roman" w:cs="Times New Roman"/>
          <w:b/>
          <w:bCs/>
          <w:color w:val="000000"/>
          <w:szCs w:val="24"/>
          <w:lang w:eastAsia="lv-LV"/>
        </w:rPr>
        <w:t>SPRIEDUMS</w:t>
      </w:r>
    </w:p>
    <w:p w:rsidR="003C3F95" w:rsidRPr="000D3FD3" w:rsidRDefault="003C3F95" w:rsidP="00844076">
      <w:pPr>
        <w:spacing w:after="0" w:line="276" w:lineRule="auto"/>
        <w:jc w:val="center"/>
        <w:rPr>
          <w:rFonts w:eastAsia="Times New Roman" w:cs="Times New Roman"/>
          <w:b/>
          <w:color w:val="000000"/>
          <w:szCs w:val="24"/>
          <w:lang w:eastAsia="lv-LV"/>
        </w:rPr>
      </w:pPr>
      <w:r w:rsidRPr="000D3FD3">
        <w:rPr>
          <w:rFonts w:eastAsia="Times New Roman" w:cs="Times New Roman"/>
          <w:b/>
          <w:color w:val="000000"/>
          <w:szCs w:val="24"/>
          <w:lang w:eastAsia="lv-LV"/>
        </w:rPr>
        <w:t>Lieta Nr.C30716512, SKC-1/2018</w:t>
      </w:r>
    </w:p>
    <w:p w:rsidR="003C3F95" w:rsidRPr="000D3FD3" w:rsidRDefault="0077532E" w:rsidP="00844076">
      <w:pPr>
        <w:spacing w:after="0" w:line="276" w:lineRule="auto"/>
        <w:jc w:val="center"/>
        <w:rPr>
          <w:rFonts w:eastAsia="Times New Roman" w:cs="Times New Roman"/>
          <w:color w:val="000000"/>
          <w:szCs w:val="24"/>
          <w:lang w:eastAsia="lv-LV"/>
        </w:rPr>
      </w:pPr>
      <w:hyperlink r:id="rId7" w:tgtFrame="_blank" w:history="1">
        <w:r w:rsidR="003C3F95" w:rsidRPr="000D3FD3">
          <w:rPr>
            <w:rFonts w:eastAsia="Times New Roman" w:cs="Times New Roman"/>
            <w:color w:val="0000FF"/>
            <w:szCs w:val="24"/>
            <w:u w:val="single"/>
            <w:lang w:eastAsia="lv-LV"/>
          </w:rPr>
          <w:t>ECLI:LV:AT:2018:0312.C30716512.1.S</w:t>
        </w:r>
      </w:hyperlink>
    </w:p>
    <w:p w:rsidR="003C3F95" w:rsidRPr="000D3FD3" w:rsidRDefault="003C3F95" w:rsidP="00844076">
      <w:pPr>
        <w:spacing w:after="0" w:line="276" w:lineRule="auto"/>
        <w:jc w:val="center"/>
        <w:rPr>
          <w:rFonts w:eastAsia="Times New Roman" w:cs="Times New Roman"/>
          <w:color w:val="000000"/>
          <w:szCs w:val="24"/>
          <w:lang w:eastAsia="lv-LV"/>
        </w:rPr>
      </w:pPr>
    </w:p>
    <w:p w:rsidR="00F429F9" w:rsidRPr="000D3FD3" w:rsidRDefault="00F429F9"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Augstākā tiesa paplašinātā sastāvā:</w:t>
      </w:r>
    </w:p>
    <w:p w:rsidR="00F429F9" w:rsidRPr="000D3FD3" w:rsidRDefault="00F429F9"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tiesnesis referents Aivars</w:t>
      </w:r>
      <w:r w:rsidR="003C3F95" w:rsidRPr="000D3FD3">
        <w:rPr>
          <w:rFonts w:eastAsia="Times New Roman" w:cs="Times New Roman"/>
          <w:color w:val="000000"/>
          <w:szCs w:val="24"/>
          <w:lang w:eastAsia="lv-LV"/>
        </w:rPr>
        <w:t xml:space="preserve"> </w:t>
      </w:r>
      <w:r w:rsidRPr="000D3FD3">
        <w:rPr>
          <w:rFonts w:eastAsia="Times New Roman" w:cs="Times New Roman"/>
          <w:color w:val="000000"/>
          <w:szCs w:val="24"/>
          <w:lang w:eastAsia="lv-LV"/>
        </w:rPr>
        <w:t>Keišs,</w:t>
      </w:r>
    </w:p>
    <w:p w:rsidR="00F429F9" w:rsidRPr="000D3FD3" w:rsidRDefault="00F429F9" w:rsidP="00844076">
      <w:pPr>
        <w:spacing w:after="0" w:line="276" w:lineRule="auto"/>
        <w:ind w:left="720"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tiesnesis Intars Bisters,</w:t>
      </w:r>
    </w:p>
    <w:p w:rsidR="00F429F9" w:rsidRPr="000D3FD3" w:rsidRDefault="00F429F9" w:rsidP="00844076">
      <w:pPr>
        <w:spacing w:after="0" w:line="276" w:lineRule="auto"/>
        <w:ind w:left="720"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tiesnese Anda Briede,</w:t>
      </w:r>
    </w:p>
    <w:p w:rsidR="00F429F9" w:rsidRPr="000D3FD3" w:rsidRDefault="00F429F9" w:rsidP="00844076">
      <w:pPr>
        <w:spacing w:after="0" w:line="276" w:lineRule="auto"/>
        <w:ind w:left="720"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tiesnese Vanda Cīrule,</w:t>
      </w:r>
    </w:p>
    <w:p w:rsidR="00F429F9" w:rsidRPr="000D3FD3" w:rsidRDefault="00F429F9" w:rsidP="00844076">
      <w:pPr>
        <w:spacing w:after="0" w:line="276" w:lineRule="auto"/>
        <w:ind w:left="720"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tiesnese Anita Čerņavska,</w:t>
      </w:r>
    </w:p>
    <w:p w:rsidR="00F429F9" w:rsidRPr="000D3FD3" w:rsidRDefault="00F429F9" w:rsidP="00844076">
      <w:pPr>
        <w:spacing w:after="0" w:line="276" w:lineRule="auto"/>
        <w:ind w:left="720"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tiesnese Ļubova Kušnire,</w:t>
      </w:r>
    </w:p>
    <w:p w:rsidR="00F429F9" w:rsidRPr="000D3FD3" w:rsidRDefault="00F429F9" w:rsidP="00844076">
      <w:pPr>
        <w:spacing w:after="0" w:line="276" w:lineRule="auto"/>
        <w:ind w:left="720"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tiesnesis Valerijs Maksimovs,</w:t>
      </w:r>
    </w:p>
    <w:p w:rsidR="00F429F9" w:rsidRPr="000D3FD3" w:rsidRDefault="00F429F9" w:rsidP="00844076">
      <w:pPr>
        <w:spacing w:after="0" w:line="276" w:lineRule="auto"/>
        <w:ind w:left="720"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tiesnese Marika Senkāne,</w:t>
      </w:r>
    </w:p>
    <w:p w:rsidR="00F429F9" w:rsidRPr="000D3FD3" w:rsidRDefault="00F429F9" w:rsidP="00844076">
      <w:pPr>
        <w:spacing w:after="0" w:line="276" w:lineRule="auto"/>
        <w:ind w:left="720"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tiesnesis Aigars</w:t>
      </w:r>
      <w:r w:rsidR="003C3F95" w:rsidRPr="000D3FD3">
        <w:rPr>
          <w:rFonts w:eastAsia="Times New Roman" w:cs="Times New Roman"/>
          <w:color w:val="000000"/>
          <w:szCs w:val="24"/>
          <w:lang w:eastAsia="lv-LV"/>
        </w:rPr>
        <w:t xml:space="preserve"> </w:t>
      </w:r>
      <w:r w:rsidRPr="000D3FD3">
        <w:rPr>
          <w:rFonts w:eastAsia="Times New Roman" w:cs="Times New Roman"/>
          <w:color w:val="000000"/>
          <w:szCs w:val="24"/>
          <w:lang w:eastAsia="lv-LV"/>
        </w:rPr>
        <w:t>Strupišs</w:t>
      </w:r>
    </w:p>
    <w:p w:rsidR="00F429F9" w:rsidRPr="000D3FD3" w:rsidRDefault="00F429F9" w:rsidP="00844076">
      <w:pPr>
        <w:spacing w:after="0" w:line="276" w:lineRule="auto"/>
        <w:jc w:val="both"/>
        <w:rPr>
          <w:rFonts w:eastAsia="Times New Roman" w:cs="Times New Roman"/>
          <w:color w:val="000000"/>
          <w:szCs w:val="24"/>
          <w:lang w:eastAsia="lv-LV"/>
        </w:rPr>
      </w:pPr>
    </w:p>
    <w:p w:rsidR="00F429F9" w:rsidRPr="000D3FD3" w:rsidRDefault="00F429F9"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izskatīja rakstveida procesā civillietu sakarā ar </w:t>
      </w:r>
      <w:r w:rsidR="003C3F95" w:rsidRPr="000D3FD3">
        <w:rPr>
          <w:rFonts w:eastAsia="Times New Roman" w:cs="Times New Roman"/>
          <w:color w:val="000000"/>
          <w:szCs w:val="24"/>
          <w:lang w:eastAsia="lv-LV"/>
        </w:rPr>
        <w:t>[pers. A]</w:t>
      </w:r>
      <w:r w:rsidRPr="000D3FD3">
        <w:rPr>
          <w:rFonts w:eastAsia="Times New Roman" w:cs="Times New Roman"/>
          <w:color w:val="000000"/>
          <w:szCs w:val="24"/>
          <w:lang w:eastAsia="lv-LV"/>
        </w:rPr>
        <w:t xml:space="preserve"> kasācijas sūdzību par Rīgas apgabaltiesas </w:t>
      </w:r>
      <w:proofErr w:type="gramStart"/>
      <w:r w:rsidRPr="000D3FD3">
        <w:rPr>
          <w:rFonts w:eastAsia="Times New Roman" w:cs="Times New Roman"/>
          <w:color w:val="000000"/>
          <w:szCs w:val="24"/>
          <w:lang w:eastAsia="lv-LV"/>
        </w:rPr>
        <w:t>2014.gada</w:t>
      </w:r>
      <w:proofErr w:type="gramEnd"/>
      <w:r w:rsidRPr="000D3FD3">
        <w:rPr>
          <w:rFonts w:eastAsia="Times New Roman" w:cs="Times New Roman"/>
          <w:color w:val="000000"/>
          <w:szCs w:val="24"/>
          <w:lang w:eastAsia="lv-LV"/>
        </w:rPr>
        <w:t xml:space="preserve"> 19.februāra spriedumu </w:t>
      </w:r>
      <w:r w:rsidR="003C3F95" w:rsidRPr="000D3FD3">
        <w:rPr>
          <w:rFonts w:eastAsia="Times New Roman" w:cs="Times New Roman"/>
          <w:color w:val="000000"/>
          <w:szCs w:val="24"/>
          <w:lang w:eastAsia="lv-LV"/>
        </w:rPr>
        <w:t>[pers. A]</w:t>
      </w:r>
      <w:r w:rsidRPr="000D3FD3">
        <w:rPr>
          <w:rFonts w:eastAsia="Times New Roman" w:cs="Times New Roman"/>
          <w:color w:val="000000"/>
          <w:szCs w:val="24"/>
          <w:lang w:eastAsia="lv-LV"/>
        </w:rPr>
        <w:t xml:space="preserve"> prasībā pret </w:t>
      </w:r>
      <w:r w:rsidR="003C3F95" w:rsidRPr="000D3FD3">
        <w:rPr>
          <w:rFonts w:eastAsia="Times New Roman" w:cs="Times New Roman"/>
          <w:color w:val="000000"/>
          <w:szCs w:val="24"/>
          <w:lang w:eastAsia="lv-LV"/>
        </w:rPr>
        <w:t>[pers. B]</w:t>
      </w:r>
      <w:r w:rsidRPr="000D3FD3">
        <w:rPr>
          <w:rFonts w:eastAsia="Times New Roman" w:cs="Times New Roman"/>
          <w:color w:val="000000"/>
          <w:szCs w:val="24"/>
          <w:lang w:eastAsia="lv-LV"/>
        </w:rPr>
        <w:t xml:space="preserve"> lietā ar trešo personu </w:t>
      </w:r>
      <w:r w:rsidR="003C3F95" w:rsidRPr="000D3FD3">
        <w:rPr>
          <w:rFonts w:eastAsia="Times New Roman" w:cs="Times New Roman"/>
          <w:color w:val="000000"/>
          <w:szCs w:val="24"/>
          <w:lang w:eastAsia="lv-LV"/>
        </w:rPr>
        <w:t>[pers. C]</w:t>
      </w:r>
      <w:r w:rsidRPr="000D3FD3">
        <w:rPr>
          <w:rFonts w:eastAsia="Times New Roman" w:cs="Times New Roman"/>
          <w:color w:val="000000"/>
          <w:szCs w:val="24"/>
          <w:lang w:eastAsia="lv-LV"/>
        </w:rPr>
        <w:t xml:space="preserve"> par dūmeņa pārbūves atzīšanu par prettiesisku.</w:t>
      </w:r>
    </w:p>
    <w:p w:rsidR="00F429F9" w:rsidRPr="000D3FD3" w:rsidRDefault="00F429F9" w:rsidP="00844076">
      <w:pPr>
        <w:spacing w:after="0" w:line="276" w:lineRule="auto"/>
        <w:jc w:val="center"/>
        <w:rPr>
          <w:rFonts w:eastAsia="Times New Roman" w:cs="Times New Roman"/>
          <w:color w:val="000000"/>
          <w:szCs w:val="24"/>
          <w:lang w:eastAsia="lv-LV"/>
        </w:rPr>
      </w:pPr>
    </w:p>
    <w:p w:rsidR="00F429F9" w:rsidRPr="000D3FD3" w:rsidRDefault="00F429F9" w:rsidP="00844076">
      <w:pPr>
        <w:spacing w:after="0" w:line="276" w:lineRule="auto"/>
        <w:jc w:val="center"/>
        <w:rPr>
          <w:rFonts w:eastAsia="Times New Roman" w:cs="Times New Roman"/>
          <w:color w:val="000000"/>
          <w:szCs w:val="24"/>
          <w:lang w:eastAsia="lv-LV"/>
        </w:rPr>
      </w:pPr>
      <w:r w:rsidRPr="000D3FD3">
        <w:rPr>
          <w:rFonts w:eastAsia="Times New Roman" w:cs="Times New Roman"/>
          <w:b/>
          <w:bCs/>
          <w:color w:val="000000"/>
          <w:szCs w:val="24"/>
          <w:lang w:eastAsia="lv-LV"/>
        </w:rPr>
        <w:t>Aprakstošā daļa</w:t>
      </w:r>
    </w:p>
    <w:p w:rsidR="00F429F9" w:rsidRPr="000D3FD3" w:rsidRDefault="00F429F9" w:rsidP="00844076">
      <w:pPr>
        <w:spacing w:after="0" w:line="276" w:lineRule="auto"/>
        <w:jc w:val="center"/>
        <w:rPr>
          <w:rFonts w:eastAsia="Times New Roman" w:cs="Times New Roman"/>
          <w:color w:val="000000"/>
          <w:szCs w:val="24"/>
          <w:lang w:eastAsia="lv-LV"/>
        </w:rPr>
      </w:pP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[1] Rīgas pilsētas zemesgrāmatas nodalījumā Nr.</w:t>
      </w:r>
      <w:r w:rsidR="00201013" w:rsidRPr="000D3FD3">
        <w:rPr>
          <w:rFonts w:eastAsia="Times New Roman" w:cs="Times New Roman"/>
          <w:color w:val="000000"/>
          <w:szCs w:val="24"/>
          <w:lang w:eastAsia="lv-LV"/>
        </w:rPr>
        <w:t>[..]</w:t>
      </w:r>
      <w:r w:rsidRPr="000D3FD3">
        <w:rPr>
          <w:rFonts w:eastAsia="Times New Roman" w:cs="Times New Roman"/>
          <w:color w:val="000000"/>
          <w:szCs w:val="24"/>
          <w:lang w:eastAsia="lv-LV"/>
        </w:rPr>
        <w:t xml:space="preserve"> ierakstīts nekustams īpašums</w:t>
      </w:r>
      <w:r w:rsidR="00A555F2" w:rsidRPr="000D3FD3">
        <w:rPr>
          <w:rFonts w:eastAsia="Times New Roman" w:cs="Times New Roman"/>
          <w:color w:val="000000"/>
          <w:szCs w:val="24"/>
          <w:lang w:eastAsia="lv-LV"/>
        </w:rPr>
        <w:t xml:space="preserve"> [adrese]</w:t>
      </w:r>
      <w:r w:rsidRPr="000D3FD3">
        <w:rPr>
          <w:rFonts w:eastAsia="Times New Roman" w:cs="Times New Roman"/>
          <w:color w:val="000000"/>
          <w:szCs w:val="24"/>
          <w:lang w:eastAsia="lv-LV"/>
        </w:rPr>
        <w:t>, kas sastāv no zemes vienības un dzīvojamās ēkas, kura sadalīta trīs dzīvokļu īpašumos.</w:t>
      </w:r>
    </w:p>
    <w:p w:rsidR="00F429F9" w:rsidRPr="000D3FD3" w:rsidRDefault="003C3F95"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w:t>
      </w:r>
      <w:r w:rsidR="00A555F2" w:rsidRPr="000D3FD3">
        <w:rPr>
          <w:rFonts w:eastAsia="Times New Roman" w:cs="Times New Roman"/>
          <w:color w:val="000000"/>
          <w:szCs w:val="24"/>
          <w:lang w:eastAsia="lv-LV"/>
        </w:rPr>
        <w:t>P</w:t>
      </w:r>
      <w:r w:rsidRPr="000D3FD3">
        <w:rPr>
          <w:rFonts w:eastAsia="Times New Roman" w:cs="Times New Roman"/>
          <w:color w:val="000000"/>
          <w:szCs w:val="24"/>
          <w:lang w:eastAsia="lv-LV"/>
        </w:rPr>
        <w:t>ers. A]</w:t>
      </w:r>
      <w:r w:rsidR="00F429F9" w:rsidRPr="000D3FD3">
        <w:rPr>
          <w:rFonts w:eastAsia="Times New Roman" w:cs="Times New Roman"/>
          <w:color w:val="000000"/>
          <w:szCs w:val="24"/>
          <w:lang w:eastAsia="lv-LV"/>
        </w:rPr>
        <w:t xml:space="preserve"> Rīgas pilsētas zemesgrāmatas nodalījumā Nr.</w:t>
      </w:r>
      <w:r w:rsidR="00A555F2" w:rsidRPr="000D3FD3">
        <w:rPr>
          <w:rFonts w:eastAsia="Times New Roman" w:cs="Times New Roman"/>
          <w:color w:val="000000"/>
          <w:szCs w:val="24"/>
          <w:lang w:eastAsia="lv-LV"/>
        </w:rPr>
        <w:t>[..]</w:t>
      </w:r>
      <w:r w:rsidR="00F429F9" w:rsidRPr="000D3FD3">
        <w:rPr>
          <w:rFonts w:eastAsia="Times New Roman" w:cs="Times New Roman"/>
          <w:color w:val="000000"/>
          <w:szCs w:val="24"/>
          <w:lang w:eastAsia="lv-LV"/>
        </w:rPr>
        <w:t xml:space="preserve"> nostiprinātas īpašuma tiesības uz nekustamo īpašumu ar kadastra numuru </w:t>
      </w:r>
      <w:r w:rsidR="00A555F2" w:rsidRPr="000D3FD3">
        <w:rPr>
          <w:rFonts w:eastAsia="Times New Roman" w:cs="Times New Roman"/>
          <w:color w:val="000000"/>
          <w:szCs w:val="24"/>
          <w:lang w:eastAsia="lv-LV"/>
        </w:rPr>
        <w:t>[..]</w:t>
      </w:r>
      <w:r w:rsidR="00F429F9" w:rsidRPr="000D3FD3">
        <w:rPr>
          <w:rFonts w:eastAsia="Times New Roman" w:cs="Times New Roman"/>
          <w:color w:val="000000"/>
          <w:szCs w:val="24"/>
          <w:lang w:eastAsia="lv-LV"/>
        </w:rPr>
        <w:t>5316</w:t>
      </w:r>
      <w:r w:rsidR="00A555F2" w:rsidRPr="000D3FD3">
        <w:rPr>
          <w:rFonts w:eastAsia="Times New Roman" w:cs="Times New Roman"/>
          <w:color w:val="000000"/>
          <w:szCs w:val="24"/>
          <w:lang w:eastAsia="lv-LV"/>
        </w:rPr>
        <w:t xml:space="preserve"> [adrese A]</w:t>
      </w:r>
      <w:r w:rsidR="00F429F9" w:rsidRPr="000D3FD3">
        <w:rPr>
          <w:rFonts w:eastAsia="Times New Roman" w:cs="Times New Roman"/>
          <w:color w:val="000000"/>
          <w:szCs w:val="24"/>
          <w:lang w:eastAsia="lv-LV"/>
        </w:rPr>
        <w:t xml:space="preserve">, kas sastāv no dzīvokļa īpašuma </w:t>
      </w:r>
      <w:proofErr w:type="spellStart"/>
      <w:r w:rsidR="00F429F9" w:rsidRPr="000D3FD3">
        <w:rPr>
          <w:rFonts w:eastAsia="Times New Roman" w:cs="Times New Roman"/>
          <w:color w:val="000000"/>
          <w:szCs w:val="24"/>
          <w:lang w:eastAsia="lv-LV"/>
        </w:rPr>
        <w:t>Nr.</w:t>
      </w:r>
      <w:r w:rsidR="00A555F2" w:rsidRPr="000D3FD3">
        <w:rPr>
          <w:rFonts w:eastAsia="Times New Roman" w:cs="Times New Roman"/>
          <w:color w:val="000000"/>
          <w:szCs w:val="24"/>
          <w:lang w:eastAsia="lv-LV"/>
        </w:rPr>
        <w:t>[A</w:t>
      </w:r>
      <w:proofErr w:type="spellEnd"/>
      <w:r w:rsidR="00A555F2" w:rsidRPr="000D3FD3">
        <w:rPr>
          <w:rFonts w:eastAsia="Times New Roman" w:cs="Times New Roman"/>
          <w:color w:val="000000"/>
          <w:szCs w:val="24"/>
          <w:lang w:eastAsia="lv-LV"/>
        </w:rPr>
        <w:t>]</w:t>
      </w:r>
      <w:r w:rsidR="00F429F9" w:rsidRPr="000D3FD3">
        <w:rPr>
          <w:rFonts w:eastAsia="Times New Roman" w:cs="Times New Roman"/>
          <w:color w:val="000000"/>
          <w:szCs w:val="24"/>
          <w:lang w:eastAsia="lv-LV"/>
        </w:rPr>
        <w:t>.</w:t>
      </w:r>
    </w:p>
    <w:p w:rsidR="00F429F9" w:rsidRPr="000D3FD3" w:rsidRDefault="003C3F95"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w:t>
      </w:r>
      <w:r w:rsidR="00A555F2" w:rsidRPr="000D3FD3">
        <w:rPr>
          <w:rFonts w:eastAsia="Times New Roman" w:cs="Times New Roman"/>
          <w:color w:val="000000"/>
          <w:szCs w:val="24"/>
          <w:lang w:eastAsia="lv-LV"/>
        </w:rPr>
        <w:t>P</w:t>
      </w:r>
      <w:r w:rsidRPr="000D3FD3">
        <w:rPr>
          <w:rFonts w:eastAsia="Times New Roman" w:cs="Times New Roman"/>
          <w:color w:val="000000"/>
          <w:szCs w:val="24"/>
          <w:lang w:eastAsia="lv-LV"/>
        </w:rPr>
        <w:t>ers. B]</w:t>
      </w:r>
      <w:r w:rsidR="00F429F9" w:rsidRPr="000D3FD3">
        <w:rPr>
          <w:rFonts w:eastAsia="Times New Roman" w:cs="Times New Roman"/>
          <w:color w:val="000000"/>
          <w:szCs w:val="24"/>
          <w:lang w:eastAsia="lv-LV"/>
        </w:rPr>
        <w:t xml:space="preserve"> Rīgas pilsētas zemesgrāmatas nodalījumā Nr.</w:t>
      </w:r>
      <w:r w:rsidR="00A555F2" w:rsidRPr="000D3FD3">
        <w:rPr>
          <w:rFonts w:eastAsia="Times New Roman" w:cs="Times New Roman"/>
          <w:color w:val="000000"/>
          <w:szCs w:val="24"/>
          <w:lang w:eastAsia="lv-LV"/>
        </w:rPr>
        <w:t>[..]</w:t>
      </w:r>
      <w:r w:rsidR="00F429F9" w:rsidRPr="000D3FD3">
        <w:rPr>
          <w:rFonts w:eastAsia="Times New Roman" w:cs="Times New Roman"/>
          <w:color w:val="000000"/>
          <w:szCs w:val="24"/>
          <w:lang w:eastAsia="lv-LV"/>
        </w:rPr>
        <w:t xml:space="preserve"> nostiprinātas īpašuma tiesības uz nekustamo īpašumu ar kadastra numuru </w:t>
      </w:r>
      <w:r w:rsidR="00A555F2" w:rsidRPr="000D3FD3">
        <w:rPr>
          <w:rFonts w:eastAsia="Times New Roman" w:cs="Times New Roman"/>
          <w:color w:val="000000"/>
          <w:szCs w:val="24"/>
          <w:lang w:eastAsia="lv-LV"/>
        </w:rPr>
        <w:t>[..]</w:t>
      </w:r>
      <w:r w:rsidR="00F429F9" w:rsidRPr="000D3FD3">
        <w:rPr>
          <w:rFonts w:eastAsia="Times New Roman" w:cs="Times New Roman"/>
          <w:color w:val="000000"/>
          <w:szCs w:val="24"/>
          <w:lang w:eastAsia="lv-LV"/>
        </w:rPr>
        <w:t xml:space="preserve"> 5317</w:t>
      </w:r>
      <w:r w:rsidR="00A555F2" w:rsidRPr="000D3FD3">
        <w:rPr>
          <w:rFonts w:eastAsia="Times New Roman" w:cs="Times New Roman"/>
          <w:color w:val="000000"/>
          <w:szCs w:val="24"/>
          <w:lang w:eastAsia="lv-LV"/>
        </w:rPr>
        <w:t>[adrese B]</w:t>
      </w:r>
      <w:r w:rsidR="00F429F9" w:rsidRPr="000D3FD3">
        <w:rPr>
          <w:rFonts w:eastAsia="Times New Roman" w:cs="Times New Roman"/>
          <w:color w:val="000000"/>
          <w:szCs w:val="24"/>
          <w:lang w:eastAsia="lv-LV"/>
        </w:rPr>
        <w:t xml:space="preserve">, kas sastāv no dzīvokļa īpašuma </w:t>
      </w:r>
      <w:proofErr w:type="spellStart"/>
      <w:r w:rsidR="00F429F9" w:rsidRPr="000D3FD3">
        <w:rPr>
          <w:rFonts w:eastAsia="Times New Roman" w:cs="Times New Roman"/>
          <w:color w:val="000000"/>
          <w:szCs w:val="24"/>
          <w:lang w:eastAsia="lv-LV"/>
        </w:rPr>
        <w:t>Nr.</w:t>
      </w:r>
      <w:r w:rsidR="00A555F2" w:rsidRPr="000D3FD3">
        <w:rPr>
          <w:rFonts w:eastAsia="Times New Roman" w:cs="Times New Roman"/>
          <w:color w:val="000000"/>
          <w:szCs w:val="24"/>
          <w:lang w:eastAsia="lv-LV"/>
        </w:rPr>
        <w:t>[B</w:t>
      </w:r>
      <w:proofErr w:type="spellEnd"/>
      <w:r w:rsidR="00A555F2" w:rsidRPr="000D3FD3">
        <w:rPr>
          <w:rFonts w:eastAsia="Times New Roman" w:cs="Times New Roman"/>
          <w:color w:val="000000"/>
          <w:szCs w:val="24"/>
          <w:lang w:eastAsia="lv-LV"/>
        </w:rPr>
        <w:t>]</w:t>
      </w:r>
      <w:r w:rsidR="00F429F9" w:rsidRPr="000D3FD3">
        <w:rPr>
          <w:rFonts w:eastAsia="Times New Roman" w:cs="Times New Roman"/>
          <w:color w:val="000000"/>
          <w:szCs w:val="24"/>
          <w:lang w:eastAsia="lv-LV"/>
        </w:rPr>
        <w:t>.</w:t>
      </w:r>
    </w:p>
    <w:p w:rsidR="00F429F9" w:rsidRPr="000D3FD3" w:rsidRDefault="003C3F95"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w:t>
      </w:r>
      <w:r w:rsidR="00A555F2" w:rsidRPr="000D3FD3">
        <w:rPr>
          <w:rFonts w:eastAsia="Times New Roman" w:cs="Times New Roman"/>
          <w:color w:val="000000"/>
          <w:szCs w:val="24"/>
          <w:lang w:eastAsia="lv-LV"/>
        </w:rPr>
        <w:t>P</w:t>
      </w:r>
      <w:r w:rsidRPr="000D3FD3">
        <w:rPr>
          <w:rFonts w:eastAsia="Times New Roman" w:cs="Times New Roman"/>
          <w:color w:val="000000"/>
          <w:szCs w:val="24"/>
          <w:lang w:eastAsia="lv-LV"/>
        </w:rPr>
        <w:t>ers. C]</w:t>
      </w:r>
      <w:r w:rsidR="00F429F9" w:rsidRPr="000D3FD3">
        <w:rPr>
          <w:rFonts w:eastAsia="Times New Roman" w:cs="Times New Roman"/>
          <w:color w:val="000000"/>
          <w:szCs w:val="24"/>
          <w:lang w:eastAsia="lv-LV"/>
        </w:rPr>
        <w:t xml:space="preserve"> Rīgas pilsētas zemesgrāmatas nodalījumā Nr.</w:t>
      </w:r>
      <w:r w:rsidR="00A555F2" w:rsidRPr="000D3FD3">
        <w:rPr>
          <w:rFonts w:eastAsia="Times New Roman" w:cs="Times New Roman"/>
          <w:color w:val="000000"/>
          <w:szCs w:val="24"/>
          <w:lang w:eastAsia="lv-LV"/>
        </w:rPr>
        <w:t>[..]</w:t>
      </w:r>
      <w:r w:rsidR="00F429F9" w:rsidRPr="000D3FD3">
        <w:rPr>
          <w:rFonts w:eastAsia="Times New Roman" w:cs="Times New Roman"/>
          <w:color w:val="000000"/>
          <w:szCs w:val="24"/>
          <w:lang w:eastAsia="lv-LV"/>
        </w:rPr>
        <w:t xml:space="preserve"> nostiprinātas īpašuma tiesības uz nekustamo īpašumu ar kadastra numuru </w:t>
      </w:r>
      <w:r w:rsidR="00A555F2" w:rsidRPr="000D3FD3">
        <w:rPr>
          <w:rFonts w:eastAsia="Times New Roman" w:cs="Times New Roman"/>
          <w:color w:val="000000"/>
          <w:szCs w:val="24"/>
          <w:lang w:eastAsia="lv-LV"/>
        </w:rPr>
        <w:t xml:space="preserve">[..] </w:t>
      </w:r>
      <w:r w:rsidR="00F429F9" w:rsidRPr="000D3FD3">
        <w:rPr>
          <w:rFonts w:eastAsia="Times New Roman" w:cs="Times New Roman"/>
          <w:color w:val="000000"/>
          <w:szCs w:val="24"/>
          <w:lang w:eastAsia="lv-LV"/>
        </w:rPr>
        <w:t>0784</w:t>
      </w:r>
      <w:r w:rsidR="00A555F2" w:rsidRPr="000D3FD3">
        <w:rPr>
          <w:rFonts w:eastAsia="Times New Roman" w:cs="Times New Roman"/>
          <w:color w:val="000000"/>
          <w:szCs w:val="24"/>
          <w:lang w:eastAsia="lv-LV"/>
        </w:rPr>
        <w:t xml:space="preserve"> [adrese C]</w:t>
      </w:r>
      <w:r w:rsidR="00F429F9" w:rsidRPr="000D3FD3">
        <w:rPr>
          <w:rFonts w:eastAsia="Times New Roman" w:cs="Times New Roman"/>
          <w:color w:val="000000"/>
          <w:szCs w:val="24"/>
          <w:lang w:eastAsia="lv-LV"/>
        </w:rPr>
        <w:t xml:space="preserve">, kas sastāv no mākslinieku darbnīcas </w:t>
      </w:r>
      <w:proofErr w:type="spellStart"/>
      <w:r w:rsidR="00F429F9" w:rsidRPr="000D3FD3">
        <w:rPr>
          <w:rFonts w:eastAsia="Times New Roman" w:cs="Times New Roman"/>
          <w:color w:val="000000"/>
          <w:szCs w:val="24"/>
          <w:lang w:eastAsia="lv-LV"/>
        </w:rPr>
        <w:t>Nr.</w:t>
      </w:r>
      <w:r w:rsidR="00A555F2" w:rsidRPr="000D3FD3">
        <w:rPr>
          <w:rFonts w:eastAsia="Times New Roman" w:cs="Times New Roman"/>
          <w:color w:val="000000"/>
          <w:szCs w:val="24"/>
          <w:lang w:eastAsia="lv-LV"/>
        </w:rPr>
        <w:t>[C</w:t>
      </w:r>
      <w:proofErr w:type="spellEnd"/>
      <w:r w:rsidR="00A555F2" w:rsidRPr="000D3FD3">
        <w:rPr>
          <w:rFonts w:eastAsia="Times New Roman" w:cs="Times New Roman"/>
          <w:color w:val="000000"/>
          <w:szCs w:val="24"/>
          <w:lang w:eastAsia="lv-LV"/>
        </w:rPr>
        <w:t>]</w:t>
      </w:r>
      <w:r w:rsidR="00F429F9" w:rsidRPr="000D3FD3">
        <w:rPr>
          <w:rFonts w:eastAsia="Times New Roman" w:cs="Times New Roman"/>
          <w:color w:val="000000"/>
          <w:szCs w:val="24"/>
          <w:lang w:eastAsia="lv-LV"/>
        </w:rPr>
        <w:t>.</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[2] </w:t>
      </w:r>
      <w:r w:rsidR="003C3F95" w:rsidRPr="000D3FD3">
        <w:rPr>
          <w:rFonts w:eastAsia="Times New Roman" w:cs="Times New Roman"/>
          <w:color w:val="000000"/>
          <w:szCs w:val="24"/>
          <w:lang w:eastAsia="lv-LV"/>
        </w:rPr>
        <w:t>[</w:t>
      </w:r>
      <w:r w:rsidR="00A555F2" w:rsidRPr="000D3FD3">
        <w:rPr>
          <w:rFonts w:eastAsia="Times New Roman" w:cs="Times New Roman"/>
          <w:color w:val="000000"/>
          <w:szCs w:val="24"/>
          <w:lang w:eastAsia="lv-LV"/>
        </w:rPr>
        <w:t>P</w:t>
      </w:r>
      <w:r w:rsidR="003C3F95" w:rsidRPr="000D3FD3">
        <w:rPr>
          <w:rFonts w:eastAsia="Times New Roman" w:cs="Times New Roman"/>
          <w:color w:val="000000"/>
          <w:szCs w:val="24"/>
          <w:lang w:eastAsia="lv-LV"/>
        </w:rPr>
        <w:t>ers. A]</w:t>
      </w:r>
      <w:r w:rsidRPr="000D3FD3">
        <w:rPr>
          <w:rFonts w:eastAsia="Times New Roman" w:cs="Times New Roman"/>
          <w:color w:val="000000"/>
          <w:szCs w:val="24"/>
          <w:lang w:eastAsia="lv-LV"/>
        </w:rPr>
        <w:t xml:space="preserve"> Rīgas pilsētas Vidzemes priekšpilsētas tiesā iesniedza prasības pieteikumu, kurā, pamatojoties uz Civillikuma </w:t>
      </w:r>
      <w:proofErr w:type="gramStart"/>
      <w:r w:rsidRPr="000D3FD3">
        <w:rPr>
          <w:rFonts w:eastAsia="Times New Roman" w:cs="Times New Roman"/>
          <w:color w:val="000000"/>
          <w:szCs w:val="24"/>
          <w:lang w:eastAsia="lv-LV"/>
        </w:rPr>
        <w:t>1068.pantu</w:t>
      </w:r>
      <w:proofErr w:type="gramEnd"/>
      <w:r w:rsidRPr="000D3FD3">
        <w:rPr>
          <w:rFonts w:eastAsia="Times New Roman" w:cs="Times New Roman"/>
          <w:color w:val="000000"/>
          <w:szCs w:val="24"/>
          <w:lang w:eastAsia="lv-LV"/>
        </w:rPr>
        <w:t>, Dzīvokļa īpašuma likuma 4.pantu un Ministru kabineta 1997.gada 1.aprīļa noteikumiem Nr.112 „Vispārīgie būvnoteikumi”, lūdza:</w:t>
      </w:r>
    </w:p>
    <w:p w:rsidR="00F429F9" w:rsidRPr="000D3FD3" w:rsidRDefault="00F429F9" w:rsidP="00844076">
      <w:pPr>
        <w:shd w:val="clear" w:color="auto" w:fill="FFFFFF"/>
        <w:spacing w:after="0" w:line="276" w:lineRule="auto"/>
        <w:ind w:left="720" w:hanging="360"/>
        <w:jc w:val="both"/>
        <w:rPr>
          <w:rFonts w:eastAsia="Times New Roman" w:cs="Times New Roman"/>
          <w:color w:val="000000"/>
          <w:szCs w:val="24"/>
          <w:lang w:eastAsia="lv-LV"/>
        </w:rPr>
      </w:pPr>
      <w:r w:rsidRPr="000D3FD3">
        <w:rPr>
          <w:rFonts w:eastAsia="Times New Roman" w:cs="Times New Roman"/>
          <w:color w:val="000000"/>
          <w:szCs w:val="24"/>
          <w:lang w:eastAsia="lv-LV"/>
        </w:rPr>
        <w:lastRenderedPageBreak/>
        <w:t>1)</w:t>
      </w:r>
      <w:r w:rsidR="00A555F2" w:rsidRPr="000D3FD3">
        <w:rPr>
          <w:rFonts w:eastAsia="Times New Roman" w:cs="Times New Roman"/>
          <w:color w:val="000000"/>
          <w:szCs w:val="24"/>
          <w:lang w:eastAsia="lv-LV"/>
        </w:rPr>
        <w:tab/>
      </w:r>
      <w:r w:rsidRPr="000D3FD3">
        <w:rPr>
          <w:rFonts w:eastAsia="Times New Roman" w:cs="Times New Roman"/>
          <w:color w:val="000000"/>
          <w:szCs w:val="24"/>
          <w:lang w:eastAsia="lv-LV"/>
        </w:rPr>
        <w:t xml:space="preserve">atzīt par prettiesisku </w:t>
      </w:r>
      <w:r w:rsidR="003C3F95" w:rsidRPr="000D3FD3">
        <w:rPr>
          <w:rFonts w:eastAsia="Times New Roman" w:cs="Times New Roman"/>
          <w:color w:val="000000"/>
          <w:szCs w:val="24"/>
          <w:lang w:eastAsia="lv-LV"/>
        </w:rPr>
        <w:t>[pers. B]</w:t>
      </w:r>
      <w:r w:rsidRPr="000D3FD3">
        <w:rPr>
          <w:rFonts w:eastAsia="Times New Roman" w:cs="Times New Roman"/>
          <w:color w:val="000000"/>
          <w:szCs w:val="24"/>
          <w:lang w:eastAsia="lv-LV"/>
        </w:rPr>
        <w:t xml:space="preserve"> veikto dūmeņa (tekstā dūmvada) dzīvoklī</w:t>
      </w:r>
      <w:r w:rsidR="00A555F2" w:rsidRPr="000D3FD3">
        <w:rPr>
          <w:rFonts w:eastAsia="Times New Roman" w:cs="Times New Roman"/>
          <w:color w:val="000000"/>
          <w:szCs w:val="24"/>
          <w:lang w:eastAsia="lv-LV"/>
        </w:rPr>
        <w:t xml:space="preserve"> [adrese B]</w:t>
      </w:r>
      <w:r w:rsidRPr="000D3FD3">
        <w:rPr>
          <w:rFonts w:eastAsia="Times New Roman" w:cs="Times New Roman"/>
          <w:color w:val="000000"/>
          <w:szCs w:val="24"/>
          <w:lang w:eastAsia="lv-LV"/>
        </w:rPr>
        <w:t xml:space="preserve">, pārbūvi, izsitot dūmenī caurumu un pievienojot patvaļīgi izveidotajā ievadā gāzes apkures katlu Junkers </w:t>
      </w:r>
      <w:proofErr w:type="spellStart"/>
      <w:r w:rsidRPr="000D3FD3">
        <w:rPr>
          <w:rFonts w:eastAsia="Times New Roman" w:cs="Times New Roman"/>
          <w:color w:val="000000"/>
          <w:szCs w:val="24"/>
          <w:lang w:eastAsia="lv-LV"/>
        </w:rPr>
        <w:t>Euroline</w:t>
      </w:r>
      <w:proofErr w:type="spellEnd"/>
      <w:r w:rsidRPr="000D3FD3">
        <w:rPr>
          <w:rFonts w:eastAsia="Times New Roman" w:cs="Times New Roman"/>
          <w:color w:val="000000"/>
          <w:szCs w:val="24"/>
          <w:lang w:eastAsia="lv-LV"/>
        </w:rPr>
        <w:t xml:space="preserve"> ZW23-KE23;</w:t>
      </w:r>
    </w:p>
    <w:p w:rsidR="00F429F9" w:rsidRPr="000D3FD3" w:rsidRDefault="00F429F9" w:rsidP="00844076">
      <w:pPr>
        <w:shd w:val="clear" w:color="auto" w:fill="FFFFFF"/>
        <w:spacing w:after="0" w:line="276" w:lineRule="auto"/>
        <w:ind w:left="720" w:hanging="360"/>
        <w:jc w:val="both"/>
        <w:rPr>
          <w:rFonts w:eastAsia="Times New Roman" w:cs="Times New Roman"/>
          <w:color w:val="000000"/>
          <w:szCs w:val="24"/>
          <w:lang w:eastAsia="lv-LV"/>
        </w:rPr>
      </w:pPr>
      <w:r w:rsidRPr="000D3FD3">
        <w:rPr>
          <w:rFonts w:eastAsia="Times New Roman" w:cs="Times New Roman"/>
          <w:color w:val="000000"/>
          <w:szCs w:val="24"/>
          <w:lang w:eastAsia="lv-LV"/>
        </w:rPr>
        <w:t>2)</w:t>
      </w:r>
      <w:r w:rsidR="00A555F2" w:rsidRPr="000D3FD3">
        <w:rPr>
          <w:rFonts w:eastAsia="Times New Roman" w:cs="Times New Roman"/>
          <w:color w:val="000000"/>
          <w:szCs w:val="24"/>
          <w:lang w:eastAsia="lv-LV"/>
        </w:rPr>
        <w:tab/>
      </w:r>
      <w:r w:rsidRPr="000D3FD3">
        <w:rPr>
          <w:rFonts w:eastAsia="Times New Roman" w:cs="Times New Roman"/>
          <w:color w:val="000000"/>
          <w:szCs w:val="24"/>
          <w:lang w:eastAsia="lv-LV"/>
        </w:rPr>
        <w:t xml:space="preserve">uzlikt pienākumu </w:t>
      </w:r>
      <w:r w:rsidR="003C3F95" w:rsidRPr="000D3FD3">
        <w:rPr>
          <w:rFonts w:eastAsia="Times New Roman" w:cs="Times New Roman"/>
          <w:color w:val="000000"/>
          <w:szCs w:val="24"/>
          <w:lang w:eastAsia="lv-LV"/>
        </w:rPr>
        <w:t>[pers. B]</w:t>
      </w:r>
      <w:r w:rsidRPr="000D3FD3">
        <w:rPr>
          <w:rFonts w:eastAsia="Times New Roman" w:cs="Times New Roman"/>
          <w:color w:val="000000"/>
          <w:szCs w:val="24"/>
          <w:lang w:eastAsia="lv-LV"/>
        </w:rPr>
        <w:t xml:space="preserve"> saskaņot dūmeņa pārbūvi dzīvoklī</w:t>
      </w:r>
      <w:r w:rsidR="00A555F2" w:rsidRPr="000D3FD3">
        <w:rPr>
          <w:rFonts w:eastAsia="Times New Roman" w:cs="Times New Roman"/>
          <w:color w:val="000000"/>
          <w:szCs w:val="24"/>
          <w:lang w:eastAsia="lv-LV"/>
        </w:rPr>
        <w:t xml:space="preserve"> [adrese B]</w:t>
      </w:r>
      <w:r w:rsidRPr="000D3FD3">
        <w:rPr>
          <w:rFonts w:eastAsia="Times New Roman" w:cs="Times New Roman"/>
          <w:color w:val="000000"/>
          <w:szCs w:val="24"/>
          <w:lang w:eastAsia="lv-LV"/>
        </w:rPr>
        <w:t>, ar dzīvojamās ēkas</w:t>
      </w:r>
      <w:r w:rsidR="00A555F2" w:rsidRPr="000D3FD3">
        <w:rPr>
          <w:rFonts w:eastAsia="Times New Roman" w:cs="Times New Roman"/>
          <w:color w:val="000000"/>
          <w:szCs w:val="24"/>
          <w:lang w:eastAsia="lv-LV"/>
        </w:rPr>
        <w:t xml:space="preserve"> [adrese]</w:t>
      </w:r>
      <w:r w:rsidRPr="000D3FD3">
        <w:rPr>
          <w:rFonts w:eastAsia="Times New Roman" w:cs="Times New Roman"/>
          <w:color w:val="000000"/>
          <w:szCs w:val="24"/>
          <w:lang w:eastAsia="lv-LV"/>
        </w:rPr>
        <w:t xml:space="preserve"> apsaimniekotāju </w:t>
      </w:r>
      <w:r w:rsidR="003C3F95" w:rsidRPr="000D3FD3">
        <w:rPr>
          <w:rFonts w:eastAsia="Times New Roman" w:cs="Times New Roman"/>
          <w:color w:val="000000"/>
          <w:szCs w:val="24"/>
          <w:lang w:eastAsia="lv-LV"/>
        </w:rPr>
        <w:t>[pers. A]</w:t>
      </w:r>
      <w:r w:rsidRPr="000D3FD3">
        <w:rPr>
          <w:rFonts w:eastAsia="Times New Roman" w:cs="Times New Roman"/>
          <w:color w:val="000000"/>
          <w:szCs w:val="24"/>
          <w:lang w:eastAsia="lv-LV"/>
        </w:rPr>
        <w:t xml:space="preserve"> un dzīvokļu īpašniekiem (tekstā kopīpašniekiem) </w:t>
      </w:r>
      <w:r w:rsidR="003C3F95" w:rsidRPr="000D3FD3">
        <w:rPr>
          <w:rFonts w:eastAsia="Times New Roman" w:cs="Times New Roman"/>
          <w:color w:val="000000"/>
          <w:szCs w:val="24"/>
          <w:lang w:eastAsia="lv-LV"/>
        </w:rPr>
        <w:t>[pers. A]</w:t>
      </w:r>
      <w:r w:rsidRPr="000D3FD3">
        <w:rPr>
          <w:rFonts w:eastAsia="Times New Roman" w:cs="Times New Roman"/>
          <w:color w:val="000000"/>
          <w:szCs w:val="24"/>
          <w:lang w:eastAsia="lv-LV"/>
        </w:rPr>
        <w:t xml:space="preserve"> un </w:t>
      </w:r>
      <w:r w:rsidR="003C3F95" w:rsidRPr="000D3FD3">
        <w:rPr>
          <w:rFonts w:eastAsia="Times New Roman" w:cs="Times New Roman"/>
          <w:color w:val="000000"/>
          <w:szCs w:val="24"/>
          <w:lang w:eastAsia="lv-LV"/>
        </w:rPr>
        <w:t>[pers. C]</w:t>
      </w:r>
      <w:r w:rsidRPr="000D3FD3">
        <w:rPr>
          <w:rFonts w:eastAsia="Times New Roman" w:cs="Times New Roman"/>
          <w:color w:val="000000"/>
          <w:szCs w:val="24"/>
          <w:lang w:eastAsia="lv-LV"/>
        </w:rPr>
        <w:t>.</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Prasības pieteikumā norādīti šādi apstākļi.</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Akciju sabiedrība (turpmāk arī – AS) „Latvijas Gāze” </w:t>
      </w:r>
      <w:proofErr w:type="gramStart"/>
      <w:r w:rsidRPr="000D3FD3">
        <w:rPr>
          <w:rFonts w:eastAsia="Times New Roman" w:cs="Times New Roman"/>
          <w:color w:val="000000"/>
          <w:szCs w:val="24"/>
          <w:lang w:eastAsia="lv-LV"/>
        </w:rPr>
        <w:t>2012.gada</w:t>
      </w:r>
      <w:proofErr w:type="gramEnd"/>
      <w:r w:rsidRPr="000D3FD3">
        <w:rPr>
          <w:rFonts w:eastAsia="Times New Roman" w:cs="Times New Roman"/>
          <w:color w:val="000000"/>
          <w:szCs w:val="24"/>
          <w:lang w:eastAsia="lv-LV"/>
        </w:rPr>
        <w:t xml:space="preserve"> </w:t>
      </w:r>
      <w:r w:rsidR="00A555F2" w:rsidRPr="000D3FD3">
        <w:rPr>
          <w:rFonts w:eastAsia="Times New Roman" w:cs="Times New Roman"/>
          <w:color w:val="000000"/>
          <w:szCs w:val="24"/>
          <w:lang w:eastAsia="lv-LV"/>
        </w:rPr>
        <w:t xml:space="preserve">[..] </w:t>
      </w:r>
      <w:r w:rsidRPr="000D3FD3">
        <w:rPr>
          <w:rFonts w:eastAsia="Times New Roman" w:cs="Times New Roman"/>
          <w:color w:val="000000"/>
          <w:szCs w:val="24"/>
          <w:lang w:eastAsia="lv-LV"/>
        </w:rPr>
        <w:t>februārī informēja dzīvojamās ēkas</w:t>
      </w:r>
      <w:r w:rsidR="00A555F2" w:rsidRPr="000D3FD3">
        <w:rPr>
          <w:rFonts w:eastAsia="Times New Roman" w:cs="Times New Roman"/>
          <w:color w:val="000000"/>
          <w:szCs w:val="24"/>
          <w:lang w:eastAsia="lv-LV"/>
        </w:rPr>
        <w:t xml:space="preserve"> [adrese]</w:t>
      </w:r>
      <w:r w:rsidRPr="000D3FD3">
        <w:rPr>
          <w:rFonts w:eastAsia="Times New Roman" w:cs="Times New Roman"/>
          <w:color w:val="000000"/>
          <w:szCs w:val="24"/>
          <w:lang w:eastAsia="lv-LV"/>
        </w:rPr>
        <w:t xml:space="preserve"> apsaimniekotāju </w:t>
      </w:r>
      <w:r w:rsidR="003C3F95" w:rsidRPr="000D3FD3">
        <w:rPr>
          <w:rFonts w:eastAsia="Times New Roman" w:cs="Times New Roman"/>
          <w:color w:val="000000"/>
          <w:szCs w:val="24"/>
          <w:lang w:eastAsia="lv-LV"/>
        </w:rPr>
        <w:t>[pers. A]</w:t>
      </w:r>
      <w:r w:rsidRPr="000D3FD3">
        <w:rPr>
          <w:rFonts w:eastAsia="Times New Roman" w:cs="Times New Roman"/>
          <w:color w:val="000000"/>
          <w:szCs w:val="24"/>
          <w:lang w:eastAsia="lv-LV"/>
        </w:rPr>
        <w:t>, ka dzīvoklī</w:t>
      </w:r>
      <w:r w:rsidR="008C18C2" w:rsidRPr="000D3FD3">
        <w:rPr>
          <w:rFonts w:eastAsia="Times New Roman" w:cs="Times New Roman"/>
          <w:color w:val="000000"/>
          <w:szCs w:val="24"/>
          <w:lang w:eastAsia="lv-LV"/>
        </w:rPr>
        <w:t xml:space="preserve"> [adrese B]</w:t>
      </w:r>
      <w:r w:rsidRPr="000D3FD3">
        <w:rPr>
          <w:rFonts w:eastAsia="Times New Roman" w:cs="Times New Roman"/>
          <w:color w:val="000000"/>
          <w:szCs w:val="24"/>
          <w:lang w:eastAsia="lv-LV"/>
        </w:rPr>
        <w:t xml:space="preserve">, demontēts 1986.gadā ekspluatācijā pieņemtais gāzes apkures katls AGV-120 un uzstādīts jauns katls Junkers </w:t>
      </w:r>
      <w:proofErr w:type="spellStart"/>
      <w:r w:rsidRPr="000D3FD3">
        <w:rPr>
          <w:rFonts w:eastAsia="Times New Roman" w:cs="Times New Roman"/>
          <w:color w:val="000000"/>
          <w:szCs w:val="24"/>
          <w:lang w:eastAsia="lv-LV"/>
        </w:rPr>
        <w:t>Euroline</w:t>
      </w:r>
      <w:proofErr w:type="spellEnd"/>
      <w:r w:rsidRPr="000D3FD3">
        <w:rPr>
          <w:rFonts w:eastAsia="Times New Roman" w:cs="Times New Roman"/>
          <w:color w:val="000000"/>
          <w:szCs w:val="24"/>
          <w:lang w:eastAsia="lv-LV"/>
        </w:rPr>
        <w:t xml:space="preserve"> ZW23-KE23, bet tehniskā dokumentācija par apkures katla nomaiņu gāzes piegādātājai nav iesniegta. Vienlaikus AS „Latvijas Gāze” apsaimniekotājai izskaidroja, ka gāzes iekārtas nomaiņu var veikt attiecīgajā sfērā sertificēts speciālists, kurš izstrādā tehnisko dokumentāciju – gāzes iekārtas izvietojuma skici, pēc kuras izgatavošanas mājsaimniecības lietotājam jānodrošina pieslēgums </w:t>
      </w:r>
      <w:proofErr w:type="spellStart"/>
      <w:r w:rsidRPr="000D3FD3">
        <w:rPr>
          <w:rFonts w:eastAsia="Times New Roman" w:cs="Times New Roman"/>
          <w:color w:val="000000"/>
          <w:szCs w:val="24"/>
          <w:lang w:eastAsia="lv-LV"/>
        </w:rPr>
        <w:t>dūmkanālam</w:t>
      </w:r>
      <w:proofErr w:type="spellEnd"/>
      <w:r w:rsidRPr="000D3FD3">
        <w:rPr>
          <w:rFonts w:eastAsia="Times New Roman" w:cs="Times New Roman"/>
          <w:color w:val="000000"/>
          <w:szCs w:val="24"/>
          <w:lang w:eastAsia="lv-LV"/>
        </w:rPr>
        <w:t>, pirms tam veicot tā tehniskā stāvokļa pārbaudi.</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Dzīvojamās ēkas</w:t>
      </w:r>
      <w:r w:rsidR="008C18C2" w:rsidRPr="000D3FD3">
        <w:rPr>
          <w:rFonts w:eastAsia="Times New Roman" w:cs="Times New Roman"/>
          <w:color w:val="000000"/>
          <w:szCs w:val="24"/>
          <w:lang w:eastAsia="lv-LV"/>
        </w:rPr>
        <w:t xml:space="preserve"> [adrese]</w:t>
      </w:r>
      <w:r w:rsidRPr="000D3FD3">
        <w:rPr>
          <w:rFonts w:eastAsia="Times New Roman" w:cs="Times New Roman"/>
          <w:color w:val="000000"/>
          <w:szCs w:val="24"/>
          <w:lang w:eastAsia="lv-LV"/>
        </w:rPr>
        <w:t xml:space="preserve"> apsaimniekotāja </w:t>
      </w:r>
      <w:r w:rsidR="003C3F95" w:rsidRPr="000D3FD3">
        <w:rPr>
          <w:rFonts w:eastAsia="Times New Roman" w:cs="Times New Roman"/>
          <w:color w:val="000000"/>
          <w:szCs w:val="24"/>
          <w:lang w:eastAsia="lv-LV"/>
        </w:rPr>
        <w:t>[pers. A]</w:t>
      </w:r>
      <w:r w:rsidRPr="000D3FD3">
        <w:rPr>
          <w:rFonts w:eastAsia="Times New Roman" w:cs="Times New Roman"/>
          <w:color w:val="000000"/>
          <w:szCs w:val="24"/>
          <w:lang w:eastAsia="lv-LV"/>
        </w:rPr>
        <w:t xml:space="preserve"> </w:t>
      </w:r>
      <w:proofErr w:type="gramStart"/>
      <w:r w:rsidRPr="000D3FD3">
        <w:rPr>
          <w:rFonts w:eastAsia="Times New Roman" w:cs="Times New Roman"/>
          <w:color w:val="000000"/>
          <w:szCs w:val="24"/>
          <w:lang w:eastAsia="lv-LV"/>
        </w:rPr>
        <w:t>2012.gada</w:t>
      </w:r>
      <w:proofErr w:type="gramEnd"/>
      <w:r w:rsidRPr="000D3FD3">
        <w:rPr>
          <w:rFonts w:eastAsia="Times New Roman" w:cs="Times New Roman"/>
          <w:color w:val="000000"/>
          <w:szCs w:val="24"/>
          <w:lang w:eastAsia="lv-LV"/>
        </w:rPr>
        <w:t xml:space="preserve"> </w:t>
      </w:r>
      <w:r w:rsidR="008C18C2" w:rsidRPr="000D3FD3">
        <w:rPr>
          <w:rFonts w:eastAsia="Times New Roman" w:cs="Times New Roman"/>
          <w:color w:val="000000"/>
          <w:szCs w:val="24"/>
          <w:lang w:eastAsia="lv-LV"/>
        </w:rPr>
        <w:t xml:space="preserve">[..] </w:t>
      </w:r>
      <w:r w:rsidRPr="000D3FD3">
        <w:rPr>
          <w:rFonts w:eastAsia="Times New Roman" w:cs="Times New Roman"/>
          <w:color w:val="000000"/>
          <w:szCs w:val="24"/>
          <w:lang w:eastAsia="lv-LV"/>
        </w:rPr>
        <w:t>martā griezās AS „Latvijas Gāze” ar iesniegumu, kurā pēc dzīvokļu īpašnieku pieprasījuma lūdza pārbaudīt, vai dzīvoklī</w:t>
      </w:r>
      <w:r w:rsidR="008C18C2" w:rsidRPr="000D3FD3">
        <w:rPr>
          <w:rFonts w:eastAsia="Times New Roman" w:cs="Times New Roman"/>
          <w:color w:val="000000"/>
          <w:szCs w:val="24"/>
          <w:lang w:eastAsia="lv-LV"/>
        </w:rPr>
        <w:t xml:space="preserve"> [adrese B]</w:t>
      </w:r>
      <w:r w:rsidRPr="000D3FD3">
        <w:rPr>
          <w:rFonts w:eastAsia="Times New Roman" w:cs="Times New Roman"/>
          <w:color w:val="000000"/>
          <w:szCs w:val="24"/>
          <w:lang w:eastAsia="lv-LV"/>
        </w:rPr>
        <w:t xml:space="preserve">, ekspluatācijā nepieņemtā apkures katla Junkers </w:t>
      </w:r>
      <w:proofErr w:type="spellStart"/>
      <w:r w:rsidRPr="000D3FD3">
        <w:rPr>
          <w:rFonts w:eastAsia="Times New Roman" w:cs="Times New Roman"/>
          <w:color w:val="000000"/>
          <w:szCs w:val="24"/>
          <w:lang w:eastAsia="lv-LV"/>
        </w:rPr>
        <w:t>Euroline</w:t>
      </w:r>
      <w:proofErr w:type="spellEnd"/>
      <w:r w:rsidRPr="000D3FD3">
        <w:rPr>
          <w:rFonts w:eastAsia="Times New Roman" w:cs="Times New Roman"/>
          <w:color w:val="000000"/>
          <w:szCs w:val="24"/>
          <w:lang w:eastAsia="lv-LV"/>
        </w:rPr>
        <w:t xml:space="preserve"> ZW23-KE23 lietošana var radīt tvana gāzes noplūdi, jo pirms tā uzstādīšanas nav novērtēts </w:t>
      </w:r>
      <w:proofErr w:type="spellStart"/>
      <w:r w:rsidRPr="000D3FD3">
        <w:rPr>
          <w:rFonts w:eastAsia="Times New Roman" w:cs="Times New Roman"/>
          <w:color w:val="000000"/>
          <w:szCs w:val="24"/>
          <w:lang w:eastAsia="lv-LV"/>
        </w:rPr>
        <w:t>dūmkanāla</w:t>
      </w:r>
      <w:proofErr w:type="spellEnd"/>
      <w:r w:rsidRPr="000D3FD3">
        <w:rPr>
          <w:rFonts w:eastAsia="Times New Roman" w:cs="Times New Roman"/>
          <w:color w:val="000000"/>
          <w:szCs w:val="24"/>
          <w:lang w:eastAsia="lv-LV"/>
        </w:rPr>
        <w:t xml:space="preserve"> tehniskais stāvoklis.</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Pēc minētā dokumenta iesniegšanas nekavējoties ieradās AS „Latvijas Gāze” darbinieki un atslēdza gāzes piegādi dzīvoklim</w:t>
      </w:r>
      <w:r w:rsidR="008C18C2" w:rsidRPr="000D3FD3">
        <w:rPr>
          <w:rFonts w:eastAsia="Times New Roman" w:cs="Times New Roman"/>
          <w:color w:val="000000"/>
          <w:szCs w:val="24"/>
          <w:lang w:eastAsia="lv-LV"/>
        </w:rPr>
        <w:t xml:space="preserve"> [adrese B]</w:t>
      </w:r>
      <w:r w:rsidRPr="000D3FD3">
        <w:rPr>
          <w:rFonts w:eastAsia="Times New Roman" w:cs="Times New Roman"/>
          <w:color w:val="000000"/>
          <w:szCs w:val="24"/>
          <w:lang w:eastAsia="lv-LV"/>
        </w:rPr>
        <w:t>.</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Skursteņslaucītāja amata meistars </w:t>
      </w:r>
      <w:r w:rsidR="008C18C2" w:rsidRPr="000D3FD3">
        <w:rPr>
          <w:rFonts w:eastAsia="Times New Roman" w:cs="Times New Roman"/>
          <w:color w:val="000000"/>
          <w:szCs w:val="24"/>
          <w:lang w:eastAsia="lv-LV"/>
        </w:rPr>
        <w:t xml:space="preserve">[pers. D] </w:t>
      </w:r>
      <w:proofErr w:type="gramStart"/>
      <w:r w:rsidRPr="000D3FD3">
        <w:rPr>
          <w:rFonts w:eastAsia="Times New Roman" w:cs="Times New Roman"/>
          <w:color w:val="000000"/>
          <w:szCs w:val="24"/>
          <w:lang w:eastAsia="lv-LV"/>
        </w:rPr>
        <w:t>2012.gada</w:t>
      </w:r>
      <w:proofErr w:type="gramEnd"/>
      <w:r w:rsidRPr="000D3FD3">
        <w:rPr>
          <w:rFonts w:eastAsia="Times New Roman" w:cs="Times New Roman"/>
          <w:color w:val="000000"/>
          <w:szCs w:val="24"/>
          <w:lang w:eastAsia="lv-LV"/>
        </w:rPr>
        <w:t xml:space="preserve"> </w:t>
      </w:r>
      <w:r w:rsidR="008C18C2" w:rsidRPr="000D3FD3">
        <w:rPr>
          <w:rFonts w:eastAsia="Times New Roman" w:cs="Times New Roman"/>
          <w:color w:val="000000"/>
          <w:szCs w:val="24"/>
          <w:lang w:eastAsia="lv-LV"/>
        </w:rPr>
        <w:t xml:space="preserve">[..] </w:t>
      </w:r>
      <w:r w:rsidRPr="000D3FD3">
        <w:rPr>
          <w:rFonts w:eastAsia="Times New Roman" w:cs="Times New Roman"/>
          <w:color w:val="000000"/>
          <w:szCs w:val="24"/>
          <w:lang w:eastAsia="lv-LV"/>
        </w:rPr>
        <w:t xml:space="preserve">martā, veicot </w:t>
      </w:r>
      <w:proofErr w:type="spellStart"/>
      <w:r w:rsidRPr="000D3FD3">
        <w:rPr>
          <w:rFonts w:eastAsia="Times New Roman" w:cs="Times New Roman"/>
          <w:color w:val="000000"/>
          <w:szCs w:val="24"/>
          <w:lang w:eastAsia="lv-LV"/>
        </w:rPr>
        <w:t>dūmkanālu</w:t>
      </w:r>
      <w:proofErr w:type="spellEnd"/>
      <w:r w:rsidRPr="000D3FD3">
        <w:rPr>
          <w:rFonts w:eastAsia="Times New Roman" w:cs="Times New Roman"/>
          <w:color w:val="000000"/>
          <w:szCs w:val="24"/>
          <w:lang w:eastAsia="lv-LV"/>
        </w:rPr>
        <w:t xml:space="preserve"> un ventilācijas kanāla tehniskā stāvokļa pārbaudi dzīvoklī</w:t>
      </w:r>
      <w:r w:rsidR="008C18C2" w:rsidRPr="000D3FD3">
        <w:rPr>
          <w:rFonts w:eastAsia="Times New Roman" w:cs="Times New Roman"/>
          <w:color w:val="000000"/>
          <w:szCs w:val="24"/>
          <w:lang w:eastAsia="lv-LV"/>
        </w:rPr>
        <w:t xml:space="preserve"> [adrese B]</w:t>
      </w:r>
      <w:r w:rsidRPr="000D3FD3">
        <w:rPr>
          <w:rFonts w:eastAsia="Times New Roman" w:cs="Times New Roman"/>
          <w:color w:val="000000"/>
          <w:szCs w:val="24"/>
          <w:lang w:eastAsia="lv-LV"/>
        </w:rPr>
        <w:t xml:space="preserve">, konstatēja, ka </w:t>
      </w:r>
      <w:r w:rsidR="003C3F95" w:rsidRPr="000D3FD3">
        <w:rPr>
          <w:rFonts w:eastAsia="Times New Roman" w:cs="Times New Roman"/>
          <w:color w:val="000000"/>
          <w:szCs w:val="24"/>
          <w:lang w:eastAsia="lv-LV"/>
        </w:rPr>
        <w:t>[pers. B]</w:t>
      </w:r>
      <w:r w:rsidRPr="000D3FD3">
        <w:rPr>
          <w:rFonts w:eastAsia="Times New Roman" w:cs="Times New Roman"/>
          <w:color w:val="000000"/>
          <w:szCs w:val="24"/>
          <w:lang w:eastAsia="lv-LV"/>
        </w:rPr>
        <w:t xml:space="preserve"> demontējis ekspluatācijā pieņemtu gāzes apkures katlu AGV?120 un uzstādījis jaunu katlu Junkers </w:t>
      </w:r>
      <w:proofErr w:type="spellStart"/>
      <w:r w:rsidRPr="000D3FD3">
        <w:rPr>
          <w:rFonts w:eastAsia="Times New Roman" w:cs="Times New Roman"/>
          <w:color w:val="000000"/>
          <w:szCs w:val="24"/>
          <w:lang w:eastAsia="lv-LV"/>
        </w:rPr>
        <w:t>Euroline</w:t>
      </w:r>
      <w:proofErr w:type="spellEnd"/>
      <w:r w:rsidRPr="000D3FD3">
        <w:rPr>
          <w:rFonts w:eastAsia="Times New Roman" w:cs="Times New Roman"/>
          <w:color w:val="000000"/>
          <w:szCs w:val="24"/>
          <w:lang w:eastAsia="lv-LV"/>
        </w:rPr>
        <w:t xml:space="preserve"> ZW23-KE23. </w:t>
      </w:r>
      <w:proofErr w:type="spellStart"/>
      <w:r w:rsidRPr="000D3FD3">
        <w:rPr>
          <w:rFonts w:eastAsia="Times New Roman" w:cs="Times New Roman"/>
          <w:color w:val="000000"/>
          <w:szCs w:val="24"/>
          <w:lang w:eastAsia="lv-LV"/>
        </w:rPr>
        <w:t>Dūmkanālam</w:t>
      </w:r>
      <w:proofErr w:type="spellEnd"/>
      <w:r w:rsidRPr="000D3FD3">
        <w:rPr>
          <w:rFonts w:eastAsia="Times New Roman" w:cs="Times New Roman"/>
          <w:color w:val="000000"/>
          <w:szCs w:val="24"/>
          <w:lang w:eastAsia="lv-LV"/>
        </w:rPr>
        <w:t xml:space="preserve"> Nr.3, kuram jau kopš 1999.gada bija pievienots </w:t>
      </w:r>
      <w:r w:rsidR="003C3F95" w:rsidRPr="000D3FD3">
        <w:rPr>
          <w:rFonts w:eastAsia="Times New Roman" w:cs="Times New Roman"/>
          <w:color w:val="000000"/>
          <w:szCs w:val="24"/>
          <w:lang w:eastAsia="lv-LV"/>
        </w:rPr>
        <w:t>[pers. A]</w:t>
      </w:r>
      <w:r w:rsidRPr="000D3FD3">
        <w:rPr>
          <w:rFonts w:eastAsia="Times New Roman" w:cs="Times New Roman"/>
          <w:color w:val="000000"/>
          <w:szCs w:val="24"/>
          <w:lang w:eastAsia="lv-LV"/>
        </w:rPr>
        <w:t xml:space="preserve"> piederošajā dzīvoklī </w:t>
      </w:r>
      <w:proofErr w:type="spellStart"/>
      <w:r w:rsidRPr="000D3FD3">
        <w:rPr>
          <w:rFonts w:eastAsia="Times New Roman" w:cs="Times New Roman"/>
          <w:color w:val="000000"/>
          <w:szCs w:val="24"/>
          <w:lang w:eastAsia="lv-LV"/>
        </w:rPr>
        <w:t>Nr.</w:t>
      </w:r>
      <w:r w:rsidR="008C18C2" w:rsidRPr="000D3FD3">
        <w:rPr>
          <w:rFonts w:eastAsia="Times New Roman" w:cs="Times New Roman"/>
          <w:color w:val="000000"/>
          <w:szCs w:val="24"/>
          <w:lang w:eastAsia="lv-LV"/>
        </w:rPr>
        <w:t>[A</w:t>
      </w:r>
      <w:proofErr w:type="spellEnd"/>
      <w:r w:rsidR="008C18C2" w:rsidRPr="000D3FD3">
        <w:rPr>
          <w:rFonts w:eastAsia="Times New Roman" w:cs="Times New Roman"/>
          <w:color w:val="000000"/>
          <w:szCs w:val="24"/>
          <w:lang w:eastAsia="lv-LV"/>
        </w:rPr>
        <w:t>]</w:t>
      </w:r>
      <w:r w:rsidRPr="000D3FD3">
        <w:rPr>
          <w:rFonts w:eastAsia="Times New Roman" w:cs="Times New Roman"/>
          <w:color w:val="000000"/>
          <w:szCs w:val="24"/>
          <w:lang w:eastAsia="lv-LV"/>
        </w:rPr>
        <w:t xml:space="preserve">, kas atrodas pirmajā stāvā, esošais gāzes apkures katls, atbildētājs pievienoja otru, proti, viņam piederošajā dzīvoklī </w:t>
      </w:r>
      <w:proofErr w:type="spellStart"/>
      <w:r w:rsidRPr="000D3FD3">
        <w:rPr>
          <w:rFonts w:eastAsia="Times New Roman" w:cs="Times New Roman"/>
          <w:color w:val="000000"/>
          <w:szCs w:val="24"/>
          <w:lang w:eastAsia="lv-LV"/>
        </w:rPr>
        <w:t>Nr.</w:t>
      </w:r>
      <w:r w:rsidR="008C18C2" w:rsidRPr="000D3FD3">
        <w:rPr>
          <w:rFonts w:eastAsia="Times New Roman" w:cs="Times New Roman"/>
          <w:color w:val="000000"/>
          <w:szCs w:val="24"/>
          <w:lang w:eastAsia="lv-LV"/>
        </w:rPr>
        <w:t>[B</w:t>
      </w:r>
      <w:proofErr w:type="spellEnd"/>
      <w:r w:rsidR="008C18C2" w:rsidRPr="000D3FD3">
        <w:rPr>
          <w:rFonts w:eastAsia="Times New Roman" w:cs="Times New Roman"/>
          <w:color w:val="000000"/>
          <w:szCs w:val="24"/>
          <w:lang w:eastAsia="lv-LV"/>
        </w:rPr>
        <w:t>]</w:t>
      </w:r>
      <w:r w:rsidRPr="000D3FD3">
        <w:rPr>
          <w:rFonts w:eastAsia="Times New Roman" w:cs="Times New Roman"/>
          <w:color w:val="000000"/>
          <w:szCs w:val="24"/>
          <w:lang w:eastAsia="lv-LV"/>
        </w:rPr>
        <w:t>, kas atrodas otrajā stāvā, uzstādīto apkures katlu.</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Aktā Nr.23 par </w:t>
      </w:r>
      <w:proofErr w:type="spellStart"/>
      <w:r w:rsidRPr="000D3FD3">
        <w:rPr>
          <w:rFonts w:eastAsia="Times New Roman" w:cs="Times New Roman"/>
          <w:color w:val="000000"/>
          <w:szCs w:val="24"/>
          <w:lang w:eastAsia="lv-LV"/>
        </w:rPr>
        <w:t>dūmkanālu</w:t>
      </w:r>
      <w:proofErr w:type="spellEnd"/>
      <w:r w:rsidRPr="000D3FD3">
        <w:rPr>
          <w:rFonts w:eastAsia="Times New Roman" w:cs="Times New Roman"/>
          <w:color w:val="000000"/>
          <w:szCs w:val="24"/>
          <w:lang w:eastAsia="lv-LV"/>
        </w:rPr>
        <w:t xml:space="preserve"> un ventilācijas kanāla tehnisko stāvokli skursteņslaucītāja amata meistars </w:t>
      </w:r>
      <w:r w:rsidR="008C18C2" w:rsidRPr="000D3FD3">
        <w:rPr>
          <w:rFonts w:eastAsia="Times New Roman" w:cs="Times New Roman"/>
          <w:color w:val="000000"/>
          <w:szCs w:val="24"/>
          <w:lang w:eastAsia="lv-LV"/>
        </w:rPr>
        <w:t>[pers.</w:t>
      </w:r>
      <w:r w:rsidR="008C18C2" w:rsidRPr="000D3FD3">
        <w:rPr>
          <w:rFonts w:cs="Times New Roman"/>
          <w:szCs w:val="24"/>
        </w:rPr>
        <w:t xml:space="preserve"> D] </w:t>
      </w:r>
      <w:r w:rsidRPr="000D3FD3">
        <w:rPr>
          <w:rFonts w:eastAsia="Times New Roman" w:cs="Times New Roman"/>
          <w:color w:val="000000"/>
          <w:szCs w:val="24"/>
          <w:lang w:eastAsia="lv-LV"/>
        </w:rPr>
        <w:t>norādījis, ka dzīvoklī</w:t>
      </w:r>
      <w:r w:rsidR="008C18C2" w:rsidRPr="000D3FD3">
        <w:rPr>
          <w:rFonts w:eastAsia="Times New Roman" w:cs="Times New Roman"/>
          <w:color w:val="000000"/>
          <w:szCs w:val="24"/>
          <w:lang w:eastAsia="lv-LV"/>
        </w:rPr>
        <w:t xml:space="preserve"> [adrese B]</w:t>
      </w:r>
      <w:r w:rsidRPr="000D3FD3">
        <w:rPr>
          <w:rFonts w:eastAsia="Times New Roman" w:cs="Times New Roman"/>
          <w:color w:val="000000"/>
          <w:szCs w:val="24"/>
          <w:lang w:eastAsia="lv-LV"/>
        </w:rPr>
        <w:t xml:space="preserve">, uzstādītais gāzes apkures katls nepareizi pievienots </w:t>
      </w:r>
      <w:proofErr w:type="spellStart"/>
      <w:r w:rsidRPr="000D3FD3">
        <w:rPr>
          <w:rFonts w:eastAsia="Times New Roman" w:cs="Times New Roman"/>
          <w:color w:val="000000"/>
          <w:szCs w:val="24"/>
          <w:lang w:eastAsia="lv-LV"/>
        </w:rPr>
        <w:t>dūmkanālam</w:t>
      </w:r>
      <w:proofErr w:type="spellEnd"/>
      <w:r w:rsidRPr="000D3FD3">
        <w:rPr>
          <w:rFonts w:eastAsia="Times New Roman" w:cs="Times New Roman"/>
          <w:color w:val="000000"/>
          <w:szCs w:val="24"/>
          <w:lang w:eastAsia="lv-LV"/>
        </w:rPr>
        <w:t xml:space="preserve"> Nr.3</w:t>
      </w:r>
      <w:proofErr w:type="gramStart"/>
      <w:r w:rsidRPr="000D3FD3">
        <w:rPr>
          <w:rFonts w:eastAsia="Times New Roman" w:cs="Times New Roman"/>
          <w:color w:val="000000"/>
          <w:szCs w:val="24"/>
          <w:lang w:eastAsia="lv-LV"/>
        </w:rPr>
        <w:t xml:space="preserve"> un</w:t>
      </w:r>
      <w:proofErr w:type="gramEnd"/>
      <w:r w:rsidRPr="000D3FD3">
        <w:rPr>
          <w:rFonts w:eastAsia="Times New Roman" w:cs="Times New Roman"/>
          <w:color w:val="000000"/>
          <w:szCs w:val="24"/>
          <w:lang w:eastAsia="lv-LV"/>
        </w:rPr>
        <w:t xml:space="preserve"> to nav ieteicams lietot iekams tas nav pieslēgts </w:t>
      </w:r>
      <w:proofErr w:type="spellStart"/>
      <w:r w:rsidRPr="000D3FD3">
        <w:rPr>
          <w:rFonts w:eastAsia="Times New Roman" w:cs="Times New Roman"/>
          <w:color w:val="000000"/>
          <w:szCs w:val="24"/>
          <w:lang w:eastAsia="lv-LV"/>
        </w:rPr>
        <w:t>dūmkanālam</w:t>
      </w:r>
      <w:proofErr w:type="spellEnd"/>
      <w:r w:rsidRPr="000D3FD3">
        <w:rPr>
          <w:rFonts w:eastAsia="Times New Roman" w:cs="Times New Roman"/>
          <w:color w:val="000000"/>
          <w:szCs w:val="24"/>
          <w:lang w:eastAsia="lv-LV"/>
        </w:rPr>
        <w:t xml:space="preserve"> Nr.1.</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proofErr w:type="gramStart"/>
      <w:r w:rsidRPr="000D3FD3">
        <w:rPr>
          <w:rFonts w:eastAsia="Times New Roman" w:cs="Times New Roman"/>
          <w:color w:val="000000"/>
          <w:szCs w:val="24"/>
          <w:lang w:eastAsia="lv-LV"/>
        </w:rPr>
        <w:t>Prasītājas ieskatā,</w:t>
      </w:r>
      <w:proofErr w:type="gramEnd"/>
      <w:r w:rsidRPr="000D3FD3">
        <w:rPr>
          <w:rFonts w:eastAsia="Times New Roman" w:cs="Times New Roman"/>
          <w:color w:val="000000"/>
          <w:szCs w:val="24"/>
          <w:lang w:eastAsia="lv-LV"/>
        </w:rPr>
        <w:t xml:space="preserve"> šāda atbildētāja rīcība ir pretrunā ar Ministru kabineta noteikumu Nr.534 „Noteikumi par Latvijas būvnormatīvu LBN 231-03 „Dzīvojamo un publisko ēku apkure un ventilācija”” 39.punktu, kas nepieļauj vienam </w:t>
      </w:r>
      <w:proofErr w:type="spellStart"/>
      <w:r w:rsidRPr="000D3FD3">
        <w:rPr>
          <w:rFonts w:eastAsia="Times New Roman" w:cs="Times New Roman"/>
          <w:color w:val="000000"/>
          <w:szCs w:val="24"/>
          <w:lang w:eastAsia="lv-LV"/>
        </w:rPr>
        <w:t>dūmkanālam</w:t>
      </w:r>
      <w:proofErr w:type="spellEnd"/>
      <w:r w:rsidRPr="000D3FD3">
        <w:rPr>
          <w:rFonts w:eastAsia="Times New Roman" w:cs="Times New Roman"/>
          <w:color w:val="000000"/>
          <w:szCs w:val="24"/>
          <w:lang w:eastAsia="lv-LV"/>
        </w:rPr>
        <w:t xml:space="preserve"> pievienot divas apkures ierīces, kas atrodas dažādos dzīvokļos un dažādos stāvos.</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Pēc skursteņslaucītāja amata meistara </w:t>
      </w:r>
      <w:r w:rsidR="008C18C2" w:rsidRPr="000D3FD3">
        <w:rPr>
          <w:rFonts w:eastAsia="Times New Roman" w:cs="Times New Roman"/>
          <w:color w:val="000000"/>
          <w:szCs w:val="24"/>
          <w:lang w:eastAsia="lv-LV"/>
        </w:rPr>
        <w:t xml:space="preserve">[pers. D] </w:t>
      </w:r>
      <w:r w:rsidRPr="000D3FD3">
        <w:rPr>
          <w:rFonts w:eastAsia="Times New Roman" w:cs="Times New Roman"/>
          <w:color w:val="000000"/>
          <w:szCs w:val="24"/>
          <w:lang w:eastAsia="lv-LV"/>
        </w:rPr>
        <w:t xml:space="preserve">veiktās </w:t>
      </w:r>
      <w:proofErr w:type="spellStart"/>
      <w:r w:rsidRPr="000D3FD3">
        <w:rPr>
          <w:rFonts w:eastAsia="Times New Roman" w:cs="Times New Roman"/>
          <w:color w:val="000000"/>
          <w:szCs w:val="24"/>
          <w:lang w:eastAsia="lv-LV"/>
        </w:rPr>
        <w:t>dūmkanālu</w:t>
      </w:r>
      <w:proofErr w:type="spellEnd"/>
      <w:r w:rsidRPr="000D3FD3">
        <w:rPr>
          <w:rFonts w:eastAsia="Times New Roman" w:cs="Times New Roman"/>
          <w:color w:val="000000"/>
          <w:szCs w:val="24"/>
          <w:lang w:eastAsia="lv-LV"/>
        </w:rPr>
        <w:t xml:space="preserve"> un ventilācijas kanāla tehniskā stāvokļa pārbaudes </w:t>
      </w:r>
      <w:r w:rsidR="003C3F95" w:rsidRPr="000D3FD3">
        <w:rPr>
          <w:rFonts w:eastAsia="Times New Roman" w:cs="Times New Roman"/>
          <w:color w:val="000000"/>
          <w:szCs w:val="24"/>
          <w:lang w:eastAsia="lv-LV"/>
        </w:rPr>
        <w:t>[pers. B]</w:t>
      </w:r>
      <w:r w:rsidRPr="000D3FD3">
        <w:rPr>
          <w:rFonts w:eastAsia="Times New Roman" w:cs="Times New Roman"/>
          <w:color w:val="000000"/>
          <w:szCs w:val="24"/>
          <w:lang w:eastAsia="lv-LV"/>
        </w:rPr>
        <w:t xml:space="preserve"> dzīvoklī </w:t>
      </w:r>
      <w:r w:rsidR="008C18C2" w:rsidRPr="000D3FD3">
        <w:rPr>
          <w:rFonts w:eastAsia="Times New Roman" w:cs="Times New Roman"/>
          <w:color w:val="000000"/>
          <w:szCs w:val="24"/>
          <w:lang w:eastAsia="lv-LV"/>
        </w:rPr>
        <w:t>[adrese B]</w:t>
      </w:r>
      <w:r w:rsidRPr="000D3FD3">
        <w:rPr>
          <w:rFonts w:eastAsia="Times New Roman" w:cs="Times New Roman"/>
          <w:color w:val="000000"/>
          <w:szCs w:val="24"/>
          <w:lang w:eastAsia="lv-LV"/>
        </w:rPr>
        <w:t xml:space="preserve">, patvaļīgi, proti, bez saskaņošanas ar citiem dzīvokļu īpašniekiem, izsita caurumu dūmenī un izveidoja jaunu ievadu </w:t>
      </w:r>
      <w:proofErr w:type="spellStart"/>
      <w:r w:rsidRPr="000D3FD3">
        <w:rPr>
          <w:rFonts w:eastAsia="Times New Roman" w:cs="Times New Roman"/>
          <w:color w:val="000000"/>
          <w:szCs w:val="24"/>
          <w:lang w:eastAsia="lv-LV"/>
        </w:rPr>
        <w:t>dūmkanālā</w:t>
      </w:r>
      <w:proofErr w:type="spellEnd"/>
      <w:r w:rsidRPr="000D3FD3">
        <w:rPr>
          <w:rFonts w:eastAsia="Times New Roman" w:cs="Times New Roman"/>
          <w:color w:val="000000"/>
          <w:szCs w:val="24"/>
          <w:lang w:eastAsia="lv-LV"/>
        </w:rPr>
        <w:t>, tādējādi bojājot kopīpašumā esošo būvkonstrukciju.</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Minētās atbildētāja darbības fiksēja pašvaldības policijas darbinieki, kuru uzņemtie fotoattēli apstiprina dūmeņa bojājumus.</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Būvvaldes Rīgas pilsētas būvinspekcijas būvinspektors </w:t>
      </w:r>
      <w:proofErr w:type="gramStart"/>
      <w:r w:rsidRPr="000D3FD3">
        <w:rPr>
          <w:rFonts w:eastAsia="Times New Roman" w:cs="Times New Roman"/>
          <w:color w:val="000000"/>
          <w:szCs w:val="24"/>
          <w:lang w:eastAsia="lv-LV"/>
        </w:rPr>
        <w:t>2012.gada</w:t>
      </w:r>
      <w:proofErr w:type="gramEnd"/>
      <w:r w:rsidRPr="000D3FD3">
        <w:rPr>
          <w:rFonts w:eastAsia="Times New Roman" w:cs="Times New Roman"/>
          <w:color w:val="000000"/>
          <w:szCs w:val="24"/>
          <w:lang w:eastAsia="lv-LV"/>
        </w:rPr>
        <w:t xml:space="preserve"> </w:t>
      </w:r>
      <w:r w:rsidR="008C18C2" w:rsidRPr="000D3FD3">
        <w:rPr>
          <w:rFonts w:eastAsia="Times New Roman" w:cs="Times New Roman"/>
          <w:color w:val="000000"/>
          <w:szCs w:val="24"/>
          <w:lang w:eastAsia="lv-LV"/>
        </w:rPr>
        <w:t xml:space="preserve">[..] </w:t>
      </w:r>
      <w:r w:rsidRPr="000D3FD3">
        <w:rPr>
          <w:rFonts w:eastAsia="Times New Roman" w:cs="Times New Roman"/>
          <w:color w:val="000000"/>
          <w:szCs w:val="24"/>
          <w:lang w:eastAsia="lv-LV"/>
        </w:rPr>
        <w:t>aprīlī, apsekojot dzīvokli</w:t>
      </w:r>
      <w:r w:rsidR="008C18C2" w:rsidRPr="000D3FD3">
        <w:rPr>
          <w:rFonts w:eastAsia="Times New Roman" w:cs="Times New Roman"/>
          <w:color w:val="000000"/>
          <w:szCs w:val="24"/>
          <w:lang w:eastAsia="lv-LV"/>
        </w:rPr>
        <w:t xml:space="preserve"> [adrese B]</w:t>
      </w:r>
      <w:r w:rsidRPr="000D3FD3">
        <w:rPr>
          <w:rFonts w:eastAsia="Times New Roman" w:cs="Times New Roman"/>
          <w:color w:val="000000"/>
          <w:szCs w:val="24"/>
          <w:lang w:eastAsia="lv-LV"/>
        </w:rPr>
        <w:t>, konstatēja, ka dūmgāzu pievadkanāla izbūve veikta bez inženiertīklu tehniskās shēmas saskaņošanas ar ēkas apsaimniekotāju, tādējādi pārkāpjot Ministru kabineta noteikumu Nr.112 „Vispārīgie būvnoteikumi” 3.2.</w:t>
      </w:r>
      <w:r w:rsidRPr="000D3FD3">
        <w:rPr>
          <w:rFonts w:eastAsia="Times New Roman" w:cs="Times New Roman"/>
          <w:color w:val="000000"/>
          <w:szCs w:val="24"/>
          <w:vertAlign w:val="superscript"/>
          <w:lang w:eastAsia="lv-LV"/>
        </w:rPr>
        <w:t>2</w:t>
      </w:r>
      <w:r w:rsidRPr="000D3FD3">
        <w:rPr>
          <w:rFonts w:eastAsia="Times New Roman" w:cs="Times New Roman"/>
          <w:color w:val="000000"/>
          <w:szCs w:val="24"/>
          <w:lang w:eastAsia="lv-LV"/>
        </w:rPr>
        <w:t> apakšnodaļas 40.</w:t>
      </w:r>
      <w:r w:rsidRPr="000D3FD3">
        <w:rPr>
          <w:rFonts w:eastAsia="Times New Roman" w:cs="Times New Roman"/>
          <w:color w:val="000000"/>
          <w:szCs w:val="24"/>
          <w:vertAlign w:val="superscript"/>
          <w:lang w:eastAsia="lv-LV"/>
        </w:rPr>
        <w:t>11</w:t>
      </w:r>
      <w:r w:rsidRPr="000D3FD3">
        <w:rPr>
          <w:rFonts w:eastAsia="Times New Roman" w:cs="Times New Roman"/>
          <w:color w:val="000000"/>
          <w:szCs w:val="24"/>
          <w:lang w:eastAsia="lv-LV"/>
        </w:rPr>
        <w:t xml:space="preserve"> punktu, kas noteic, ka </w:t>
      </w:r>
      <w:r w:rsidRPr="000D3FD3">
        <w:rPr>
          <w:rFonts w:eastAsia="Times New Roman" w:cs="Times New Roman"/>
          <w:color w:val="000000"/>
          <w:szCs w:val="24"/>
          <w:lang w:eastAsia="lv-LV"/>
        </w:rPr>
        <w:lastRenderedPageBreak/>
        <w:t>projektētājs saskaņo tehnisko shēmu ar inženiertīklu izbūves ierosinātāju, ēkas apsaimniekotāju, attiecīgo inženierkomunikāciju īpašnieku un ar citiem inženiertīklu turētājiem un trešajām personām, kuru īpašuma tiesības tiek skartas.</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Prasītājas ieskatā, atbildētāja rīcība bez inženiertīklu tehniskās shēmas izgatavošanas un saskaņošanas ar ēkas apsaimniekotāju, kā arī bez dzīvojamās ēkās</w:t>
      </w:r>
      <w:r w:rsidR="008C18C2" w:rsidRPr="000D3FD3">
        <w:rPr>
          <w:rFonts w:eastAsia="Times New Roman" w:cs="Times New Roman"/>
          <w:color w:val="000000"/>
          <w:szCs w:val="24"/>
          <w:lang w:eastAsia="lv-LV"/>
        </w:rPr>
        <w:t xml:space="preserve"> [adrese]</w:t>
      </w:r>
      <w:r w:rsidRPr="000D3FD3">
        <w:rPr>
          <w:rFonts w:eastAsia="Times New Roman" w:cs="Times New Roman"/>
          <w:color w:val="000000"/>
          <w:szCs w:val="24"/>
          <w:lang w:eastAsia="lv-LV"/>
        </w:rPr>
        <w:t xml:space="preserve"> dzīvokļu īpašnieku piekrišanas saņemšanas izbūvējot jaunu ievadu </w:t>
      </w:r>
      <w:proofErr w:type="spellStart"/>
      <w:r w:rsidRPr="000D3FD3">
        <w:rPr>
          <w:rFonts w:eastAsia="Times New Roman" w:cs="Times New Roman"/>
          <w:color w:val="000000"/>
          <w:szCs w:val="24"/>
          <w:lang w:eastAsia="lv-LV"/>
        </w:rPr>
        <w:t>dūmkanālā</w:t>
      </w:r>
      <w:proofErr w:type="spellEnd"/>
      <w:r w:rsidRPr="000D3FD3">
        <w:rPr>
          <w:rFonts w:eastAsia="Times New Roman" w:cs="Times New Roman"/>
          <w:color w:val="000000"/>
          <w:szCs w:val="24"/>
          <w:lang w:eastAsia="lv-LV"/>
        </w:rPr>
        <w:t xml:space="preserve">, proti, patvaļīgi izsitot dūmenī caurumu un tam pievienojot gāzes apkures katlu Junkers </w:t>
      </w:r>
      <w:proofErr w:type="spellStart"/>
      <w:r w:rsidRPr="000D3FD3">
        <w:rPr>
          <w:rFonts w:eastAsia="Times New Roman" w:cs="Times New Roman"/>
          <w:color w:val="000000"/>
          <w:szCs w:val="24"/>
          <w:lang w:eastAsia="lv-LV"/>
        </w:rPr>
        <w:t>Euroline</w:t>
      </w:r>
      <w:proofErr w:type="spellEnd"/>
      <w:r w:rsidRPr="000D3FD3">
        <w:rPr>
          <w:rFonts w:eastAsia="Times New Roman" w:cs="Times New Roman"/>
          <w:color w:val="000000"/>
          <w:szCs w:val="24"/>
          <w:lang w:eastAsia="lv-LV"/>
        </w:rPr>
        <w:t xml:space="preserve"> ZW23-KE23, ir prettiesiska.</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[3] Ar Rīgas pilsētas Vidzemes priekšpilsētas tiesas </w:t>
      </w:r>
      <w:proofErr w:type="gramStart"/>
      <w:r w:rsidRPr="000D3FD3">
        <w:rPr>
          <w:rFonts w:eastAsia="Times New Roman" w:cs="Times New Roman"/>
          <w:color w:val="000000"/>
          <w:szCs w:val="24"/>
          <w:lang w:eastAsia="lv-LV"/>
        </w:rPr>
        <w:t>2013.gada</w:t>
      </w:r>
      <w:proofErr w:type="gramEnd"/>
      <w:r w:rsidRPr="000D3FD3">
        <w:rPr>
          <w:rFonts w:eastAsia="Times New Roman" w:cs="Times New Roman"/>
          <w:color w:val="000000"/>
          <w:szCs w:val="24"/>
          <w:lang w:eastAsia="lv-LV"/>
        </w:rPr>
        <w:t xml:space="preserve"> 17.jūnija spriedumu prasība apmierināta un dūmeņa pārbūve dzīvoklī </w:t>
      </w:r>
      <w:r w:rsidR="008C18C2" w:rsidRPr="000D3FD3">
        <w:rPr>
          <w:rFonts w:eastAsia="Times New Roman" w:cs="Times New Roman"/>
          <w:color w:val="000000"/>
          <w:szCs w:val="24"/>
          <w:lang w:eastAsia="lv-LV"/>
        </w:rPr>
        <w:t>[adrese B]</w:t>
      </w:r>
      <w:r w:rsidRPr="000D3FD3">
        <w:rPr>
          <w:rFonts w:eastAsia="Times New Roman" w:cs="Times New Roman"/>
          <w:color w:val="000000"/>
          <w:szCs w:val="24"/>
          <w:lang w:eastAsia="lv-LV"/>
        </w:rPr>
        <w:t xml:space="preserve">, atzīta par prettiesisku, uzliekot pienākumu </w:t>
      </w:r>
      <w:r w:rsidR="003C3F95" w:rsidRPr="000D3FD3">
        <w:rPr>
          <w:rFonts w:eastAsia="Times New Roman" w:cs="Times New Roman"/>
          <w:color w:val="000000"/>
          <w:szCs w:val="24"/>
          <w:lang w:eastAsia="lv-LV"/>
        </w:rPr>
        <w:t>[pers. B]</w:t>
      </w:r>
      <w:r w:rsidRPr="000D3FD3">
        <w:rPr>
          <w:rFonts w:eastAsia="Times New Roman" w:cs="Times New Roman"/>
          <w:color w:val="000000"/>
          <w:szCs w:val="24"/>
          <w:lang w:eastAsia="lv-LV"/>
        </w:rPr>
        <w:t xml:space="preserve"> saskaņot dūmeņa pārbūvi ar dzīvojamās ēkas</w:t>
      </w:r>
      <w:r w:rsidR="008C18C2" w:rsidRPr="000D3FD3">
        <w:rPr>
          <w:rFonts w:eastAsia="Times New Roman" w:cs="Times New Roman"/>
          <w:color w:val="000000"/>
          <w:szCs w:val="24"/>
          <w:lang w:eastAsia="lv-LV"/>
        </w:rPr>
        <w:t xml:space="preserve"> [adrese]</w:t>
      </w:r>
      <w:r w:rsidRPr="000D3FD3">
        <w:rPr>
          <w:rFonts w:eastAsia="Times New Roman" w:cs="Times New Roman"/>
          <w:color w:val="000000"/>
          <w:szCs w:val="24"/>
          <w:lang w:eastAsia="lv-LV"/>
        </w:rPr>
        <w:t xml:space="preserve"> kopīpašniekiem un apsaimniekotāju. No </w:t>
      </w:r>
      <w:r w:rsidR="003C3F95" w:rsidRPr="000D3FD3">
        <w:rPr>
          <w:rFonts w:eastAsia="Times New Roman" w:cs="Times New Roman"/>
          <w:color w:val="000000"/>
          <w:szCs w:val="24"/>
          <w:lang w:eastAsia="lv-LV"/>
        </w:rPr>
        <w:t>[pers. B]</w:t>
      </w:r>
      <w:r w:rsidRPr="000D3FD3">
        <w:rPr>
          <w:rFonts w:eastAsia="Times New Roman" w:cs="Times New Roman"/>
          <w:color w:val="000000"/>
          <w:szCs w:val="24"/>
          <w:lang w:eastAsia="lv-LV"/>
        </w:rPr>
        <w:t xml:space="preserve"> </w:t>
      </w:r>
      <w:r w:rsidR="003C3F95" w:rsidRPr="000D3FD3">
        <w:rPr>
          <w:rFonts w:eastAsia="Times New Roman" w:cs="Times New Roman"/>
          <w:color w:val="000000"/>
          <w:szCs w:val="24"/>
          <w:lang w:eastAsia="lv-LV"/>
        </w:rPr>
        <w:t>[pers. A]</w:t>
      </w:r>
      <w:r w:rsidRPr="000D3FD3">
        <w:rPr>
          <w:rFonts w:eastAsia="Times New Roman" w:cs="Times New Roman"/>
          <w:color w:val="000000"/>
          <w:szCs w:val="24"/>
          <w:lang w:eastAsia="lv-LV"/>
        </w:rPr>
        <w:t xml:space="preserve"> labā piedzīti tiesāšanās izdevumi 365,50 Ls.</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[4] Izskatījusi lietu sakarā ar </w:t>
      </w:r>
      <w:r w:rsidR="003C3F95" w:rsidRPr="000D3FD3">
        <w:rPr>
          <w:rFonts w:eastAsia="Times New Roman" w:cs="Times New Roman"/>
          <w:color w:val="000000"/>
          <w:szCs w:val="24"/>
          <w:lang w:eastAsia="lv-LV"/>
        </w:rPr>
        <w:t>[pers. B]</w:t>
      </w:r>
      <w:r w:rsidRPr="000D3FD3">
        <w:rPr>
          <w:rFonts w:eastAsia="Times New Roman" w:cs="Times New Roman"/>
          <w:color w:val="000000"/>
          <w:szCs w:val="24"/>
          <w:lang w:eastAsia="lv-LV"/>
        </w:rPr>
        <w:t xml:space="preserve"> apelācijas sūdzību, Rīgas apgabaltiesa ar </w:t>
      </w:r>
      <w:proofErr w:type="gramStart"/>
      <w:r w:rsidRPr="000D3FD3">
        <w:rPr>
          <w:rFonts w:eastAsia="Times New Roman" w:cs="Times New Roman"/>
          <w:color w:val="000000"/>
          <w:szCs w:val="24"/>
          <w:lang w:eastAsia="lv-LV"/>
        </w:rPr>
        <w:t>2014.gada</w:t>
      </w:r>
      <w:proofErr w:type="gramEnd"/>
      <w:r w:rsidRPr="000D3FD3">
        <w:rPr>
          <w:rFonts w:eastAsia="Times New Roman" w:cs="Times New Roman"/>
          <w:color w:val="000000"/>
          <w:szCs w:val="24"/>
          <w:lang w:eastAsia="lv-LV"/>
        </w:rPr>
        <w:t xml:space="preserve"> 19.februāra spriedumu prasību noraidīja un piedzina no </w:t>
      </w:r>
      <w:r w:rsidR="003C3F95" w:rsidRPr="000D3FD3">
        <w:rPr>
          <w:rFonts w:eastAsia="Times New Roman" w:cs="Times New Roman"/>
          <w:color w:val="000000"/>
          <w:szCs w:val="24"/>
          <w:lang w:eastAsia="lv-LV"/>
        </w:rPr>
        <w:t>[pers. A]</w:t>
      </w:r>
      <w:r w:rsidRPr="000D3FD3">
        <w:rPr>
          <w:rFonts w:eastAsia="Times New Roman" w:cs="Times New Roman"/>
          <w:color w:val="000000"/>
          <w:szCs w:val="24"/>
          <w:lang w:eastAsia="lv-LV"/>
        </w:rPr>
        <w:t xml:space="preserve"> </w:t>
      </w:r>
      <w:r w:rsidR="003C3F95" w:rsidRPr="000D3FD3">
        <w:rPr>
          <w:rFonts w:eastAsia="Times New Roman" w:cs="Times New Roman"/>
          <w:color w:val="000000"/>
          <w:szCs w:val="24"/>
          <w:lang w:eastAsia="lv-LV"/>
        </w:rPr>
        <w:t>[pers. B]</w:t>
      </w:r>
      <w:r w:rsidRPr="000D3FD3">
        <w:rPr>
          <w:rFonts w:eastAsia="Times New Roman" w:cs="Times New Roman"/>
          <w:color w:val="000000"/>
          <w:szCs w:val="24"/>
          <w:lang w:eastAsia="lv-LV"/>
        </w:rPr>
        <w:t xml:space="preserve"> labā valsts nodevu 142,29 EUR un ar lietas vešanu saistītos izdevumus 200 EUR, kopā 342,29 EUR, bet valsts labā ar lietas izskatīšanu saistītos izdevumus 17,06 EUR.</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Spriedumā norādīti šādi motīvi.</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[4.1] </w:t>
      </w:r>
      <w:proofErr w:type="gramStart"/>
      <w:r w:rsidRPr="000D3FD3">
        <w:rPr>
          <w:rFonts w:eastAsia="Times New Roman" w:cs="Times New Roman"/>
          <w:color w:val="000000"/>
          <w:szCs w:val="24"/>
          <w:lang w:eastAsia="lv-LV"/>
        </w:rPr>
        <w:t>Nav pamatots prasītājas</w:t>
      </w:r>
      <w:proofErr w:type="gramEnd"/>
      <w:r w:rsidRPr="000D3FD3">
        <w:rPr>
          <w:rFonts w:eastAsia="Times New Roman" w:cs="Times New Roman"/>
          <w:color w:val="000000"/>
          <w:szCs w:val="24"/>
          <w:lang w:eastAsia="lv-LV"/>
        </w:rPr>
        <w:t xml:space="preserve"> apgalvojums, ka atbildētājs, uzstādot dzīvoklī </w:t>
      </w:r>
      <w:proofErr w:type="spellStart"/>
      <w:r w:rsidRPr="000D3FD3">
        <w:rPr>
          <w:rFonts w:eastAsia="Times New Roman" w:cs="Times New Roman"/>
          <w:color w:val="000000"/>
          <w:szCs w:val="24"/>
          <w:lang w:eastAsia="lv-LV"/>
        </w:rPr>
        <w:t>Nr.</w:t>
      </w:r>
      <w:r w:rsidR="008C18C2" w:rsidRPr="000D3FD3">
        <w:rPr>
          <w:rFonts w:eastAsia="Times New Roman" w:cs="Times New Roman"/>
          <w:color w:val="000000"/>
          <w:szCs w:val="24"/>
          <w:lang w:eastAsia="lv-LV"/>
        </w:rPr>
        <w:t>[B</w:t>
      </w:r>
      <w:proofErr w:type="spellEnd"/>
      <w:r w:rsidR="008C18C2" w:rsidRPr="000D3FD3">
        <w:rPr>
          <w:rFonts w:eastAsia="Times New Roman" w:cs="Times New Roman"/>
          <w:color w:val="000000"/>
          <w:szCs w:val="24"/>
          <w:lang w:eastAsia="lv-LV"/>
        </w:rPr>
        <w:t>]</w:t>
      </w:r>
      <w:r w:rsidRPr="000D3FD3">
        <w:rPr>
          <w:rFonts w:eastAsia="Times New Roman" w:cs="Times New Roman"/>
          <w:color w:val="000000"/>
          <w:szCs w:val="24"/>
          <w:lang w:eastAsia="lv-LV"/>
        </w:rPr>
        <w:t xml:space="preserve"> jaunu </w:t>
      </w:r>
      <w:proofErr w:type="spellStart"/>
      <w:r w:rsidRPr="000D3FD3">
        <w:rPr>
          <w:rFonts w:eastAsia="Times New Roman" w:cs="Times New Roman"/>
          <w:color w:val="000000"/>
          <w:szCs w:val="24"/>
          <w:lang w:eastAsia="lv-LV"/>
        </w:rPr>
        <w:t>dūmkanāla</w:t>
      </w:r>
      <w:proofErr w:type="spellEnd"/>
      <w:r w:rsidRPr="000D3FD3">
        <w:rPr>
          <w:rFonts w:eastAsia="Times New Roman" w:cs="Times New Roman"/>
          <w:color w:val="000000"/>
          <w:szCs w:val="24"/>
          <w:lang w:eastAsia="lv-LV"/>
        </w:rPr>
        <w:t xml:space="preserve"> posmu, kas apkures ierīci savieno ar dūmeni, un nostiprinot iepriekš izkaltā ligzdā dūmenī </w:t>
      </w:r>
      <w:proofErr w:type="spellStart"/>
      <w:r w:rsidRPr="000D3FD3">
        <w:rPr>
          <w:rFonts w:eastAsia="Times New Roman" w:cs="Times New Roman"/>
          <w:color w:val="000000"/>
          <w:szCs w:val="24"/>
          <w:lang w:eastAsia="lv-LV"/>
        </w:rPr>
        <w:t>dūmrovi</w:t>
      </w:r>
      <w:proofErr w:type="spellEnd"/>
      <w:r w:rsidRPr="000D3FD3">
        <w:rPr>
          <w:rFonts w:eastAsia="Times New Roman" w:cs="Times New Roman"/>
          <w:color w:val="000000"/>
          <w:szCs w:val="24"/>
          <w:lang w:eastAsia="lv-LV"/>
        </w:rPr>
        <w:t>, ir veicis prettiesisku dūmeņa bojāšanu un pārbūvi, jo dzīvojamās ēkas</w:t>
      </w:r>
      <w:r w:rsidR="00C351CD" w:rsidRPr="000D3FD3">
        <w:rPr>
          <w:rFonts w:eastAsia="Times New Roman" w:cs="Times New Roman"/>
          <w:color w:val="000000"/>
          <w:szCs w:val="24"/>
          <w:lang w:eastAsia="lv-LV"/>
        </w:rPr>
        <w:t xml:space="preserve"> [adrese]</w:t>
      </w:r>
      <w:r w:rsidRPr="000D3FD3">
        <w:rPr>
          <w:rFonts w:eastAsia="Times New Roman" w:cs="Times New Roman"/>
          <w:color w:val="000000"/>
          <w:szCs w:val="24"/>
          <w:lang w:eastAsia="lv-LV"/>
        </w:rPr>
        <w:t xml:space="preserve"> dūmenis ir saglabājies sākotnējā veidā un sākotnējā konstruktīvajā izpildījumā.</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Ekspluatācijā pieņemtā apkures katla demontēšana un jauna katla uzstādīšana veikta atbilstoši Ministru kabineta </w:t>
      </w:r>
      <w:proofErr w:type="gramStart"/>
      <w:r w:rsidRPr="000D3FD3">
        <w:rPr>
          <w:rFonts w:eastAsia="Times New Roman" w:cs="Times New Roman"/>
          <w:color w:val="000000"/>
          <w:szCs w:val="24"/>
          <w:lang w:eastAsia="lv-LV"/>
        </w:rPr>
        <w:t>2003.gada</w:t>
      </w:r>
      <w:proofErr w:type="gramEnd"/>
      <w:r w:rsidRPr="000D3FD3">
        <w:rPr>
          <w:rFonts w:eastAsia="Times New Roman" w:cs="Times New Roman"/>
          <w:color w:val="000000"/>
          <w:szCs w:val="24"/>
          <w:lang w:eastAsia="lv-LV"/>
        </w:rPr>
        <w:t xml:space="preserve"> 29.aprīļa noteikumu Nr.229  „Noteikumi par Latvijas būvnormatīvu LBN 241-03 „Iekšējās gāzesvadu sistēmas un gāzes iekārtas”” 86.punkta prasībām, ko apstiprina skursteņslaucītāja </w:t>
      </w:r>
      <w:r w:rsidR="008C18C2" w:rsidRPr="000D3FD3">
        <w:rPr>
          <w:rFonts w:eastAsia="Times New Roman" w:cs="Times New Roman"/>
          <w:color w:val="000000"/>
          <w:szCs w:val="24"/>
          <w:lang w:eastAsia="lv-LV"/>
        </w:rPr>
        <w:t>[pers. E]</w:t>
      </w:r>
      <w:r w:rsidRPr="000D3FD3">
        <w:rPr>
          <w:rFonts w:eastAsia="Times New Roman" w:cs="Times New Roman"/>
          <w:color w:val="000000"/>
          <w:szCs w:val="24"/>
          <w:lang w:eastAsia="lv-LV"/>
        </w:rPr>
        <w:t xml:space="preserve"> 2012.gada </w:t>
      </w:r>
      <w:r w:rsidR="008C18C2" w:rsidRPr="000D3FD3">
        <w:rPr>
          <w:rFonts w:eastAsia="Times New Roman" w:cs="Times New Roman"/>
          <w:color w:val="000000"/>
          <w:szCs w:val="24"/>
          <w:lang w:eastAsia="lv-LV"/>
        </w:rPr>
        <w:t xml:space="preserve">[..] </w:t>
      </w:r>
      <w:r w:rsidRPr="000D3FD3">
        <w:rPr>
          <w:rFonts w:eastAsia="Times New Roman" w:cs="Times New Roman"/>
          <w:color w:val="000000"/>
          <w:szCs w:val="24"/>
          <w:lang w:eastAsia="lv-LV"/>
        </w:rPr>
        <w:t>marta akts Nr.</w:t>
      </w:r>
      <w:r w:rsidR="0039140F" w:rsidRPr="000D3FD3">
        <w:rPr>
          <w:rFonts w:eastAsia="Times New Roman" w:cs="Times New Roman"/>
          <w:color w:val="000000"/>
          <w:szCs w:val="24"/>
          <w:lang w:eastAsia="lv-LV"/>
        </w:rPr>
        <w:t>[..]</w:t>
      </w:r>
      <w:r w:rsidRPr="000D3FD3">
        <w:rPr>
          <w:rFonts w:eastAsia="Times New Roman" w:cs="Times New Roman"/>
          <w:color w:val="000000"/>
          <w:szCs w:val="24"/>
          <w:lang w:eastAsia="lv-LV"/>
        </w:rPr>
        <w:t xml:space="preserve"> par </w:t>
      </w:r>
      <w:proofErr w:type="spellStart"/>
      <w:r w:rsidRPr="000D3FD3">
        <w:rPr>
          <w:rFonts w:eastAsia="Times New Roman" w:cs="Times New Roman"/>
          <w:color w:val="000000"/>
          <w:szCs w:val="24"/>
          <w:lang w:eastAsia="lv-LV"/>
        </w:rPr>
        <w:t>dūmkanālu</w:t>
      </w:r>
      <w:proofErr w:type="spellEnd"/>
      <w:r w:rsidRPr="000D3FD3">
        <w:rPr>
          <w:rFonts w:eastAsia="Times New Roman" w:cs="Times New Roman"/>
          <w:color w:val="000000"/>
          <w:szCs w:val="24"/>
          <w:lang w:eastAsia="lv-LV"/>
        </w:rPr>
        <w:t xml:space="preserve"> un ventilācijas kanāla tehniskā stāvokļa pārbaudi un SIA „MERGO SERVISS” būvdarbu vadītāja </w:t>
      </w:r>
      <w:r w:rsidR="0039140F" w:rsidRPr="000D3FD3">
        <w:rPr>
          <w:rFonts w:eastAsia="Times New Roman" w:cs="Times New Roman"/>
          <w:color w:val="000000"/>
          <w:szCs w:val="24"/>
          <w:lang w:eastAsia="lv-LV"/>
        </w:rPr>
        <w:t>[pers. F]</w:t>
      </w:r>
      <w:r w:rsidRPr="000D3FD3">
        <w:rPr>
          <w:rFonts w:eastAsia="Times New Roman" w:cs="Times New Roman"/>
          <w:color w:val="000000"/>
          <w:szCs w:val="24"/>
          <w:lang w:eastAsia="lv-LV"/>
        </w:rPr>
        <w:t xml:space="preserve"> 2012.gada </w:t>
      </w:r>
      <w:r w:rsidR="0039140F" w:rsidRPr="000D3FD3">
        <w:rPr>
          <w:rFonts w:eastAsia="Times New Roman" w:cs="Times New Roman"/>
          <w:color w:val="000000"/>
          <w:szCs w:val="24"/>
          <w:lang w:eastAsia="lv-LV"/>
        </w:rPr>
        <w:t xml:space="preserve">[..] </w:t>
      </w:r>
      <w:r w:rsidRPr="000D3FD3">
        <w:rPr>
          <w:rFonts w:eastAsia="Times New Roman" w:cs="Times New Roman"/>
          <w:color w:val="000000"/>
          <w:szCs w:val="24"/>
          <w:lang w:eastAsia="lv-LV"/>
        </w:rPr>
        <w:t>marta akts par gāzes aparāta ar centralizētu dūmgāzu novadīšanu nomaiņu.</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Nav pamata apšaubīt, ka skursteņslaucītāja </w:t>
      </w:r>
      <w:r w:rsidR="0039140F" w:rsidRPr="000D3FD3">
        <w:rPr>
          <w:rFonts w:eastAsia="Times New Roman" w:cs="Times New Roman"/>
          <w:color w:val="000000"/>
          <w:szCs w:val="24"/>
          <w:lang w:eastAsia="lv-LV"/>
        </w:rPr>
        <w:t>[pers. E]</w:t>
      </w:r>
      <w:r w:rsidRPr="000D3FD3">
        <w:rPr>
          <w:rFonts w:eastAsia="Times New Roman" w:cs="Times New Roman"/>
          <w:color w:val="000000"/>
          <w:szCs w:val="24"/>
          <w:lang w:eastAsia="lv-LV"/>
        </w:rPr>
        <w:t xml:space="preserve">, SIA „MERGO SERVISS” būvdarbu vadītāja </w:t>
      </w:r>
      <w:r w:rsidR="0039140F" w:rsidRPr="000D3FD3">
        <w:rPr>
          <w:rFonts w:eastAsia="Times New Roman" w:cs="Times New Roman"/>
          <w:color w:val="000000"/>
          <w:szCs w:val="24"/>
          <w:lang w:eastAsia="lv-LV"/>
        </w:rPr>
        <w:t xml:space="preserve">[pers. F] </w:t>
      </w:r>
      <w:r w:rsidRPr="000D3FD3">
        <w:rPr>
          <w:rFonts w:eastAsia="Times New Roman" w:cs="Times New Roman"/>
          <w:color w:val="000000"/>
          <w:szCs w:val="24"/>
          <w:lang w:eastAsia="lv-LV"/>
        </w:rPr>
        <w:t xml:space="preserve">un inženieres </w:t>
      </w:r>
      <w:r w:rsidR="0039140F" w:rsidRPr="000D3FD3">
        <w:rPr>
          <w:rFonts w:eastAsia="Times New Roman" w:cs="Times New Roman"/>
          <w:color w:val="000000"/>
          <w:szCs w:val="24"/>
          <w:lang w:eastAsia="lv-LV"/>
        </w:rPr>
        <w:t xml:space="preserve">[pers. G] </w:t>
      </w:r>
      <w:r w:rsidRPr="000D3FD3">
        <w:rPr>
          <w:rFonts w:eastAsia="Times New Roman" w:cs="Times New Roman"/>
          <w:color w:val="000000"/>
          <w:szCs w:val="24"/>
          <w:lang w:eastAsia="lv-LV"/>
        </w:rPr>
        <w:t>kompetencē ietilpst projektēt, pārbaudīt un pieņemt ekspluatācijā iekšējos gāzesvadus un to sistēmas.</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Tāpat nav pamatots arguments, ka atbildētājs, pievienojot dūmenim gāzes apkures katlu Junkers </w:t>
      </w:r>
      <w:proofErr w:type="spellStart"/>
      <w:r w:rsidRPr="000D3FD3">
        <w:rPr>
          <w:rFonts w:eastAsia="Times New Roman" w:cs="Times New Roman"/>
          <w:color w:val="000000"/>
          <w:szCs w:val="24"/>
          <w:lang w:eastAsia="lv-LV"/>
        </w:rPr>
        <w:t>Euroline</w:t>
      </w:r>
      <w:proofErr w:type="spellEnd"/>
      <w:r w:rsidRPr="000D3FD3">
        <w:rPr>
          <w:rFonts w:eastAsia="Times New Roman" w:cs="Times New Roman"/>
          <w:color w:val="000000"/>
          <w:szCs w:val="24"/>
          <w:lang w:eastAsia="lv-LV"/>
        </w:rPr>
        <w:t xml:space="preserve"> ZW23-KE23, pārkāpis Ministru kabineta </w:t>
      </w:r>
      <w:proofErr w:type="gramStart"/>
      <w:r w:rsidRPr="000D3FD3">
        <w:rPr>
          <w:rFonts w:eastAsia="Times New Roman" w:cs="Times New Roman"/>
          <w:color w:val="000000"/>
          <w:szCs w:val="24"/>
          <w:lang w:eastAsia="lv-LV"/>
        </w:rPr>
        <w:t>2003.gada</w:t>
      </w:r>
      <w:proofErr w:type="gramEnd"/>
      <w:r w:rsidRPr="000D3FD3">
        <w:rPr>
          <w:rFonts w:eastAsia="Times New Roman" w:cs="Times New Roman"/>
          <w:color w:val="000000"/>
          <w:szCs w:val="24"/>
          <w:lang w:eastAsia="lv-LV"/>
        </w:rPr>
        <w:t xml:space="preserve"> 23.septembra noteikumu Nr.534 „Noteikumi par Latvijas būvnormatīvu LBN 231-03 „Dzīvojamo un publisko ēku apkure un ventilācija”” 39.punktu, kas noteic, ka katrai krāsnij vai pavardam ierīko atsevišķu dūmeni vai </w:t>
      </w:r>
      <w:proofErr w:type="spellStart"/>
      <w:r w:rsidRPr="000D3FD3">
        <w:rPr>
          <w:rFonts w:eastAsia="Times New Roman" w:cs="Times New Roman"/>
          <w:color w:val="000000"/>
          <w:szCs w:val="24"/>
          <w:lang w:eastAsia="lv-LV"/>
        </w:rPr>
        <w:t>dūmkanālu</w:t>
      </w:r>
      <w:proofErr w:type="spellEnd"/>
      <w:r w:rsidRPr="000D3FD3">
        <w:rPr>
          <w:rFonts w:eastAsia="Times New Roman" w:cs="Times New Roman"/>
          <w:color w:val="000000"/>
          <w:szCs w:val="24"/>
          <w:lang w:eastAsia="lv-LV"/>
        </w:rPr>
        <w:t xml:space="preserve">, jo dzīvoklī </w:t>
      </w:r>
      <w:proofErr w:type="spellStart"/>
      <w:r w:rsidRPr="000D3FD3">
        <w:rPr>
          <w:rFonts w:eastAsia="Times New Roman" w:cs="Times New Roman"/>
          <w:color w:val="000000"/>
          <w:szCs w:val="24"/>
          <w:lang w:eastAsia="lv-LV"/>
        </w:rPr>
        <w:t>Nr.</w:t>
      </w:r>
      <w:r w:rsidR="0039140F" w:rsidRPr="000D3FD3">
        <w:rPr>
          <w:rFonts w:eastAsia="Times New Roman" w:cs="Times New Roman"/>
          <w:color w:val="000000"/>
          <w:szCs w:val="24"/>
          <w:lang w:eastAsia="lv-LV"/>
        </w:rPr>
        <w:t>[B</w:t>
      </w:r>
      <w:proofErr w:type="spellEnd"/>
      <w:r w:rsidR="0039140F" w:rsidRPr="000D3FD3">
        <w:rPr>
          <w:rFonts w:eastAsia="Times New Roman" w:cs="Times New Roman"/>
          <w:color w:val="000000"/>
          <w:szCs w:val="24"/>
          <w:lang w:eastAsia="lv-LV"/>
        </w:rPr>
        <w:t>]</w:t>
      </w:r>
      <w:r w:rsidRPr="000D3FD3">
        <w:rPr>
          <w:rFonts w:eastAsia="Times New Roman" w:cs="Times New Roman"/>
          <w:color w:val="000000"/>
          <w:szCs w:val="24"/>
          <w:lang w:eastAsia="lv-LV"/>
        </w:rPr>
        <w:t xml:space="preserve"> </w:t>
      </w:r>
      <w:proofErr w:type="spellStart"/>
      <w:r w:rsidRPr="000D3FD3">
        <w:rPr>
          <w:rFonts w:eastAsia="Times New Roman" w:cs="Times New Roman"/>
          <w:color w:val="000000"/>
          <w:szCs w:val="24"/>
          <w:lang w:eastAsia="lv-LV"/>
        </w:rPr>
        <w:t>dūmrovis</w:t>
      </w:r>
      <w:proofErr w:type="spellEnd"/>
      <w:r w:rsidRPr="000D3FD3">
        <w:rPr>
          <w:rFonts w:eastAsia="Times New Roman" w:cs="Times New Roman"/>
          <w:color w:val="000000"/>
          <w:szCs w:val="24"/>
          <w:lang w:eastAsia="lv-LV"/>
        </w:rPr>
        <w:t xml:space="preserve"> </w:t>
      </w:r>
      <w:proofErr w:type="spellStart"/>
      <w:r w:rsidRPr="000D3FD3">
        <w:rPr>
          <w:rFonts w:eastAsia="Times New Roman" w:cs="Times New Roman"/>
          <w:color w:val="000000"/>
          <w:szCs w:val="24"/>
          <w:lang w:eastAsia="lv-LV"/>
        </w:rPr>
        <w:t>dūmkanālam</w:t>
      </w:r>
      <w:proofErr w:type="spellEnd"/>
      <w:r w:rsidRPr="000D3FD3">
        <w:rPr>
          <w:rFonts w:eastAsia="Times New Roman" w:cs="Times New Roman"/>
          <w:color w:val="000000"/>
          <w:szCs w:val="24"/>
          <w:lang w:eastAsia="lv-LV"/>
        </w:rPr>
        <w:t xml:space="preserve"> Nr.3 pievienots pareizi un ir derīgs ekspluatācijai, ko apliecina SIA „</w:t>
      </w:r>
      <w:proofErr w:type="spellStart"/>
      <w:r w:rsidRPr="000D3FD3">
        <w:rPr>
          <w:rFonts w:eastAsia="Times New Roman" w:cs="Times New Roman"/>
          <w:color w:val="000000"/>
          <w:szCs w:val="24"/>
          <w:lang w:eastAsia="lv-LV"/>
        </w:rPr>
        <w:t>Skursteņmeistars</w:t>
      </w:r>
      <w:proofErr w:type="spellEnd"/>
      <w:r w:rsidRPr="000D3FD3">
        <w:rPr>
          <w:rFonts w:eastAsia="Times New Roman" w:cs="Times New Roman"/>
          <w:color w:val="000000"/>
          <w:szCs w:val="24"/>
          <w:lang w:eastAsia="lv-LV"/>
        </w:rPr>
        <w:t xml:space="preserve">” dūmvadu tīrītāja </w:t>
      </w:r>
      <w:r w:rsidR="0039140F" w:rsidRPr="000D3FD3">
        <w:rPr>
          <w:rFonts w:eastAsia="Times New Roman" w:cs="Times New Roman"/>
          <w:color w:val="000000"/>
          <w:szCs w:val="24"/>
          <w:lang w:eastAsia="lv-LV"/>
        </w:rPr>
        <w:t>[pers. H]</w:t>
      </w:r>
      <w:r w:rsidRPr="000D3FD3">
        <w:rPr>
          <w:rFonts w:eastAsia="Times New Roman" w:cs="Times New Roman"/>
          <w:color w:val="000000"/>
          <w:szCs w:val="24"/>
          <w:lang w:eastAsia="lv-LV"/>
        </w:rPr>
        <w:t xml:space="preserve"> 2014.gada </w:t>
      </w:r>
      <w:r w:rsidR="0039140F" w:rsidRPr="000D3FD3">
        <w:rPr>
          <w:rFonts w:eastAsia="Times New Roman" w:cs="Times New Roman"/>
          <w:color w:val="000000"/>
          <w:szCs w:val="24"/>
          <w:lang w:eastAsia="lv-LV"/>
        </w:rPr>
        <w:t xml:space="preserve">[..] </w:t>
      </w:r>
      <w:r w:rsidRPr="000D3FD3">
        <w:rPr>
          <w:rFonts w:eastAsia="Times New Roman" w:cs="Times New Roman"/>
          <w:color w:val="000000"/>
          <w:szCs w:val="24"/>
          <w:lang w:eastAsia="lv-LV"/>
        </w:rPr>
        <w:t>janvāra akts Nr.</w:t>
      </w:r>
      <w:r w:rsidR="0039140F" w:rsidRPr="000D3FD3">
        <w:rPr>
          <w:rFonts w:eastAsia="Times New Roman" w:cs="Times New Roman"/>
          <w:color w:val="000000"/>
          <w:szCs w:val="24"/>
          <w:lang w:eastAsia="lv-LV"/>
        </w:rPr>
        <w:t>[..]</w:t>
      </w:r>
      <w:r w:rsidRPr="000D3FD3">
        <w:rPr>
          <w:rFonts w:eastAsia="Times New Roman" w:cs="Times New Roman"/>
          <w:color w:val="000000"/>
          <w:szCs w:val="24"/>
          <w:lang w:eastAsia="lv-LV"/>
        </w:rPr>
        <w:t>.</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Tādējādi nav pamata atzīt, ka atbildētāja rīcība, pievienojot </w:t>
      </w:r>
      <w:proofErr w:type="spellStart"/>
      <w:r w:rsidRPr="000D3FD3">
        <w:rPr>
          <w:rFonts w:eastAsia="Times New Roman" w:cs="Times New Roman"/>
          <w:color w:val="000000"/>
          <w:szCs w:val="24"/>
          <w:lang w:eastAsia="lv-LV"/>
        </w:rPr>
        <w:t>dūmrovi</w:t>
      </w:r>
      <w:proofErr w:type="spellEnd"/>
      <w:r w:rsidRPr="000D3FD3">
        <w:rPr>
          <w:rFonts w:eastAsia="Times New Roman" w:cs="Times New Roman"/>
          <w:color w:val="000000"/>
          <w:szCs w:val="24"/>
          <w:lang w:eastAsia="lv-LV"/>
        </w:rPr>
        <w:t xml:space="preserve"> dūmenim, uzskatāma par prettiesisku.</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[4.2] Nav pamatots arguments, ka </w:t>
      </w:r>
      <w:r w:rsidR="003C3F95" w:rsidRPr="000D3FD3">
        <w:rPr>
          <w:rFonts w:eastAsia="Times New Roman" w:cs="Times New Roman"/>
          <w:color w:val="000000"/>
          <w:szCs w:val="24"/>
          <w:lang w:eastAsia="lv-LV"/>
        </w:rPr>
        <w:t>[pers. B]</w:t>
      </w:r>
      <w:r w:rsidRPr="000D3FD3">
        <w:rPr>
          <w:rFonts w:eastAsia="Times New Roman" w:cs="Times New Roman"/>
          <w:color w:val="000000"/>
          <w:szCs w:val="24"/>
          <w:lang w:eastAsia="lv-LV"/>
        </w:rPr>
        <w:t xml:space="preserve"> jauna </w:t>
      </w:r>
      <w:proofErr w:type="spellStart"/>
      <w:r w:rsidRPr="000D3FD3">
        <w:rPr>
          <w:rFonts w:eastAsia="Times New Roman" w:cs="Times New Roman"/>
          <w:color w:val="000000"/>
          <w:szCs w:val="24"/>
          <w:lang w:eastAsia="lv-LV"/>
        </w:rPr>
        <w:t>dūmkanāla</w:t>
      </w:r>
      <w:proofErr w:type="spellEnd"/>
      <w:r w:rsidRPr="000D3FD3">
        <w:rPr>
          <w:rFonts w:eastAsia="Times New Roman" w:cs="Times New Roman"/>
          <w:color w:val="000000"/>
          <w:szCs w:val="24"/>
          <w:lang w:eastAsia="lv-LV"/>
        </w:rPr>
        <w:t xml:space="preserve"> ievada izbūve un </w:t>
      </w:r>
      <w:proofErr w:type="spellStart"/>
      <w:r w:rsidRPr="000D3FD3">
        <w:rPr>
          <w:rFonts w:eastAsia="Times New Roman" w:cs="Times New Roman"/>
          <w:color w:val="000000"/>
          <w:szCs w:val="24"/>
          <w:lang w:eastAsia="lv-LV"/>
        </w:rPr>
        <w:t>dūmrovja</w:t>
      </w:r>
      <w:proofErr w:type="spellEnd"/>
      <w:r w:rsidRPr="000D3FD3">
        <w:rPr>
          <w:rFonts w:eastAsia="Times New Roman" w:cs="Times New Roman"/>
          <w:color w:val="000000"/>
          <w:szCs w:val="24"/>
          <w:lang w:eastAsia="lv-LV"/>
        </w:rPr>
        <w:t xml:space="preserve"> pievienošana bija jāsaskaņo ar dzīvokļu īpašniekiem un dzīvojamās ēkas apsaimniekotāju.</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No apsekošanas datiem redzams, ka dzīvoklī</w:t>
      </w:r>
      <w:r w:rsidR="005D6E42" w:rsidRPr="000D3FD3">
        <w:rPr>
          <w:rFonts w:eastAsia="Times New Roman" w:cs="Times New Roman"/>
          <w:color w:val="000000"/>
          <w:szCs w:val="24"/>
          <w:lang w:eastAsia="lv-LV"/>
        </w:rPr>
        <w:t xml:space="preserve"> [adrese B]</w:t>
      </w:r>
      <w:r w:rsidRPr="000D3FD3">
        <w:rPr>
          <w:rFonts w:eastAsia="Times New Roman" w:cs="Times New Roman"/>
          <w:color w:val="000000"/>
          <w:szCs w:val="24"/>
          <w:lang w:eastAsia="lv-LV"/>
        </w:rPr>
        <w:t xml:space="preserve">, virtuvi, priekštelpu un sanitāro mezglu atdalošā, slodzi nenesošā, </w:t>
      </w:r>
      <w:proofErr w:type="spellStart"/>
      <w:r w:rsidRPr="000D3FD3">
        <w:rPr>
          <w:rFonts w:eastAsia="Times New Roman" w:cs="Times New Roman"/>
          <w:color w:val="000000"/>
          <w:szCs w:val="24"/>
          <w:lang w:eastAsia="lv-LV"/>
        </w:rPr>
        <w:t>degtnespējīgā</w:t>
      </w:r>
      <w:proofErr w:type="spellEnd"/>
      <w:r w:rsidRPr="000D3FD3">
        <w:rPr>
          <w:rFonts w:eastAsia="Times New Roman" w:cs="Times New Roman"/>
          <w:color w:val="000000"/>
          <w:szCs w:val="24"/>
          <w:lang w:eastAsia="lv-LV"/>
        </w:rPr>
        <w:t xml:space="preserve"> iekšsienā izbūvēti trīs kanāli, kas izvadīti dūmeņa blokā virs mājas jumta: viens no pirmā stāva, divi – ventilācijas kanāls un </w:t>
      </w:r>
      <w:proofErr w:type="spellStart"/>
      <w:r w:rsidRPr="000D3FD3">
        <w:rPr>
          <w:rFonts w:eastAsia="Times New Roman" w:cs="Times New Roman"/>
          <w:color w:val="000000"/>
          <w:szCs w:val="24"/>
          <w:lang w:eastAsia="lv-LV"/>
        </w:rPr>
        <w:t>dūmkanāls</w:t>
      </w:r>
      <w:proofErr w:type="spellEnd"/>
      <w:r w:rsidRPr="000D3FD3">
        <w:rPr>
          <w:rFonts w:eastAsia="Times New Roman" w:cs="Times New Roman"/>
          <w:color w:val="000000"/>
          <w:szCs w:val="24"/>
          <w:lang w:eastAsia="lv-LV"/>
        </w:rPr>
        <w:t xml:space="preserve"> – no otrā stāva dzīvokļa </w:t>
      </w:r>
      <w:proofErr w:type="gramStart"/>
      <w:r w:rsidRPr="000D3FD3">
        <w:rPr>
          <w:rFonts w:eastAsia="Times New Roman" w:cs="Times New Roman"/>
          <w:color w:val="000000"/>
          <w:szCs w:val="24"/>
          <w:lang w:eastAsia="lv-LV"/>
        </w:rPr>
        <w:t>(</w:t>
      </w:r>
      <w:proofErr w:type="gramEnd"/>
      <w:r w:rsidRPr="000D3FD3">
        <w:rPr>
          <w:rFonts w:eastAsia="Times New Roman" w:cs="Times New Roman"/>
          <w:color w:val="000000"/>
          <w:szCs w:val="24"/>
          <w:lang w:eastAsia="lv-LV"/>
        </w:rPr>
        <w:t>tā spriedumā).</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lastRenderedPageBreak/>
        <w:t xml:space="preserve">Atbilstoši Dzīvokļa īpašuma likuma </w:t>
      </w:r>
      <w:proofErr w:type="gramStart"/>
      <w:r w:rsidRPr="000D3FD3">
        <w:rPr>
          <w:rFonts w:eastAsia="Times New Roman" w:cs="Times New Roman"/>
          <w:color w:val="000000"/>
          <w:szCs w:val="24"/>
          <w:lang w:eastAsia="lv-LV"/>
        </w:rPr>
        <w:t>3.panta</w:t>
      </w:r>
      <w:proofErr w:type="gramEnd"/>
      <w:r w:rsidRPr="000D3FD3">
        <w:rPr>
          <w:rFonts w:eastAsia="Times New Roman" w:cs="Times New Roman"/>
          <w:color w:val="000000"/>
          <w:szCs w:val="24"/>
          <w:lang w:eastAsia="lv-LV"/>
        </w:rPr>
        <w:t xml:space="preserve"> otrās daļas 1.punktam gan minētā iekšsiena, gan arī tajā izbūvētais </w:t>
      </w:r>
      <w:proofErr w:type="spellStart"/>
      <w:r w:rsidRPr="000D3FD3">
        <w:rPr>
          <w:rFonts w:eastAsia="Times New Roman" w:cs="Times New Roman"/>
          <w:color w:val="000000"/>
          <w:szCs w:val="24"/>
          <w:lang w:eastAsia="lv-LV"/>
        </w:rPr>
        <w:t>dūmkanāls</w:t>
      </w:r>
      <w:proofErr w:type="spellEnd"/>
      <w:r w:rsidRPr="000D3FD3">
        <w:rPr>
          <w:rFonts w:eastAsia="Times New Roman" w:cs="Times New Roman"/>
          <w:color w:val="000000"/>
          <w:szCs w:val="24"/>
          <w:lang w:eastAsia="lv-LV"/>
        </w:rPr>
        <w:t xml:space="preserve"> dzīvokļa </w:t>
      </w:r>
      <w:proofErr w:type="spellStart"/>
      <w:r w:rsidRPr="000D3FD3">
        <w:rPr>
          <w:rFonts w:eastAsia="Times New Roman" w:cs="Times New Roman"/>
          <w:color w:val="000000"/>
          <w:szCs w:val="24"/>
          <w:lang w:eastAsia="lv-LV"/>
        </w:rPr>
        <w:t>Nr.</w:t>
      </w:r>
      <w:r w:rsidR="005D6E42" w:rsidRPr="000D3FD3">
        <w:rPr>
          <w:rFonts w:eastAsia="Times New Roman" w:cs="Times New Roman"/>
          <w:color w:val="000000"/>
          <w:szCs w:val="24"/>
          <w:lang w:eastAsia="lv-LV"/>
        </w:rPr>
        <w:t>[B</w:t>
      </w:r>
      <w:proofErr w:type="spellEnd"/>
      <w:r w:rsidR="005D6E42" w:rsidRPr="000D3FD3">
        <w:rPr>
          <w:rFonts w:eastAsia="Times New Roman" w:cs="Times New Roman"/>
          <w:color w:val="000000"/>
          <w:szCs w:val="24"/>
          <w:lang w:eastAsia="lv-LV"/>
        </w:rPr>
        <w:t>]</w:t>
      </w:r>
      <w:r w:rsidRPr="000D3FD3">
        <w:rPr>
          <w:rFonts w:eastAsia="Times New Roman" w:cs="Times New Roman"/>
          <w:color w:val="000000"/>
          <w:szCs w:val="24"/>
          <w:lang w:eastAsia="lv-LV"/>
        </w:rPr>
        <w:t xml:space="preserve"> robežās uzskatāms par atsevišķā īpašuma elementu.</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Līdz ar to </w:t>
      </w:r>
      <w:r w:rsidR="003C3F95" w:rsidRPr="000D3FD3">
        <w:rPr>
          <w:rFonts w:eastAsia="Times New Roman" w:cs="Times New Roman"/>
          <w:color w:val="000000"/>
          <w:szCs w:val="24"/>
          <w:lang w:eastAsia="lv-LV"/>
        </w:rPr>
        <w:t>[pers. B]</w:t>
      </w:r>
      <w:r w:rsidRPr="000D3FD3">
        <w:rPr>
          <w:rFonts w:eastAsia="Times New Roman" w:cs="Times New Roman"/>
          <w:color w:val="000000"/>
          <w:szCs w:val="24"/>
          <w:lang w:eastAsia="lv-LV"/>
        </w:rPr>
        <w:t xml:space="preserve"> nebija pienākums saskaņot ar dzīvojamās ēkas apsaimniekotāju </w:t>
      </w:r>
      <w:r w:rsidR="003C3F95" w:rsidRPr="000D3FD3">
        <w:rPr>
          <w:rFonts w:eastAsia="Times New Roman" w:cs="Times New Roman"/>
          <w:color w:val="000000"/>
          <w:szCs w:val="24"/>
          <w:lang w:eastAsia="lv-LV"/>
        </w:rPr>
        <w:t>[pers. A]</w:t>
      </w:r>
      <w:r w:rsidRPr="000D3FD3">
        <w:rPr>
          <w:rFonts w:eastAsia="Times New Roman" w:cs="Times New Roman"/>
          <w:color w:val="000000"/>
          <w:szCs w:val="24"/>
          <w:lang w:eastAsia="lv-LV"/>
        </w:rPr>
        <w:t xml:space="preserve"> un pārējiem dzīvokļu īpašniekiem normatīvajiem aktiem atbilstoša gāzes apkures katla pievienojuma ierīkošanu viņam piederošajā atsevišķajā īpašumā, kā arī nebija pienākuma Ministru kabineta noteikumos Nr.229  „Noteikumi par Latvijas būvnormatīvu LBN 241-03 „Iekšējās gāzesvadu sistēmas un gāzes iekārtas”” paredzētos dokumentus iesniegt AS „Latvijas Gāze”.</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Saskaņā ar Civillikuma </w:t>
      </w:r>
      <w:proofErr w:type="gramStart"/>
      <w:r w:rsidRPr="000D3FD3">
        <w:rPr>
          <w:rFonts w:eastAsia="Times New Roman" w:cs="Times New Roman"/>
          <w:color w:val="000000"/>
          <w:szCs w:val="24"/>
          <w:lang w:eastAsia="lv-LV"/>
        </w:rPr>
        <w:t>1072.pantu</w:t>
      </w:r>
      <w:proofErr w:type="gramEnd"/>
      <w:r w:rsidRPr="000D3FD3">
        <w:rPr>
          <w:rFonts w:eastAsia="Times New Roman" w:cs="Times New Roman"/>
          <w:color w:val="000000"/>
          <w:szCs w:val="24"/>
          <w:lang w:eastAsia="lv-LV"/>
        </w:rPr>
        <w:t>, katra kopīpašnieka domājamā daļa kopējā lietā, tostarp kopīpašuma</w:t>
      </w:r>
      <w:r w:rsidR="005D6E42" w:rsidRPr="000D3FD3">
        <w:rPr>
          <w:rFonts w:eastAsia="Times New Roman" w:cs="Times New Roman"/>
          <w:color w:val="000000"/>
          <w:szCs w:val="24"/>
          <w:lang w:eastAsia="lv-LV"/>
        </w:rPr>
        <w:t xml:space="preserve"> [adrese]</w:t>
      </w:r>
      <w:r w:rsidR="00C351CD" w:rsidRPr="000D3FD3">
        <w:rPr>
          <w:rFonts w:eastAsia="Times New Roman" w:cs="Times New Roman"/>
          <w:color w:val="000000"/>
          <w:szCs w:val="24"/>
          <w:lang w:eastAsia="lv-LV"/>
        </w:rPr>
        <w:t xml:space="preserve"> </w:t>
      </w:r>
      <w:r w:rsidRPr="000D3FD3">
        <w:rPr>
          <w:rFonts w:eastAsia="Times New Roman" w:cs="Times New Roman"/>
          <w:color w:val="000000"/>
          <w:szCs w:val="24"/>
          <w:lang w:eastAsia="lv-LV"/>
        </w:rPr>
        <w:t>768/2590</w:t>
      </w:r>
      <w:r w:rsidR="005D6E42" w:rsidRPr="000D3FD3">
        <w:rPr>
          <w:rFonts w:eastAsia="Times New Roman" w:cs="Times New Roman"/>
          <w:color w:val="000000"/>
          <w:szCs w:val="24"/>
          <w:lang w:eastAsia="lv-LV"/>
        </w:rPr>
        <w:t xml:space="preserve"> </w:t>
      </w:r>
      <w:r w:rsidRPr="000D3FD3">
        <w:rPr>
          <w:rFonts w:eastAsia="Times New Roman" w:cs="Times New Roman"/>
          <w:color w:val="000000"/>
          <w:szCs w:val="24"/>
          <w:lang w:eastAsia="lv-LV"/>
        </w:rPr>
        <w:t xml:space="preserve">domājamās daļas pieder vienīgi </w:t>
      </w:r>
      <w:r w:rsidR="003C3F95" w:rsidRPr="000D3FD3">
        <w:rPr>
          <w:rFonts w:eastAsia="Times New Roman" w:cs="Times New Roman"/>
          <w:color w:val="000000"/>
          <w:szCs w:val="24"/>
          <w:lang w:eastAsia="lv-LV"/>
        </w:rPr>
        <w:t>[pers. B]</w:t>
      </w:r>
      <w:r w:rsidRPr="000D3FD3">
        <w:rPr>
          <w:rFonts w:eastAsia="Times New Roman" w:cs="Times New Roman"/>
          <w:color w:val="000000"/>
          <w:szCs w:val="24"/>
          <w:lang w:eastAsia="lv-LV"/>
        </w:rPr>
        <w:t>, tādēļ viņš drīkst ar tām visādi rīkoties atbilstoši to būtībai, ja vien šī rīcība neattiecas uz pārējo kopīpašnieku daļām (tā spriedumā).</w:t>
      </w:r>
    </w:p>
    <w:p w:rsidR="00F429F9" w:rsidRPr="000D3FD3" w:rsidRDefault="003C3F95"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w:t>
      </w:r>
      <w:r w:rsidR="005D6E42" w:rsidRPr="000D3FD3">
        <w:rPr>
          <w:rFonts w:eastAsia="Times New Roman" w:cs="Times New Roman"/>
          <w:color w:val="000000"/>
          <w:szCs w:val="24"/>
          <w:lang w:eastAsia="lv-LV"/>
        </w:rPr>
        <w:t>P</w:t>
      </w:r>
      <w:r w:rsidRPr="000D3FD3">
        <w:rPr>
          <w:rFonts w:eastAsia="Times New Roman" w:cs="Times New Roman"/>
          <w:color w:val="000000"/>
          <w:szCs w:val="24"/>
          <w:lang w:eastAsia="lv-LV"/>
        </w:rPr>
        <w:t>ers. A]</w:t>
      </w:r>
      <w:r w:rsidR="00F429F9" w:rsidRPr="000D3FD3">
        <w:rPr>
          <w:rFonts w:eastAsia="Times New Roman" w:cs="Times New Roman"/>
          <w:color w:val="000000"/>
          <w:szCs w:val="24"/>
          <w:lang w:eastAsia="lv-LV"/>
        </w:rPr>
        <w:t xml:space="preserve"> kā dzīvojamās ēkas</w:t>
      </w:r>
      <w:r w:rsidR="005D6E42" w:rsidRPr="000D3FD3">
        <w:rPr>
          <w:rFonts w:eastAsia="Times New Roman" w:cs="Times New Roman"/>
          <w:color w:val="000000"/>
          <w:szCs w:val="24"/>
          <w:lang w:eastAsia="lv-LV"/>
        </w:rPr>
        <w:t xml:space="preserve"> [adrese]</w:t>
      </w:r>
      <w:r w:rsidR="00F429F9" w:rsidRPr="000D3FD3">
        <w:rPr>
          <w:rFonts w:eastAsia="Times New Roman" w:cs="Times New Roman"/>
          <w:color w:val="000000"/>
          <w:szCs w:val="24"/>
          <w:lang w:eastAsia="lv-LV"/>
        </w:rPr>
        <w:t xml:space="preserve"> apsaimniekotāja gāzes apgādes jomā nav atzīstama par sertificētu speciālisti, tādēļ viņa nevar piedalīties attiecīgo tehnisko jautājumu risināšanā.</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[5] Par minēto spriedumu </w:t>
      </w:r>
      <w:r w:rsidR="003C3F95" w:rsidRPr="000D3FD3">
        <w:rPr>
          <w:rFonts w:eastAsia="Times New Roman" w:cs="Times New Roman"/>
          <w:color w:val="000000"/>
          <w:szCs w:val="24"/>
          <w:lang w:eastAsia="lv-LV"/>
        </w:rPr>
        <w:t>[pers. A]</w:t>
      </w:r>
      <w:r w:rsidRPr="000D3FD3">
        <w:rPr>
          <w:rFonts w:eastAsia="Times New Roman" w:cs="Times New Roman"/>
          <w:color w:val="000000"/>
          <w:szCs w:val="24"/>
          <w:lang w:eastAsia="lv-LV"/>
        </w:rPr>
        <w:t xml:space="preserve"> iesniedza kasācijas sūdzību, kurā lūdz pārsūdzēto spriedumu atcelt un lietu nodot jaunai izskatīšanai apelācijas instances tiesā.</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Kasācijas sūdzībā norādīti šādi argumenti.</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[5.1]</w:t>
      </w:r>
      <w:r w:rsidR="005D6E42" w:rsidRPr="000D3FD3">
        <w:rPr>
          <w:rFonts w:eastAsia="Times New Roman" w:cs="Times New Roman"/>
          <w:color w:val="000000"/>
          <w:szCs w:val="24"/>
          <w:lang w:eastAsia="lv-LV"/>
        </w:rPr>
        <w:t xml:space="preserve"> </w:t>
      </w:r>
      <w:r w:rsidRPr="000D3FD3">
        <w:rPr>
          <w:rFonts w:eastAsia="Times New Roman" w:cs="Times New Roman"/>
          <w:color w:val="000000"/>
          <w:szCs w:val="24"/>
          <w:lang w:eastAsia="lv-LV"/>
        </w:rPr>
        <w:t xml:space="preserve">Nav izpildītas Civilprocesa likuma </w:t>
      </w:r>
      <w:proofErr w:type="gramStart"/>
      <w:r w:rsidRPr="000D3FD3">
        <w:rPr>
          <w:rFonts w:eastAsia="Times New Roman" w:cs="Times New Roman"/>
          <w:color w:val="000000"/>
          <w:szCs w:val="24"/>
          <w:lang w:eastAsia="lv-LV"/>
        </w:rPr>
        <w:t>97.panta</w:t>
      </w:r>
      <w:proofErr w:type="gramEnd"/>
      <w:r w:rsidRPr="000D3FD3">
        <w:rPr>
          <w:rFonts w:eastAsia="Times New Roman" w:cs="Times New Roman"/>
          <w:color w:val="000000"/>
          <w:szCs w:val="24"/>
          <w:lang w:eastAsia="lv-LV"/>
        </w:rPr>
        <w:t xml:space="preserve"> pirmās un trešās daļas prasības, jo nav novērtēti prasītājas iesniegtie 49 dokumenti, ar kuriem pamatota prasība.</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[5.2] Nav piemērota Civilprocesa likuma </w:t>
      </w:r>
      <w:proofErr w:type="gramStart"/>
      <w:r w:rsidRPr="000D3FD3">
        <w:rPr>
          <w:rFonts w:eastAsia="Times New Roman" w:cs="Times New Roman"/>
          <w:color w:val="000000"/>
          <w:szCs w:val="24"/>
          <w:lang w:eastAsia="lv-LV"/>
        </w:rPr>
        <w:t>93.panta</w:t>
      </w:r>
      <w:proofErr w:type="gramEnd"/>
      <w:r w:rsidRPr="000D3FD3">
        <w:rPr>
          <w:rFonts w:eastAsia="Times New Roman" w:cs="Times New Roman"/>
          <w:color w:val="000000"/>
          <w:szCs w:val="24"/>
          <w:lang w:eastAsia="lv-LV"/>
        </w:rPr>
        <w:t xml:space="preserve"> ceturtā daļa, kas uzliek tiesai pienākumu paziņot pusēm, ja par kādu no faktiem, uz kuriem pamatoti puses prasījumi vai iebildumi, nav iesniegti pierādījumi.</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[5.3] Kļūdaini piemērots Ministru kabineta </w:t>
      </w:r>
      <w:proofErr w:type="gramStart"/>
      <w:r w:rsidRPr="000D3FD3">
        <w:rPr>
          <w:rFonts w:eastAsia="Times New Roman" w:cs="Times New Roman"/>
          <w:color w:val="000000"/>
          <w:szCs w:val="24"/>
          <w:lang w:eastAsia="lv-LV"/>
        </w:rPr>
        <w:t>2003.gada</w:t>
      </w:r>
      <w:proofErr w:type="gramEnd"/>
      <w:r w:rsidRPr="000D3FD3">
        <w:rPr>
          <w:rFonts w:eastAsia="Times New Roman" w:cs="Times New Roman"/>
          <w:color w:val="000000"/>
          <w:szCs w:val="24"/>
          <w:lang w:eastAsia="lv-LV"/>
        </w:rPr>
        <w:t xml:space="preserve"> 29.aprīļa noteikumu Nr.229 „Noteikumi par Latvijas būvnormatīvu LBN 241-03 „Iekšējās gāzesvadu sistēmas un gāzes iekārtas”” 6. un 86.punkts, atzīstot, ka skursteņslaucītāja </w:t>
      </w:r>
      <w:r w:rsidR="005D6E42" w:rsidRPr="000D3FD3">
        <w:rPr>
          <w:rFonts w:eastAsia="Times New Roman" w:cs="Times New Roman"/>
          <w:color w:val="000000"/>
          <w:szCs w:val="24"/>
          <w:lang w:eastAsia="lv-LV"/>
        </w:rPr>
        <w:t>[pers. E]</w:t>
      </w:r>
      <w:r w:rsidRPr="000D3FD3">
        <w:rPr>
          <w:rFonts w:eastAsia="Times New Roman" w:cs="Times New Roman"/>
          <w:color w:val="000000"/>
          <w:szCs w:val="24"/>
          <w:lang w:eastAsia="lv-LV"/>
        </w:rPr>
        <w:t xml:space="preserve"> kvalifikācija atbilst minēto punktu prasībām, jo minētā persona šajā sfērā nav sertificēts speciālists.</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[5.4] Nepareizi iztulkots Ministru kabineta </w:t>
      </w:r>
      <w:proofErr w:type="gramStart"/>
      <w:r w:rsidRPr="000D3FD3">
        <w:rPr>
          <w:rFonts w:eastAsia="Times New Roman" w:cs="Times New Roman"/>
          <w:color w:val="000000"/>
          <w:szCs w:val="24"/>
          <w:lang w:eastAsia="lv-LV"/>
        </w:rPr>
        <w:t>1997.gada</w:t>
      </w:r>
      <w:proofErr w:type="gramEnd"/>
      <w:r w:rsidRPr="000D3FD3">
        <w:rPr>
          <w:rFonts w:eastAsia="Times New Roman" w:cs="Times New Roman"/>
          <w:color w:val="000000"/>
          <w:szCs w:val="24"/>
          <w:lang w:eastAsia="lv-LV"/>
        </w:rPr>
        <w:t xml:space="preserve"> 1.aprīļa noteikumu Nr.112 „Vispārīgie būvnoteikumi” 21.punkts, kurā definēts nevis termins „pārbūve”, bet gan termins „rekonstrukcija”, kas uz izskatāmo strīdu nav attiecināms.</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[5.5] Nav piemērots Ministru kabineta noteikumu Nr.534 „Noteikumi par Latvijas būvnormatīvu LBN 231-03 „Dzīvojamo un publisko ēku apkure un ventilācija”” 39.punkts, kas nepieļauj vienam </w:t>
      </w:r>
      <w:proofErr w:type="spellStart"/>
      <w:r w:rsidRPr="000D3FD3">
        <w:rPr>
          <w:rFonts w:eastAsia="Times New Roman" w:cs="Times New Roman"/>
          <w:color w:val="000000"/>
          <w:szCs w:val="24"/>
          <w:lang w:eastAsia="lv-LV"/>
        </w:rPr>
        <w:t>dūmkanālam</w:t>
      </w:r>
      <w:proofErr w:type="spellEnd"/>
      <w:r w:rsidRPr="000D3FD3">
        <w:rPr>
          <w:rFonts w:eastAsia="Times New Roman" w:cs="Times New Roman"/>
          <w:color w:val="000000"/>
          <w:szCs w:val="24"/>
          <w:lang w:eastAsia="lv-LV"/>
        </w:rPr>
        <w:t xml:space="preserve"> pievienot divas apkures ierīces, kas atrodas dažādos dzīvokļos un dažādos stāvos.</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[5.6] Tāpat nav piemērots Ministru kabineta </w:t>
      </w:r>
      <w:proofErr w:type="gramStart"/>
      <w:r w:rsidRPr="000D3FD3">
        <w:rPr>
          <w:rFonts w:eastAsia="Times New Roman" w:cs="Times New Roman"/>
          <w:color w:val="000000"/>
          <w:szCs w:val="24"/>
          <w:lang w:eastAsia="lv-LV"/>
        </w:rPr>
        <w:t>1997.gada</w:t>
      </w:r>
      <w:proofErr w:type="gramEnd"/>
      <w:r w:rsidRPr="000D3FD3">
        <w:rPr>
          <w:rFonts w:eastAsia="Times New Roman" w:cs="Times New Roman"/>
          <w:color w:val="000000"/>
          <w:szCs w:val="24"/>
          <w:lang w:eastAsia="lv-LV"/>
        </w:rPr>
        <w:t xml:space="preserve"> 1.aprīļa noteikumu Nr.112 „Vispārīgie būvnoteikumi” 3.2.</w:t>
      </w:r>
      <w:r w:rsidRPr="000D3FD3">
        <w:rPr>
          <w:rFonts w:eastAsia="Times New Roman" w:cs="Times New Roman"/>
          <w:color w:val="000000"/>
          <w:szCs w:val="24"/>
          <w:vertAlign w:val="superscript"/>
          <w:lang w:eastAsia="lv-LV"/>
        </w:rPr>
        <w:t>2</w:t>
      </w:r>
      <w:r w:rsidRPr="000D3FD3">
        <w:rPr>
          <w:rFonts w:eastAsia="Times New Roman" w:cs="Times New Roman"/>
          <w:color w:val="000000"/>
          <w:szCs w:val="24"/>
          <w:lang w:eastAsia="lv-LV"/>
        </w:rPr>
        <w:t> apakšnodaļas 40.</w:t>
      </w:r>
      <w:r w:rsidRPr="000D3FD3">
        <w:rPr>
          <w:rFonts w:eastAsia="Times New Roman" w:cs="Times New Roman"/>
          <w:color w:val="000000"/>
          <w:szCs w:val="24"/>
          <w:vertAlign w:val="superscript"/>
          <w:lang w:eastAsia="lv-LV"/>
        </w:rPr>
        <w:t>8</w:t>
      </w:r>
      <w:r w:rsidRPr="000D3FD3">
        <w:rPr>
          <w:rFonts w:eastAsia="Times New Roman" w:cs="Times New Roman"/>
          <w:color w:val="000000"/>
          <w:szCs w:val="24"/>
          <w:lang w:eastAsia="lv-LV"/>
        </w:rPr>
        <w:t>, 40.</w:t>
      </w:r>
      <w:r w:rsidRPr="000D3FD3">
        <w:rPr>
          <w:rFonts w:eastAsia="Times New Roman" w:cs="Times New Roman"/>
          <w:color w:val="000000"/>
          <w:szCs w:val="24"/>
          <w:vertAlign w:val="superscript"/>
          <w:lang w:eastAsia="lv-LV"/>
        </w:rPr>
        <w:t>10</w:t>
      </w:r>
      <w:r w:rsidRPr="000D3FD3">
        <w:rPr>
          <w:rFonts w:eastAsia="Times New Roman" w:cs="Times New Roman"/>
          <w:color w:val="000000"/>
          <w:szCs w:val="24"/>
          <w:lang w:eastAsia="lv-LV"/>
        </w:rPr>
        <w:t>, 40.</w:t>
      </w:r>
      <w:r w:rsidRPr="000D3FD3">
        <w:rPr>
          <w:rFonts w:eastAsia="Times New Roman" w:cs="Times New Roman"/>
          <w:color w:val="000000"/>
          <w:szCs w:val="24"/>
          <w:vertAlign w:val="superscript"/>
          <w:lang w:eastAsia="lv-LV"/>
        </w:rPr>
        <w:t>11</w:t>
      </w:r>
      <w:r w:rsidRPr="000D3FD3">
        <w:rPr>
          <w:rFonts w:eastAsia="Times New Roman" w:cs="Times New Roman"/>
          <w:color w:val="000000"/>
          <w:szCs w:val="24"/>
          <w:lang w:eastAsia="lv-LV"/>
        </w:rPr>
        <w:t>, 40.</w:t>
      </w:r>
      <w:r w:rsidRPr="000D3FD3">
        <w:rPr>
          <w:rFonts w:eastAsia="Times New Roman" w:cs="Times New Roman"/>
          <w:color w:val="000000"/>
          <w:szCs w:val="24"/>
          <w:vertAlign w:val="superscript"/>
          <w:lang w:eastAsia="lv-LV"/>
        </w:rPr>
        <w:t>13 </w:t>
      </w:r>
      <w:r w:rsidRPr="000D3FD3">
        <w:rPr>
          <w:rFonts w:eastAsia="Times New Roman" w:cs="Times New Roman"/>
          <w:color w:val="000000"/>
          <w:szCs w:val="24"/>
          <w:lang w:eastAsia="lv-LV"/>
        </w:rPr>
        <w:t>punkts, kas paredz inženiertīklu izbūves, rekonstrukcijas vai renovācijas tehniskās dokumentācijas izstrādāšanas un minēto darbu saskaņošanas ar ēkas apsaimniekotāju, attiecīgo inženierkomunikāciju īpašnieku un ar citiem inženiertīklu turētājiem un trešajām personām, kuru īpašuma tiesības tiek skartas.</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[5.7] Kļūdaini iztulkots Civillikuma </w:t>
      </w:r>
      <w:proofErr w:type="gramStart"/>
      <w:r w:rsidRPr="000D3FD3">
        <w:rPr>
          <w:rFonts w:eastAsia="Times New Roman" w:cs="Times New Roman"/>
          <w:color w:val="000000"/>
          <w:szCs w:val="24"/>
          <w:lang w:eastAsia="lv-LV"/>
        </w:rPr>
        <w:t>1072.pants</w:t>
      </w:r>
      <w:proofErr w:type="gramEnd"/>
      <w:r w:rsidRPr="000D3FD3">
        <w:rPr>
          <w:rFonts w:eastAsia="Times New Roman" w:cs="Times New Roman"/>
          <w:color w:val="000000"/>
          <w:szCs w:val="24"/>
          <w:lang w:eastAsia="lv-LV"/>
        </w:rPr>
        <w:t xml:space="preserve"> un Dzīvokļu īpašuma likuma 3.pants, secinot, ka dūmenis dzīvokļa</w:t>
      </w:r>
      <w:r w:rsidR="005D6E42" w:rsidRPr="000D3FD3">
        <w:rPr>
          <w:rFonts w:eastAsia="Times New Roman" w:cs="Times New Roman"/>
          <w:color w:val="000000"/>
          <w:szCs w:val="24"/>
          <w:lang w:eastAsia="lv-LV"/>
        </w:rPr>
        <w:t xml:space="preserve"> [adrese B]</w:t>
      </w:r>
      <w:r w:rsidRPr="000D3FD3">
        <w:rPr>
          <w:rFonts w:eastAsia="Times New Roman" w:cs="Times New Roman"/>
          <w:color w:val="000000"/>
          <w:szCs w:val="24"/>
          <w:lang w:eastAsia="lv-LV"/>
        </w:rPr>
        <w:t xml:space="preserve"> robežās uzskatāms par atsevišķā īpašuma elementu.</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[6] Paskaidrojumos sakarā ar kasācijas sūdzību </w:t>
      </w:r>
      <w:r w:rsidR="003C3F95" w:rsidRPr="000D3FD3">
        <w:rPr>
          <w:rFonts w:eastAsia="Times New Roman" w:cs="Times New Roman"/>
          <w:color w:val="000000"/>
          <w:szCs w:val="24"/>
          <w:lang w:eastAsia="lv-LV"/>
        </w:rPr>
        <w:t>[pers. B]</w:t>
      </w:r>
      <w:r w:rsidRPr="000D3FD3">
        <w:rPr>
          <w:rFonts w:eastAsia="Times New Roman" w:cs="Times New Roman"/>
          <w:color w:val="000000"/>
          <w:szCs w:val="24"/>
          <w:lang w:eastAsia="lv-LV"/>
        </w:rPr>
        <w:t xml:space="preserve"> norādījis, ka sūdzībā minētie argumenti nav pamatoti.</w:t>
      </w:r>
    </w:p>
    <w:p w:rsidR="00F429F9" w:rsidRPr="000D3FD3" w:rsidRDefault="00F429F9" w:rsidP="00844076">
      <w:pPr>
        <w:spacing w:after="0" w:line="276" w:lineRule="auto"/>
        <w:jc w:val="both"/>
        <w:rPr>
          <w:rFonts w:eastAsia="Times New Roman" w:cs="Times New Roman"/>
          <w:color w:val="000000"/>
          <w:szCs w:val="24"/>
          <w:lang w:eastAsia="lv-LV"/>
        </w:rPr>
      </w:pPr>
    </w:p>
    <w:p w:rsidR="00F429F9" w:rsidRPr="000D3FD3" w:rsidRDefault="00F429F9" w:rsidP="00844076">
      <w:pPr>
        <w:spacing w:after="0" w:line="276" w:lineRule="auto"/>
        <w:jc w:val="center"/>
        <w:rPr>
          <w:rFonts w:eastAsia="Times New Roman" w:cs="Times New Roman"/>
          <w:color w:val="000000"/>
          <w:szCs w:val="24"/>
          <w:lang w:eastAsia="lv-LV"/>
        </w:rPr>
      </w:pPr>
      <w:r w:rsidRPr="000D3FD3">
        <w:rPr>
          <w:rFonts w:eastAsia="Times New Roman" w:cs="Times New Roman"/>
          <w:b/>
          <w:bCs/>
          <w:color w:val="000000"/>
          <w:szCs w:val="24"/>
          <w:lang w:eastAsia="lv-LV"/>
        </w:rPr>
        <w:t>Motīvu daļa</w:t>
      </w:r>
    </w:p>
    <w:p w:rsidR="00F429F9" w:rsidRPr="000D3FD3" w:rsidRDefault="00F429F9" w:rsidP="00844076">
      <w:pPr>
        <w:shd w:val="clear" w:color="auto" w:fill="FFFFFF"/>
        <w:spacing w:after="0" w:line="276" w:lineRule="auto"/>
        <w:jc w:val="both"/>
        <w:rPr>
          <w:rFonts w:eastAsia="Times New Roman" w:cs="Times New Roman"/>
          <w:color w:val="000000"/>
          <w:szCs w:val="24"/>
          <w:lang w:eastAsia="lv-LV"/>
        </w:rPr>
      </w:pP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[7] Pārbaudījusi sprieduma likumību attiecībā uz personu, kura to pārsūdzējusi, un attiecībā uz argumentiem, kas minēti kasācijas sūdzībā, kā to nosaka Civilprocesa likuma </w:t>
      </w:r>
      <w:proofErr w:type="gramStart"/>
      <w:r w:rsidRPr="000D3FD3">
        <w:rPr>
          <w:rFonts w:eastAsia="Times New Roman" w:cs="Times New Roman"/>
          <w:color w:val="000000"/>
          <w:szCs w:val="24"/>
          <w:lang w:eastAsia="lv-LV"/>
        </w:rPr>
        <w:t>473.panta</w:t>
      </w:r>
      <w:proofErr w:type="gramEnd"/>
      <w:r w:rsidRPr="000D3FD3">
        <w:rPr>
          <w:rFonts w:eastAsia="Times New Roman" w:cs="Times New Roman"/>
          <w:color w:val="000000"/>
          <w:szCs w:val="24"/>
          <w:lang w:eastAsia="lv-LV"/>
        </w:rPr>
        <w:t xml:space="preserve"> pirmā daļa, Augstākā tiesa atzīst, ka pārsūdzētais spriedums atstājams negrozīts.</w:t>
      </w:r>
    </w:p>
    <w:p w:rsidR="00F429F9" w:rsidRPr="000D3FD3" w:rsidRDefault="00F429F9" w:rsidP="00844076">
      <w:pPr>
        <w:shd w:val="clear" w:color="auto" w:fill="FFFFFF"/>
        <w:spacing w:after="0" w:line="276" w:lineRule="auto"/>
        <w:jc w:val="both"/>
        <w:rPr>
          <w:rFonts w:eastAsia="Times New Roman" w:cs="Times New Roman"/>
          <w:color w:val="000000"/>
          <w:szCs w:val="24"/>
          <w:lang w:eastAsia="lv-LV"/>
        </w:rPr>
      </w:pP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[8] Civillikuma </w:t>
      </w:r>
      <w:proofErr w:type="gramStart"/>
      <w:r w:rsidRPr="000D3FD3">
        <w:rPr>
          <w:rFonts w:eastAsia="Times New Roman" w:cs="Times New Roman"/>
          <w:color w:val="000000"/>
          <w:szCs w:val="24"/>
          <w:lang w:eastAsia="lv-LV"/>
        </w:rPr>
        <w:t>1068.pants</w:t>
      </w:r>
      <w:proofErr w:type="gramEnd"/>
      <w:r w:rsidRPr="000D3FD3">
        <w:rPr>
          <w:rFonts w:eastAsia="Times New Roman" w:cs="Times New Roman"/>
          <w:color w:val="000000"/>
          <w:szCs w:val="24"/>
          <w:lang w:eastAsia="lv-LV"/>
        </w:rPr>
        <w:t>, uz kuru pamatojoties celta prasība, noteic, ka rīkoties ar kopīpašuma priekšmetu, kā visumā, tā arī noteiktās atsevišķās daļās, drīkst tikai ar visu kopīpašnieku piekrišanu; bet ja kāds no viņiem rīkojas atsevišķi, tad šī rīcība ne vien nav spēkā, bet arī uzliek pēdējam pienākumu atlīdzināt pārējiem zaudējumus, kas viņiem ar to nodarīti. Neviens atsevišķs kopīpašnieks nevar bez visu pārējo piekrišanas ne apgrūtināt kopīpašuma priekšmetu ar lietu tiesībām, ne atsavināt to visā tā sastāvā vai pa daļām, ne arī kaut kādi to pārgrozīt. Tādēļ katram kopīpašniekam ir tiesība protestēt pret tādu viena vai visu pārējo kopīpašnieku rīcību, un šo tiesību viņam nevar atņemt ar balsu vairākumu.</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Tiesību doktrīnā, atklājot minētās normas saturu, norādīts, ka tiesību aizskāruma gadījumā atkarībā no rīcības veida kopīpašnieks ir tiesīgs prasīt: 1) valdījuma traucējuma novēršanu vai atņemta valdījuma atjaunošanu, izlietojot valdījuma prasību; 2) īpašuma aizskāruma novēršanu vai tā nepieļaušanu, izlietojot </w:t>
      </w:r>
      <w:proofErr w:type="spellStart"/>
      <w:r w:rsidRPr="000D3FD3">
        <w:rPr>
          <w:rFonts w:eastAsia="Times New Roman" w:cs="Times New Roman"/>
          <w:color w:val="000000"/>
          <w:szCs w:val="24"/>
          <w:lang w:eastAsia="lv-LV"/>
        </w:rPr>
        <w:t>negatoro</w:t>
      </w:r>
      <w:proofErr w:type="spellEnd"/>
      <w:r w:rsidRPr="000D3FD3">
        <w:rPr>
          <w:rFonts w:eastAsia="Times New Roman" w:cs="Times New Roman"/>
          <w:color w:val="000000"/>
          <w:szCs w:val="24"/>
          <w:lang w:eastAsia="lv-LV"/>
        </w:rPr>
        <w:t xml:space="preserve"> prasību; 3) valdījuma uz viņa dalītā lietošanā piešķirtās kopējās lietas daļas atjaunošanu, izlietojot īpašuma prasību (</w:t>
      </w:r>
      <w:r w:rsidRPr="000D3FD3">
        <w:rPr>
          <w:rFonts w:eastAsia="Times New Roman" w:cs="Times New Roman"/>
          <w:i/>
          <w:iCs/>
          <w:color w:val="000000"/>
          <w:szCs w:val="24"/>
          <w:lang w:eastAsia="lv-LV"/>
        </w:rPr>
        <w:t xml:space="preserve">sk. A.Grūtups, </w:t>
      </w:r>
      <w:proofErr w:type="spellStart"/>
      <w:r w:rsidRPr="000D3FD3">
        <w:rPr>
          <w:rFonts w:eastAsia="Times New Roman" w:cs="Times New Roman"/>
          <w:i/>
          <w:iCs/>
          <w:color w:val="000000"/>
          <w:szCs w:val="24"/>
          <w:lang w:eastAsia="lv-LV"/>
        </w:rPr>
        <w:t>E.Kalniņš</w:t>
      </w:r>
      <w:proofErr w:type="spellEnd"/>
      <w:r w:rsidRPr="000D3FD3">
        <w:rPr>
          <w:rFonts w:eastAsia="Times New Roman" w:cs="Times New Roman"/>
          <w:i/>
          <w:iCs/>
          <w:color w:val="000000"/>
          <w:szCs w:val="24"/>
          <w:lang w:eastAsia="lv-LV"/>
        </w:rPr>
        <w:t>. Civillikuma komentāri. Trešā daļa. Lietu tiesības. Īpašums. Otrais papildinātais izdevums.-</w:t>
      </w:r>
      <w:proofErr w:type="spellStart"/>
      <w:r w:rsidRPr="000D3FD3">
        <w:rPr>
          <w:rFonts w:eastAsia="Times New Roman" w:cs="Times New Roman"/>
          <w:i/>
          <w:iCs/>
          <w:color w:val="000000"/>
          <w:szCs w:val="24"/>
          <w:lang w:eastAsia="lv-LV"/>
        </w:rPr>
        <w:t>Rīga:Tiesu</w:t>
      </w:r>
      <w:proofErr w:type="spellEnd"/>
      <w:r w:rsidRPr="000D3FD3">
        <w:rPr>
          <w:rFonts w:eastAsia="Times New Roman" w:cs="Times New Roman"/>
          <w:i/>
          <w:iCs/>
          <w:color w:val="000000"/>
          <w:szCs w:val="24"/>
          <w:lang w:eastAsia="lv-LV"/>
        </w:rPr>
        <w:t xml:space="preserve"> namu aģentūra, 2002, 257.lpp.</w:t>
      </w:r>
      <w:r w:rsidRPr="000D3FD3">
        <w:rPr>
          <w:rFonts w:eastAsia="Times New Roman" w:cs="Times New Roman"/>
          <w:color w:val="000000"/>
          <w:szCs w:val="24"/>
          <w:lang w:eastAsia="lv-LV"/>
        </w:rPr>
        <w:t>).</w:t>
      </w:r>
    </w:p>
    <w:p w:rsidR="00F429F9" w:rsidRPr="000D3FD3" w:rsidRDefault="00F429F9" w:rsidP="00844076">
      <w:pPr>
        <w:spacing w:after="0" w:line="276" w:lineRule="auto"/>
        <w:ind w:firstLine="720"/>
        <w:jc w:val="both"/>
        <w:rPr>
          <w:rFonts w:eastAsia="Times New Roman" w:cs="Times New Roman"/>
          <w:color w:val="000000"/>
          <w:szCs w:val="24"/>
          <w:lang w:eastAsia="lv-LV"/>
        </w:rPr>
      </w:pPr>
      <w:proofErr w:type="spellStart"/>
      <w:r w:rsidRPr="000D3FD3">
        <w:rPr>
          <w:rFonts w:eastAsia="Times New Roman" w:cs="Times New Roman"/>
          <w:color w:val="000000"/>
          <w:szCs w:val="24"/>
          <w:lang w:eastAsia="lv-LV"/>
        </w:rPr>
        <w:t>Negatorās</w:t>
      </w:r>
      <w:proofErr w:type="spellEnd"/>
      <w:r w:rsidRPr="000D3FD3">
        <w:rPr>
          <w:rFonts w:eastAsia="Times New Roman" w:cs="Times New Roman"/>
          <w:color w:val="000000"/>
          <w:szCs w:val="24"/>
          <w:lang w:eastAsia="lv-LV"/>
        </w:rPr>
        <w:t xml:space="preserve"> prasības mērķis ir novērst pastāvošu īpašuma aizskārumu, kā arī nepieļaut draudošu tā aizskārumu. Juridiskajā literatūrā šāda prasība tiek skaidrota kā </w:t>
      </w:r>
      <w:proofErr w:type="spellStart"/>
      <w:r w:rsidRPr="000D3FD3">
        <w:rPr>
          <w:rFonts w:eastAsia="Times New Roman" w:cs="Times New Roman"/>
          <w:color w:val="000000"/>
          <w:szCs w:val="24"/>
          <w:lang w:eastAsia="lv-LV"/>
        </w:rPr>
        <w:t>materiāltiesisks</w:t>
      </w:r>
      <w:proofErr w:type="spellEnd"/>
      <w:r w:rsidRPr="000D3FD3">
        <w:rPr>
          <w:rFonts w:eastAsia="Times New Roman" w:cs="Times New Roman"/>
          <w:color w:val="000000"/>
          <w:szCs w:val="24"/>
          <w:lang w:eastAsia="lv-LV"/>
        </w:rPr>
        <w:t xml:space="preserve"> prasījums jeb īpašniekam piederoša subjektīva tiesība prasīt no citas personas zināmas darbības izpildījumu vai atturēšanos no zināmas darbības un tā vienmēr būs vērsta pret noteiktu personu, t.i., aizskārēju. Priekšnoteikums </w:t>
      </w:r>
      <w:proofErr w:type="spellStart"/>
      <w:r w:rsidRPr="000D3FD3">
        <w:rPr>
          <w:rFonts w:eastAsia="Times New Roman" w:cs="Times New Roman"/>
          <w:color w:val="000000"/>
          <w:szCs w:val="24"/>
          <w:lang w:eastAsia="lv-LV"/>
        </w:rPr>
        <w:t>negatorai</w:t>
      </w:r>
      <w:proofErr w:type="spellEnd"/>
      <w:r w:rsidRPr="000D3FD3">
        <w:rPr>
          <w:rFonts w:eastAsia="Times New Roman" w:cs="Times New Roman"/>
          <w:color w:val="000000"/>
          <w:szCs w:val="24"/>
          <w:lang w:eastAsia="lv-LV"/>
        </w:rPr>
        <w:t xml:space="preserve"> prasībai ir jebkāds tiešs vai netiešs īpašuma prettiesīgs aizskārums. Aizskārums var būt tāds, kas pastāv prasības celšanas brīdī un turpinās (ar ilgstošu raksturu). Tāpat prasību iespējams celt, ja pastāv vienīgi reāli un tieši īpašuma aizskāruma nodarīšanas draudi. Savukārt, ja īpašuma aizskārums ir beidzies un nepastāv tā atkārtotas nodarīšanas draudi, </w:t>
      </w:r>
      <w:proofErr w:type="spellStart"/>
      <w:r w:rsidRPr="000D3FD3">
        <w:rPr>
          <w:rFonts w:eastAsia="Times New Roman" w:cs="Times New Roman"/>
          <w:color w:val="000000"/>
          <w:szCs w:val="24"/>
          <w:lang w:eastAsia="lv-LV"/>
        </w:rPr>
        <w:t>negatorai</w:t>
      </w:r>
      <w:proofErr w:type="spellEnd"/>
      <w:r w:rsidRPr="000D3FD3">
        <w:rPr>
          <w:rFonts w:eastAsia="Times New Roman" w:cs="Times New Roman"/>
          <w:color w:val="000000"/>
          <w:szCs w:val="24"/>
          <w:lang w:eastAsia="lv-LV"/>
        </w:rPr>
        <w:t xml:space="preserve"> prasībai nav pamata. Šādā gadījumā īpašniekam ir tiesība prasīt vienīgi radušos zaudējumu atlīdzību (</w:t>
      </w:r>
      <w:r w:rsidRPr="000D3FD3">
        <w:rPr>
          <w:rFonts w:eastAsia="Times New Roman" w:cs="Times New Roman"/>
          <w:i/>
          <w:iCs/>
          <w:color w:val="000000"/>
          <w:szCs w:val="24"/>
          <w:lang w:eastAsia="lv-LV"/>
        </w:rPr>
        <w:t>sk. turpat 183.-185.lpp.</w:t>
      </w:r>
      <w:r w:rsidRPr="000D3FD3">
        <w:rPr>
          <w:rFonts w:eastAsia="Times New Roman" w:cs="Times New Roman"/>
          <w:color w:val="000000"/>
          <w:szCs w:val="24"/>
          <w:lang w:eastAsia="lv-LV"/>
        </w:rPr>
        <w:t>).</w:t>
      </w:r>
    </w:p>
    <w:p w:rsidR="00F429F9" w:rsidRPr="000D3FD3" w:rsidRDefault="003C3F95"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w:t>
      </w:r>
      <w:r w:rsidR="007B3FEC" w:rsidRPr="000D3FD3">
        <w:rPr>
          <w:rFonts w:eastAsia="Times New Roman" w:cs="Times New Roman"/>
          <w:color w:val="000000"/>
          <w:szCs w:val="24"/>
          <w:lang w:eastAsia="lv-LV"/>
        </w:rPr>
        <w:t>P</w:t>
      </w:r>
      <w:r w:rsidRPr="000D3FD3">
        <w:rPr>
          <w:rFonts w:eastAsia="Times New Roman" w:cs="Times New Roman"/>
          <w:color w:val="000000"/>
          <w:szCs w:val="24"/>
          <w:lang w:eastAsia="lv-LV"/>
        </w:rPr>
        <w:t>ers. A]</w:t>
      </w:r>
      <w:r w:rsidR="00F429F9" w:rsidRPr="000D3FD3">
        <w:rPr>
          <w:rFonts w:eastAsia="Times New Roman" w:cs="Times New Roman"/>
          <w:color w:val="000000"/>
          <w:szCs w:val="24"/>
          <w:lang w:eastAsia="lv-LV"/>
        </w:rPr>
        <w:t xml:space="preserve"> prasību cēlusi par dūmgāzu novadīšanas dūmvada bojāšanas un pārbūves atzīšanu par prettiesisku un pienākuma uzlikšanu saskaņot pārbūvi ar apsaimniekotāju un citiem kopīpašniekiem. Darbības, kuru prettiesiskums atbildētājam tiek pārmests (</w:t>
      </w:r>
      <w:r w:rsidR="00F429F9" w:rsidRPr="000D3FD3">
        <w:rPr>
          <w:rFonts w:eastAsia="Times New Roman" w:cs="Times New Roman"/>
          <w:i/>
          <w:iCs/>
          <w:color w:val="000000"/>
          <w:szCs w:val="24"/>
          <w:lang w:eastAsia="lv-LV"/>
        </w:rPr>
        <w:t>sk. prasības pieteikumu</w:t>
      </w:r>
      <w:r w:rsidR="00F429F9" w:rsidRPr="000D3FD3">
        <w:rPr>
          <w:rFonts w:eastAsia="Times New Roman" w:cs="Times New Roman"/>
          <w:color w:val="000000"/>
          <w:szCs w:val="24"/>
          <w:lang w:eastAsia="lv-LV"/>
        </w:rPr>
        <w:t xml:space="preserve">), ir saistītas ar </w:t>
      </w:r>
      <w:proofErr w:type="gramStart"/>
      <w:r w:rsidR="00F429F9" w:rsidRPr="000D3FD3">
        <w:rPr>
          <w:rFonts w:eastAsia="Times New Roman" w:cs="Times New Roman"/>
          <w:color w:val="000000"/>
          <w:szCs w:val="24"/>
          <w:lang w:eastAsia="lv-LV"/>
        </w:rPr>
        <w:t>2011.gada</w:t>
      </w:r>
      <w:proofErr w:type="gramEnd"/>
      <w:r w:rsidR="00F429F9" w:rsidRPr="000D3FD3">
        <w:rPr>
          <w:rFonts w:eastAsia="Times New Roman" w:cs="Times New Roman"/>
          <w:color w:val="000000"/>
          <w:szCs w:val="24"/>
          <w:lang w:eastAsia="lv-LV"/>
        </w:rPr>
        <w:t xml:space="preserve"> </w:t>
      </w:r>
      <w:r w:rsidR="007B3FEC" w:rsidRPr="000D3FD3">
        <w:rPr>
          <w:rFonts w:eastAsia="Times New Roman" w:cs="Times New Roman"/>
          <w:color w:val="000000"/>
          <w:szCs w:val="24"/>
          <w:lang w:eastAsia="lv-LV"/>
        </w:rPr>
        <w:t xml:space="preserve">[..] </w:t>
      </w:r>
      <w:r w:rsidR="00F429F9" w:rsidRPr="000D3FD3">
        <w:rPr>
          <w:rFonts w:eastAsia="Times New Roman" w:cs="Times New Roman"/>
          <w:color w:val="000000"/>
          <w:szCs w:val="24"/>
          <w:lang w:eastAsia="lv-LV"/>
        </w:rPr>
        <w:t xml:space="preserve">jūnijā konstatēto gāzes apkures katla nomaiņu atbildētājam piederošajā dzīvoklī </w:t>
      </w:r>
      <w:proofErr w:type="spellStart"/>
      <w:r w:rsidR="00F429F9" w:rsidRPr="000D3FD3">
        <w:rPr>
          <w:rFonts w:eastAsia="Times New Roman" w:cs="Times New Roman"/>
          <w:color w:val="000000"/>
          <w:szCs w:val="24"/>
          <w:lang w:eastAsia="lv-LV"/>
        </w:rPr>
        <w:t>Nr.</w:t>
      </w:r>
      <w:r w:rsidR="007B3FEC" w:rsidRPr="000D3FD3">
        <w:rPr>
          <w:rFonts w:eastAsia="Times New Roman" w:cs="Times New Roman"/>
          <w:color w:val="000000"/>
          <w:szCs w:val="24"/>
          <w:lang w:eastAsia="lv-LV"/>
        </w:rPr>
        <w:t>[B]</w:t>
      </w:r>
      <w:r w:rsidR="00F429F9" w:rsidRPr="000D3FD3">
        <w:rPr>
          <w:rFonts w:eastAsia="Times New Roman" w:cs="Times New Roman"/>
          <w:color w:val="000000"/>
          <w:szCs w:val="24"/>
          <w:lang w:eastAsia="lv-LV"/>
        </w:rPr>
        <w:t>,</w:t>
      </w:r>
      <w:r w:rsidR="007B3FEC" w:rsidRPr="000D3FD3">
        <w:rPr>
          <w:rFonts w:eastAsia="Times New Roman" w:cs="Times New Roman"/>
          <w:color w:val="000000"/>
          <w:szCs w:val="24"/>
          <w:lang w:eastAsia="lv-LV"/>
        </w:rPr>
        <w:t>[adrese</w:t>
      </w:r>
      <w:proofErr w:type="spellEnd"/>
      <w:r w:rsidR="007B3FEC" w:rsidRPr="000D3FD3">
        <w:rPr>
          <w:rFonts w:eastAsia="Times New Roman" w:cs="Times New Roman"/>
          <w:color w:val="000000"/>
          <w:szCs w:val="24"/>
          <w:lang w:eastAsia="lv-LV"/>
        </w:rPr>
        <w:t>]</w:t>
      </w:r>
      <w:r w:rsidR="00F429F9" w:rsidRPr="000D3FD3">
        <w:rPr>
          <w:rFonts w:eastAsia="Times New Roman" w:cs="Times New Roman"/>
          <w:color w:val="000000"/>
          <w:szCs w:val="24"/>
          <w:lang w:eastAsia="lv-LV"/>
        </w:rPr>
        <w:t>.</w:t>
      </w:r>
    </w:p>
    <w:p w:rsidR="00F429F9" w:rsidRPr="000D3FD3" w:rsidRDefault="00F429F9"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Celtā prasība tiek pamatota ar atbildētāja jau veiktajām darbībām un ir vērsta uz atbildētāja radīto īpašuma aizskāruma novēršanu, kas atbilst </w:t>
      </w:r>
      <w:proofErr w:type="spellStart"/>
      <w:r w:rsidRPr="000D3FD3">
        <w:rPr>
          <w:rFonts w:eastAsia="Times New Roman" w:cs="Times New Roman"/>
          <w:color w:val="000000"/>
          <w:szCs w:val="24"/>
          <w:lang w:eastAsia="lv-LV"/>
        </w:rPr>
        <w:t>negatorās</w:t>
      </w:r>
      <w:proofErr w:type="spellEnd"/>
      <w:r w:rsidRPr="000D3FD3">
        <w:rPr>
          <w:rFonts w:eastAsia="Times New Roman" w:cs="Times New Roman"/>
          <w:color w:val="000000"/>
          <w:szCs w:val="24"/>
          <w:lang w:eastAsia="lv-LV"/>
        </w:rPr>
        <w:t xml:space="preserve"> prasības saturam. Aizskāruma novēršanai prasītāja lūgusi uzlikt atbildētājam pienākumu dūmvada pārbūvi saskaņot ar pārējiem kopīpašniekiem un ēkas apsaimniekotāju.</w:t>
      </w:r>
    </w:p>
    <w:p w:rsidR="00F429F9" w:rsidRPr="000D3FD3" w:rsidRDefault="00F429F9"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Lai šādu prasību apmierinātu, vispirms jākonstatē prettiesīgs īpašuma aizskārums.</w:t>
      </w:r>
    </w:p>
    <w:p w:rsidR="00F429F9" w:rsidRPr="000D3FD3" w:rsidRDefault="00F429F9" w:rsidP="00844076">
      <w:pPr>
        <w:spacing w:after="0" w:line="276" w:lineRule="auto"/>
        <w:ind w:firstLine="720"/>
        <w:jc w:val="both"/>
        <w:rPr>
          <w:rFonts w:eastAsia="Times New Roman" w:cs="Times New Roman"/>
          <w:color w:val="000000"/>
          <w:szCs w:val="24"/>
          <w:lang w:eastAsia="lv-LV"/>
        </w:rPr>
      </w:pPr>
    </w:p>
    <w:p w:rsidR="00F429F9" w:rsidRPr="000D3FD3" w:rsidRDefault="00F429F9"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[9] Apelācijas instances tiesa atzina, ka atbildētāja </w:t>
      </w:r>
      <w:proofErr w:type="spellStart"/>
      <w:r w:rsidRPr="000D3FD3">
        <w:rPr>
          <w:rFonts w:eastAsia="Times New Roman" w:cs="Times New Roman"/>
          <w:color w:val="000000"/>
          <w:szCs w:val="24"/>
          <w:lang w:eastAsia="lv-LV"/>
        </w:rPr>
        <w:t>vainojamība</w:t>
      </w:r>
      <w:proofErr w:type="spellEnd"/>
      <w:r w:rsidRPr="000D3FD3">
        <w:rPr>
          <w:rFonts w:eastAsia="Times New Roman" w:cs="Times New Roman"/>
          <w:color w:val="000000"/>
          <w:szCs w:val="24"/>
          <w:lang w:eastAsia="lv-LV"/>
        </w:rPr>
        <w:t xml:space="preserve"> dūmvada prettiesiskā bojāšanā un pārbūvē dzīvoklī </w:t>
      </w:r>
      <w:proofErr w:type="spellStart"/>
      <w:r w:rsidRPr="000D3FD3">
        <w:rPr>
          <w:rFonts w:eastAsia="Times New Roman" w:cs="Times New Roman"/>
          <w:color w:val="000000"/>
          <w:szCs w:val="24"/>
          <w:lang w:eastAsia="lv-LV"/>
        </w:rPr>
        <w:t>Nr.</w:t>
      </w:r>
      <w:r w:rsidR="007B3FEC" w:rsidRPr="000D3FD3">
        <w:rPr>
          <w:rFonts w:eastAsia="Times New Roman" w:cs="Times New Roman"/>
          <w:color w:val="000000"/>
          <w:szCs w:val="24"/>
          <w:lang w:eastAsia="lv-LV"/>
        </w:rPr>
        <w:t>[B</w:t>
      </w:r>
      <w:proofErr w:type="spellEnd"/>
      <w:r w:rsidR="007B3FEC" w:rsidRPr="000D3FD3">
        <w:rPr>
          <w:rFonts w:eastAsia="Times New Roman" w:cs="Times New Roman"/>
          <w:color w:val="000000"/>
          <w:szCs w:val="24"/>
          <w:lang w:eastAsia="lv-LV"/>
        </w:rPr>
        <w:t>], [adrese]</w:t>
      </w:r>
      <w:r w:rsidRPr="000D3FD3">
        <w:rPr>
          <w:rFonts w:eastAsia="Times New Roman" w:cs="Times New Roman"/>
          <w:color w:val="000000"/>
          <w:szCs w:val="24"/>
          <w:lang w:eastAsia="lv-LV"/>
        </w:rPr>
        <w:t xml:space="preserve"> nav konstatējama, jo nav pierādīts, ka šāda rakstura darbības vispār būtu notikušas.</w:t>
      </w:r>
    </w:p>
    <w:p w:rsidR="00F429F9" w:rsidRPr="000D3FD3" w:rsidRDefault="00F429F9"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Pamatojoties uz Ministru kabineta </w:t>
      </w:r>
      <w:proofErr w:type="gramStart"/>
      <w:r w:rsidRPr="000D3FD3">
        <w:rPr>
          <w:rFonts w:eastAsia="Times New Roman" w:cs="Times New Roman"/>
          <w:color w:val="000000"/>
          <w:szCs w:val="24"/>
          <w:lang w:eastAsia="lv-LV"/>
        </w:rPr>
        <w:t>1997.gada</w:t>
      </w:r>
      <w:proofErr w:type="gramEnd"/>
      <w:r w:rsidRPr="000D3FD3">
        <w:rPr>
          <w:rFonts w:eastAsia="Times New Roman" w:cs="Times New Roman"/>
          <w:color w:val="000000"/>
          <w:szCs w:val="24"/>
          <w:lang w:eastAsia="lv-LV"/>
        </w:rPr>
        <w:t xml:space="preserve"> 1.aprīļa noteikumu Nr.112 „Vispārīgi būvnoteikumi” 21.punktā (Ministru kabineta 2005.gada 6.septembra noteikumu </w:t>
      </w:r>
      <w:r w:rsidRPr="000D3FD3">
        <w:rPr>
          <w:rFonts w:eastAsia="Times New Roman" w:cs="Times New Roman"/>
          <w:color w:val="000000"/>
          <w:szCs w:val="24"/>
          <w:shd w:val="clear" w:color="auto" w:fill="FFFFFF"/>
          <w:lang w:eastAsia="lv-LV"/>
        </w:rPr>
        <w:t xml:space="preserve">Nr.685 redakcijā) </w:t>
      </w:r>
      <w:r w:rsidRPr="000D3FD3">
        <w:rPr>
          <w:rFonts w:eastAsia="Times New Roman" w:cs="Times New Roman"/>
          <w:color w:val="000000"/>
          <w:szCs w:val="24"/>
          <w:shd w:val="clear" w:color="auto" w:fill="FFFFFF"/>
          <w:lang w:eastAsia="lv-LV"/>
        </w:rPr>
        <w:lastRenderedPageBreak/>
        <w:t xml:space="preserve">doto jēdziena pārbūve skaidrojumu, Ministru kabineta 2003.gada 23.septembra noteikumu Nr.534 „Noteikumi par Latvijas būvnormatīvu LBN 231-03 „Dzīvojamo un publisko ēku apkure un ventilācija” 2.punkta 2.6, 2.7. un 2.8.apakšapunktā doto jēdzienu dūmenis, </w:t>
      </w:r>
      <w:proofErr w:type="spellStart"/>
      <w:r w:rsidRPr="000D3FD3">
        <w:rPr>
          <w:rFonts w:eastAsia="Times New Roman" w:cs="Times New Roman"/>
          <w:color w:val="000000"/>
          <w:szCs w:val="24"/>
          <w:shd w:val="clear" w:color="auto" w:fill="FFFFFF"/>
          <w:lang w:eastAsia="lv-LV"/>
        </w:rPr>
        <w:t>dūmkanāls</w:t>
      </w:r>
      <w:proofErr w:type="spellEnd"/>
      <w:r w:rsidRPr="000D3FD3">
        <w:rPr>
          <w:rFonts w:eastAsia="Times New Roman" w:cs="Times New Roman"/>
          <w:color w:val="000000"/>
          <w:szCs w:val="24"/>
          <w:shd w:val="clear" w:color="auto" w:fill="FFFFFF"/>
          <w:lang w:eastAsia="lv-LV"/>
        </w:rPr>
        <w:t xml:space="preserve"> un </w:t>
      </w:r>
      <w:proofErr w:type="spellStart"/>
      <w:r w:rsidRPr="000D3FD3">
        <w:rPr>
          <w:rFonts w:eastAsia="Times New Roman" w:cs="Times New Roman"/>
          <w:color w:val="000000"/>
          <w:szCs w:val="24"/>
          <w:shd w:val="clear" w:color="auto" w:fill="FFFFFF"/>
          <w:lang w:eastAsia="lv-LV"/>
        </w:rPr>
        <w:t>dūmrovis</w:t>
      </w:r>
      <w:proofErr w:type="spellEnd"/>
      <w:r w:rsidRPr="000D3FD3">
        <w:rPr>
          <w:rFonts w:eastAsia="Times New Roman" w:cs="Times New Roman"/>
          <w:color w:val="000000"/>
          <w:szCs w:val="24"/>
          <w:shd w:val="clear" w:color="auto" w:fill="FFFFFF"/>
          <w:lang w:eastAsia="lv-LV"/>
        </w:rPr>
        <w:t xml:space="preserve"> skaidrojumu, 39.punkta noteikumu par nepieciešamību katrai krāsnij ierīkot atsevišķu dūmeni vai </w:t>
      </w:r>
      <w:proofErr w:type="spellStart"/>
      <w:r w:rsidRPr="000D3FD3">
        <w:rPr>
          <w:rFonts w:eastAsia="Times New Roman" w:cs="Times New Roman"/>
          <w:color w:val="000000"/>
          <w:szCs w:val="24"/>
          <w:shd w:val="clear" w:color="auto" w:fill="FFFFFF"/>
          <w:lang w:eastAsia="lv-LV"/>
        </w:rPr>
        <w:t>dūmkanālu</w:t>
      </w:r>
      <w:proofErr w:type="spellEnd"/>
      <w:r w:rsidRPr="000D3FD3">
        <w:rPr>
          <w:rFonts w:eastAsia="Times New Roman" w:cs="Times New Roman"/>
          <w:color w:val="000000"/>
          <w:szCs w:val="24"/>
          <w:shd w:val="clear" w:color="auto" w:fill="FFFFFF"/>
          <w:lang w:eastAsia="lv-LV"/>
        </w:rPr>
        <w:t>, Ministru</w:t>
      </w:r>
      <w:r w:rsidR="007B3FEC" w:rsidRPr="000D3FD3">
        <w:rPr>
          <w:rFonts w:eastAsia="Times New Roman" w:cs="Times New Roman"/>
          <w:color w:val="000000"/>
          <w:szCs w:val="24"/>
          <w:shd w:val="clear" w:color="auto" w:fill="FFFFFF"/>
          <w:lang w:eastAsia="lv-LV"/>
        </w:rPr>
        <w:t xml:space="preserve"> </w:t>
      </w:r>
      <w:r w:rsidRPr="000D3FD3">
        <w:rPr>
          <w:rFonts w:eastAsia="Times New Roman" w:cs="Times New Roman"/>
          <w:color w:val="000000"/>
          <w:szCs w:val="24"/>
          <w:shd w:val="clear" w:color="auto" w:fill="FFFFFF"/>
          <w:lang w:eastAsia="lv-LV"/>
        </w:rPr>
        <w:t>kabineta 2003.gada 29.aprīļa noteikumu Nr.229 „Noteikumi par Latvijas būvnormatīvu LBN 241-03 „Iekšējās gāzesvadu sistēmas un gāzes iekārtas”” (Ministru kabineta 2005.gada 21.jūnija noteikumu Nr.429 redakcijā) 6. un 33.punkta paredzētajām</w:t>
      </w:r>
      <w:r w:rsidR="007B3FEC" w:rsidRPr="000D3FD3">
        <w:rPr>
          <w:rFonts w:eastAsia="Times New Roman" w:cs="Times New Roman"/>
          <w:color w:val="000000"/>
          <w:szCs w:val="24"/>
          <w:shd w:val="clear" w:color="auto" w:fill="FFFFFF"/>
          <w:lang w:eastAsia="lv-LV"/>
        </w:rPr>
        <w:t xml:space="preserve"> </w:t>
      </w:r>
      <w:r w:rsidRPr="000D3FD3">
        <w:rPr>
          <w:rFonts w:eastAsia="Times New Roman" w:cs="Times New Roman"/>
          <w:color w:val="000000"/>
          <w:szCs w:val="24"/>
          <w:shd w:val="clear" w:color="auto" w:fill="FFFFFF"/>
          <w:lang w:eastAsia="lv-LV"/>
        </w:rPr>
        <w:t>iekšējo gāzesvadu sistēmu projektēšanas, montāžas, pārbaudes un pieņemšanas ekspluatācijā prasībām, tiesa</w:t>
      </w:r>
      <w:r w:rsidR="007B3FEC" w:rsidRPr="000D3FD3">
        <w:rPr>
          <w:rFonts w:eastAsia="Times New Roman" w:cs="Times New Roman"/>
          <w:color w:val="000000"/>
          <w:szCs w:val="24"/>
          <w:shd w:val="clear" w:color="auto" w:fill="FFFFFF"/>
          <w:lang w:eastAsia="lv-LV"/>
        </w:rPr>
        <w:t xml:space="preserve"> </w:t>
      </w:r>
      <w:r w:rsidRPr="000D3FD3">
        <w:rPr>
          <w:rFonts w:eastAsia="Times New Roman" w:cs="Times New Roman"/>
          <w:color w:val="000000"/>
          <w:szCs w:val="24"/>
          <w:shd w:val="clear" w:color="auto" w:fill="FFFFFF"/>
          <w:lang w:eastAsia="lv-LV"/>
        </w:rPr>
        <w:t>secinājusi, ka</w:t>
      </w:r>
      <w:r w:rsidR="007B3FEC" w:rsidRPr="000D3FD3">
        <w:rPr>
          <w:rFonts w:eastAsia="Times New Roman" w:cs="Times New Roman"/>
          <w:color w:val="000000"/>
          <w:szCs w:val="24"/>
          <w:shd w:val="clear" w:color="auto" w:fill="FFFFFF"/>
          <w:lang w:eastAsia="lv-LV"/>
        </w:rPr>
        <w:t xml:space="preserve"> </w:t>
      </w:r>
      <w:r w:rsidRPr="000D3FD3">
        <w:rPr>
          <w:rFonts w:eastAsia="Times New Roman" w:cs="Times New Roman"/>
          <w:color w:val="000000"/>
          <w:szCs w:val="24"/>
          <w:lang w:eastAsia="lv-LV"/>
        </w:rPr>
        <w:t xml:space="preserve">mājas dūmvads ir saglabāts sākotnējā veidā un konstruktīvajā izpildījumā un ka, atvienojot gāzes aparātu AGV-120 un uzstādot gāzes apkures katlu Junkers </w:t>
      </w:r>
      <w:proofErr w:type="spellStart"/>
      <w:r w:rsidRPr="000D3FD3">
        <w:rPr>
          <w:rFonts w:eastAsia="Times New Roman" w:cs="Times New Roman"/>
          <w:color w:val="000000"/>
          <w:szCs w:val="24"/>
          <w:lang w:eastAsia="lv-LV"/>
        </w:rPr>
        <w:t>Euroline</w:t>
      </w:r>
      <w:proofErr w:type="spellEnd"/>
      <w:r w:rsidRPr="000D3FD3">
        <w:rPr>
          <w:rFonts w:eastAsia="Times New Roman" w:cs="Times New Roman"/>
          <w:color w:val="000000"/>
          <w:szCs w:val="24"/>
          <w:lang w:eastAsia="lv-LV"/>
        </w:rPr>
        <w:t xml:space="preserve"> ZW23-KE23 atbildētājam piederošajā dzīvoklī, ir ievērotas normatīvo aktu prasības, un ka minētās darbības veikušas personas ar atbilstošu kvalifikāciju. Tāpat tiesa secinājusi, ka </w:t>
      </w:r>
      <w:proofErr w:type="spellStart"/>
      <w:r w:rsidRPr="000D3FD3">
        <w:rPr>
          <w:rFonts w:eastAsia="Times New Roman" w:cs="Times New Roman"/>
          <w:color w:val="000000"/>
          <w:szCs w:val="24"/>
          <w:lang w:eastAsia="lv-LV"/>
        </w:rPr>
        <w:t>dūmrovja</w:t>
      </w:r>
      <w:proofErr w:type="spellEnd"/>
      <w:r w:rsidRPr="000D3FD3">
        <w:rPr>
          <w:rFonts w:eastAsia="Times New Roman" w:cs="Times New Roman"/>
          <w:color w:val="000000"/>
          <w:szCs w:val="24"/>
          <w:lang w:eastAsia="lv-LV"/>
        </w:rPr>
        <w:t xml:space="preserve"> pārveidošana, atvienojot un pievienojot gāzes apkures katlu, kā arī, pielāgojot ligzdas izmērus dūmenī aparāta izvada šķērsgriezumam, ir normāla tehnoloģiska operācija. Pārsūdzētā sprieduma argumentācija rāda, ka minētais atzinums balstīts uz pierādījumu vispusīgas, pilnīgas un objektīvas pārbaudes procesā noskaidrotu apstākļu juridisko novērtējumu.</w:t>
      </w:r>
    </w:p>
    <w:p w:rsidR="00F429F9" w:rsidRPr="000D3FD3" w:rsidRDefault="00F429F9"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Tā kā dūmvada prettiesīga bojāšana un pārbūve nav nodibināta, tiesa pamatoti prasību noraidījusi. Neesot pārbūvei, atkrīt arī saskaņošanas jautājums.</w:t>
      </w:r>
    </w:p>
    <w:p w:rsidR="00F429F9" w:rsidRPr="000D3FD3" w:rsidRDefault="00F429F9" w:rsidP="00844076">
      <w:pPr>
        <w:spacing w:after="0" w:line="276" w:lineRule="auto"/>
        <w:jc w:val="both"/>
        <w:rPr>
          <w:rFonts w:eastAsia="Times New Roman" w:cs="Times New Roman"/>
          <w:color w:val="000000"/>
          <w:szCs w:val="24"/>
          <w:lang w:eastAsia="lv-LV"/>
        </w:rPr>
      </w:pPr>
    </w:p>
    <w:p w:rsidR="00F429F9" w:rsidRPr="000D3FD3" w:rsidRDefault="00F429F9"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[10] Kasācijas sūdzības argumenti nav pamats sprieduma atcelšanai.</w:t>
      </w:r>
    </w:p>
    <w:p w:rsidR="00F429F9" w:rsidRPr="000D3FD3" w:rsidRDefault="00F429F9"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[10.1] Pretēji kasācijas sūdzībā norādītajam, Augstākā tiesa nekonstatē Civilprocesa likuma </w:t>
      </w:r>
      <w:proofErr w:type="gramStart"/>
      <w:r w:rsidRPr="000D3FD3">
        <w:rPr>
          <w:rFonts w:eastAsia="Times New Roman" w:cs="Times New Roman"/>
          <w:color w:val="000000"/>
          <w:szCs w:val="24"/>
          <w:lang w:eastAsia="lv-LV"/>
        </w:rPr>
        <w:t>93.panta</w:t>
      </w:r>
      <w:proofErr w:type="gramEnd"/>
      <w:r w:rsidRPr="000D3FD3">
        <w:rPr>
          <w:rFonts w:eastAsia="Times New Roman" w:cs="Times New Roman"/>
          <w:color w:val="000000"/>
          <w:szCs w:val="24"/>
          <w:lang w:eastAsia="lv-LV"/>
        </w:rPr>
        <w:t xml:space="preserve"> ceturtās daļas (pierādīšanas pienākums), 97.panta (pieradījumu novērtēšana) un 193.panta piektās daļas (sprieduma saturs) pārkāpumu. Lietā nozīmīgus apstākļus tiesa noskaidrojusi, vērtējot visus iesniegtos pierādījumus savstarpējā kopsakarā. Minētās procesuālo tiesību normas neuzliek tiesai pienākumu spriedumā pieminēt pilnīgi visus lietā esošos dokumentus.</w:t>
      </w:r>
    </w:p>
    <w:p w:rsidR="00F429F9" w:rsidRPr="000D3FD3" w:rsidRDefault="00F429F9"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Izvirzot šādus argumentus (</w:t>
      </w:r>
      <w:r w:rsidRPr="000D3FD3">
        <w:rPr>
          <w:rFonts w:eastAsia="Times New Roman" w:cs="Times New Roman"/>
          <w:i/>
          <w:iCs/>
          <w:color w:val="000000"/>
          <w:szCs w:val="24"/>
          <w:lang w:eastAsia="lv-LV"/>
        </w:rPr>
        <w:t>sk. šī sprieduma 5.1. un 5.2.punktu</w:t>
      </w:r>
      <w:r w:rsidRPr="000D3FD3">
        <w:rPr>
          <w:rFonts w:eastAsia="Times New Roman" w:cs="Times New Roman"/>
          <w:color w:val="000000"/>
          <w:szCs w:val="24"/>
          <w:lang w:eastAsia="lv-LV"/>
        </w:rPr>
        <w:t xml:space="preserve">), kasācijas sūdzības iesniedzēja pauž vēlmi panākt faktisko apstākļu atkārtotu pārbaudi, taču Civilprocesa likuma </w:t>
      </w:r>
      <w:proofErr w:type="gramStart"/>
      <w:r w:rsidRPr="000D3FD3">
        <w:rPr>
          <w:rFonts w:eastAsia="Times New Roman" w:cs="Times New Roman"/>
          <w:color w:val="000000"/>
          <w:szCs w:val="24"/>
          <w:lang w:eastAsia="lv-LV"/>
        </w:rPr>
        <w:t>450.panta</w:t>
      </w:r>
      <w:proofErr w:type="gramEnd"/>
      <w:r w:rsidRPr="000D3FD3">
        <w:rPr>
          <w:rFonts w:eastAsia="Times New Roman" w:cs="Times New Roman"/>
          <w:color w:val="000000"/>
          <w:szCs w:val="24"/>
          <w:lang w:eastAsia="lv-LV"/>
        </w:rPr>
        <w:t xml:space="preserve"> trešās daļas, 452.panta otrās daļas izpratnē tādu veikt nav kasācijas instances tiesas uzdevums. Savukārt kasācijas sūdzības iesniedzējas atšķirīgais viedoklis par lietā konstatētajiem faktiem nerada pamatu tiesas secinājumu apšaubīšanai.</w:t>
      </w:r>
    </w:p>
    <w:p w:rsidR="00F429F9" w:rsidRPr="000D3FD3" w:rsidRDefault="00F429F9"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[10.2] Tas pats attiecas uz kasācijas sūdzības argumentiem par būvnoteikumu reglamentējošo normatīvo aktu (</w:t>
      </w:r>
      <w:r w:rsidRPr="000D3FD3">
        <w:rPr>
          <w:rFonts w:eastAsia="Times New Roman" w:cs="Times New Roman"/>
          <w:i/>
          <w:iCs/>
          <w:color w:val="000000"/>
          <w:szCs w:val="24"/>
          <w:lang w:eastAsia="lv-LV"/>
        </w:rPr>
        <w:t>sk. šī sprieduma 5.3.-5.6.punktu</w:t>
      </w:r>
      <w:r w:rsidRPr="000D3FD3">
        <w:rPr>
          <w:rFonts w:eastAsia="Times New Roman" w:cs="Times New Roman"/>
          <w:color w:val="000000"/>
          <w:szCs w:val="24"/>
          <w:lang w:eastAsia="lv-LV"/>
        </w:rPr>
        <w:t>) nepareizu piemērošanu, jo arī šie argumenti ir vērsti uz tiesas secinājumu apstrīdēšanu.</w:t>
      </w:r>
    </w:p>
    <w:p w:rsidR="00F429F9" w:rsidRPr="000D3FD3" w:rsidRDefault="00F429F9"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Turklāt Ministru kabineta </w:t>
      </w:r>
      <w:proofErr w:type="gramStart"/>
      <w:r w:rsidRPr="000D3FD3">
        <w:rPr>
          <w:rFonts w:eastAsia="Times New Roman" w:cs="Times New Roman"/>
          <w:color w:val="000000"/>
          <w:szCs w:val="24"/>
          <w:lang w:eastAsia="lv-LV"/>
        </w:rPr>
        <w:t>1997.gada</w:t>
      </w:r>
      <w:proofErr w:type="gramEnd"/>
      <w:r w:rsidRPr="000D3FD3">
        <w:rPr>
          <w:rFonts w:eastAsia="Times New Roman" w:cs="Times New Roman"/>
          <w:color w:val="000000"/>
          <w:szCs w:val="24"/>
          <w:lang w:eastAsia="lv-LV"/>
        </w:rPr>
        <w:t xml:space="preserve"> 1.aprīļa noteikumu Nr.112 „Vispārīgie būvnoteikumi” 3.2.</w:t>
      </w:r>
      <w:r w:rsidRPr="000D3FD3">
        <w:rPr>
          <w:rFonts w:eastAsia="Times New Roman" w:cs="Times New Roman"/>
          <w:color w:val="000000"/>
          <w:szCs w:val="24"/>
          <w:vertAlign w:val="superscript"/>
          <w:lang w:eastAsia="lv-LV"/>
        </w:rPr>
        <w:t>2</w:t>
      </w:r>
      <w:r w:rsidRPr="000D3FD3">
        <w:rPr>
          <w:rFonts w:eastAsia="Times New Roman" w:cs="Times New Roman"/>
          <w:color w:val="000000"/>
          <w:szCs w:val="24"/>
          <w:lang w:eastAsia="lv-LV"/>
        </w:rPr>
        <w:t> apakšnodaļas 40.</w:t>
      </w:r>
      <w:r w:rsidRPr="000D3FD3">
        <w:rPr>
          <w:rFonts w:eastAsia="Times New Roman" w:cs="Times New Roman"/>
          <w:color w:val="000000"/>
          <w:szCs w:val="24"/>
          <w:vertAlign w:val="superscript"/>
          <w:lang w:eastAsia="lv-LV"/>
        </w:rPr>
        <w:t>8</w:t>
      </w:r>
      <w:r w:rsidRPr="000D3FD3">
        <w:rPr>
          <w:rFonts w:eastAsia="Times New Roman" w:cs="Times New Roman"/>
          <w:color w:val="000000"/>
          <w:szCs w:val="24"/>
          <w:lang w:eastAsia="lv-LV"/>
        </w:rPr>
        <w:t>, 40.</w:t>
      </w:r>
      <w:r w:rsidRPr="000D3FD3">
        <w:rPr>
          <w:rFonts w:eastAsia="Times New Roman" w:cs="Times New Roman"/>
          <w:color w:val="000000"/>
          <w:szCs w:val="24"/>
          <w:vertAlign w:val="superscript"/>
          <w:lang w:eastAsia="lv-LV"/>
        </w:rPr>
        <w:t>10</w:t>
      </w:r>
      <w:r w:rsidRPr="000D3FD3">
        <w:rPr>
          <w:rFonts w:eastAsia="Times New Roman" w:cs="Times New Roman"/>
          <w:color w:val="000000"/>
          <w:szCs w:val="24"/>
          <w:lang w:eastAsia="lv-LV"/>
        </w:rPr>
        <w:t>, 40.</w:t>
      </w:r>
      <w:r w:rsidRPr="000D3FD3">
        <w:rPr>
          <w:rFonts w:eastAsia="Times New Roman" w:cs="Times New Roman"/>
          <w:color w:val="000000"/>
          <w:szCs w:val="24"/>
          <w:vertAlign w:val="superscript"/>
          <w:lang w:eastAsia="lv-LV"/>
        </w:rPr>
        <w:t>11</w:t>
      </w:r>
      <w:r w:rsidRPr="000D3FD3">
        <w:rPr>
          <w:rFonts w:eastAsia="Times New Roman" w:cs="Times New Roman"/>
          <w:color w:val="000000"/>
          <w:szCs w:val="24"/>
          <w:lang w:eastAsia="lv-LV"/>
        </w:rPr>
        <w:t>, 40.</w:t>
      </w:r>
      <w:r w:rsidRPr="000D3FD3">
        <w:rPr>
          <w:rFonts w:eastAsia="Times New Roman" w:cs="Times New Roman"/>
          <w:color w:val="000000"/>
          <w:szCs w:val="24"/>
          <w:vertAlign w:val="superscript"/>
          <w:lang w:eastAsia="lv-LV"/>
        </w:rPr>
        <w:t>13 </w:t>
      </w:r>
      <w:r w:rsidRPr="000D3FD3">
        <w:rPr>
          <w:rFonts w:eastAsia="Times New Roman" w:cs="Times New Roman"/>
          <w:color w:val="000000"/>
          <w:szCs w:val="24"/>
          <w:lang w:eastAsia="lv-LV"/>
        </w:rPr>
        <w:t>punkts, uz kuru nepiemērošanu norādīts kasācijas sūdzībā, attiecas uz</w:t>
      </w:r>
      <w:r w:rsidR="007B3FEC" w:rsidRPr="000D3FD3">
        <w:rPr>
          <w:rFonts w:eastAsia="Times New Roman" w:cs="Times New Roman"/>
          <w:color w:val="000000"/>
          <w:szCs w:val="24"/>
          <w:lang w:eastAsia="lv-LV"/>
        </w:rPr>
        <w:t xml:space="preserve"> </w:t>
      </w:r>
      <w:r w:rsidRPr="000D3FD3">
        <w:rPr>
          <w:rFonts w:eastAsia="Times New Roman" w:cs="Times New Roman"/>
          <w:color w:val="000000"/>
          <w:szCs w:val="24"/>
          <w:shd w:val="clear" w:color="auto" w:fill="FFFFFF"/>
          <w:lang w:eastAsia="lv-LV"/>
        </w:rPr>
        <w:t xml:space="preserve">inženiertīklu pievadu un iekšējo inženiertīklu izbūvi, rekonstrukciju vai renovāciju. Konkrētajā gadījumā runa ir par autonoma gāzes apkures katla nomaiņu vienā dzīvoklī. No lietas materiāliem izriet, ka atbildētāja un prasītājas dzīvokļos autonomā gāzes apkure atbilstoši normatīvo aktu prasībām ierīkota un pieņemta ekspluatācijā pirms </w:t>
      </w:r>
      <w:proofErr w:type="gramStart"/>
      <w:r w:rsidRPr="000D3FD3">
        <w:rPr>
          <w:rFonts w:eastAsia="Times New Roman" w:cs="Times New Roman"/>
          <w:color w:val="000000"/>
          <w:szCs w:val="24"/>
          <w:shd w:val="clear" w:color="auto" w:fill="FFFFFF"/>
          <w:lang w:eastAsia="lv-LV"/>
        </w:rPr>
        <w:t>2000.gada</w:t>
      </w:r>
      <w:proofErr w:type="gramEnd"/>
      <w:r w:rsidRPr="000D3FD3">
        <w:rPr>
          <w:rFonts w:eastAsia="Times New Roman" w:cs="Times New Roman"/>
          <w:color w:val="000000"/>
          <w:szCs w:val="24"/>
          <w:shd w:val="clear" w:color="auto" w:fill="FFFFFF"/>
          <w:lang w:eastAsia="lv-LV"/>
        </w:rPr>
        <w:t>. Novecojušas, nolietotas, nefunkcionējošas autonomas apkures iekārtas nomaiņa pret jaunu,</w:t>
      </w:r>
      <w:r w:rsidR="007B3FEC" w:rsidRPr="000D3FD3">
        <w:rPr>
          <w:rFonts w:eastAsia="Times New Roman" w:cs="Times New Roman"/>
          <w:color w:val="000000"/>
          <w:szCs w:val="24"/>
          <w:lang w:eastAsia="lv-LV"/>
        </w:rPr>
        <w:t xml:space="preserve"> </w:t>
      </w:r>
      <w:r w:rsidRPr="000D3FD3">
        <w:rPr>
          <w:rFonts w:eastAsia="Times New Roman" w:cs="Times New Roman"/>
          <w:color w:val="000000"/>
          <w:szCs w:val="24"/>
          <w:lang w:eastAsia="lv-LV"/>
        </w:rPr>
        <w:t>ciktāl tas nav saistīts ar kopīpašumā esoša objekta pārbūvi vai demontāžu u.tml.,</w:t>
      </w:r>
      <w:r w:rsidR="007B3FEC" w:rsidRPr="000D3FD3">
        <w:rPr>
          <w:rFonts w:eastAsia="Times New Roman" w:cs="Times New Roman"/>
          <w:color w:val="000000"/>
          <w:szCs w:val="24"/>
          <w:shd w:val="clear" w:color="auto" w:fill="FFFFFF"/>
          <w:lang w:eastAsia="lv-LV"/>
        </w:rPr>
        <w:t xml:space="preserve"> </w:t>
      </w:r>
      <w:r w:rsidRPr="000D3FD3">
        <w:rPr>
          <w:rFonts w:eastAsia="Times New Roman" w:cs="Times New Roman"/>
          <w:color w:val="000000"/>
          <w:szCs w:val="24"/>
          <w:shd w:val="clear" w:color="auto" w:fill="FFFFFF"/>
          <w:lang w:eastAsia="lv-LV"/>
        </w:rPr>
        <w:t xml:space="preserve">ir katra dzīvokļa īpašnieka ziņā un pārējo ēkas kopīpašnieku tiesības vai intereses neskar. Šādas darbības nav uzskatāmas par rīcību ar kopīpašumu Civillikuma </w:t>
      </w:r>
      <w:proofErr w:type="gramStart"/>
      <w:r w:rsidRPr="000D3FD3">
        <w:rPr>
          <w:rFonts w:eastAsia="Times New Roman" w:cs="Times New Roman"/>
          <w:color w:val="000000"/>
          <w:szCs w:val="24"/>
          <w:shd w:val="clear" w:color="auto" w:fill="FFFFFF"/>
          <w:lang w:eastAsia="lv-LV"/>
        </w:rPr>
        <w:t>1068.panta</w:t>
      </w:r>
      <w:proofErr w:type="gramEnd"/>
      <w:r w:rsidRPr="000D3FD3">
        <w:rPr>
          <w:rFonts w:eastAsia="Times New Roman" w:cs="Times New Roman"/>
          <w:color w:val="000000"/>
          <w:szCs w:val="24"/>
          <w:shd w:val="clear" w:color="auto" w:fill="FFFFFF"/>
          <w:lang w:eastAsia="lv-LV"/>
        </w:rPr>
        <w:t xml:space="preserve"> izpratnē.</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Iespēju runāt par pastāvošu prasītājas īpašuma tiesību aizskārumu sakarā ar celtās prasības pamata faktu - </w:t>
      </w:r>
      <w:proofErr w:type="gramStart"/>
      <w:r w:rsidRPr="000D3FD3">
        <w:rPr>
          <w:rFonts w:eastAsia="Times New Roman" w:cs="Times New Roman"/>
          <w:color w:val="000000"/>
          <w:szCs w:val="24"/>
          <w:lang w:eastAsia="lv-LV"/>
        </w:rPr>
        <w:t>2011.gada</w:t>
      </w:r>
      <w:proofErr w:type="gramEnd"/>
      <w:r w:rsidRPr="000D3FD3">
        <w:rPr>
          <w:rFonts w:eastAsia="Times New Roman" w:cs="Times New Roman"/>
          <w:color w:val="000000"/>
          <w:szCs w:val="24"/>
          <w:lang w:eastAsia="lv-LV"/>
        </w:rPr>
        <w:t xml:space="preserve"> </w:t>
      </w:r>
      <w:r w:rsidR="007B3FEC" w:rsidRPr="000D3FD3">
        <w:rPr>
          <w:rFonts w:eastAsia="Times New Roman" w:cs="Times New Roman"/>
          <w:color w:val="000000"/>
          <w:szCs w:val="24"/>
          <w:lang w:eastAsia="lv-LV"/>
        </w:rPr>
        <w:t xml:space="preserve">[..] </w:t>
      </w:r>
      <w:r w:rsidRPr="000D3FD3">
        <w:rPr>
          <w:rFonts w:eastAsia="Times New Roman" w:cs="Times New Roman"/>
          <w:color w:val="000000"/>
          <w:szCs w:val="24"/>
          <w:lang w:eastAsia="lv-LV"/>
        </w:rPr>
        <w:t xml:space="preserve">jūnijā konstatēto gāzes apkures katla nomaiņu atbildētājam </w:t>
      </w:r>
      <w:r w:rsidRPr="000D3FD3">
        <w:rPr>
          <w:rFonts w:eastAsia="Times New Roman" w:cs="Times New Roman"/>
          <w:color w:val="000000"/>
          <w:szCs w:val="24"/>
          <w:lang w:eastAsia="lv-LV"/>
        </w:rPr>
        <w:lastRenderedPageBreak/>
        <w:t xml:space="preserve">piederošajā dzīvoklī </w:t>
      </w:r>
      <w:proofErr w:type="spellStart"/>
      <w:r w:rsidRPr="000D3FD3">
        <w:rPr>
          <w:rFonts w:eastAsia="Times New Roman" w:cs="Times New Roman"/>
          <w:color w:val="000000"/>
          <w:szCs w:val="24"/>
          <w:lang w:eastAsia="lv-LV"/>
        </w:rPr>
        <w:t>Nr.</w:t>
      </w:r>
      <w:r w:rsidR="007B3FEC" w:rsidRPr="000D3FD3">
        <w:rPr>
          <w:rFonts w:eastAsia="Times New Roman" w:cs="Times New Roman"/>
          <w:color w:val="000000"/>
          <w:szCs w:val="24"/>
          <w:lang w:eastAsia="lv-LV"/>
        </w:rPr>
        <w:t>[B</w:t>
      </w:r>
      <w:proofErr w:type="spellEnd"/>
      <w:r w:rsidR="007B3FEC" w:rsidRPr="000D3FD3">
        <w:rPr>
          <w:rFonts w:eastAsia="Times New Roman" w:cs="Times New Roman"/>
          <w:color w:val="000000"/>
          <w:szCs w:val="24"/>
          <w:lang w:eastAsia="lv-LV"/>
        </w:rPr>
        <w:t>],</w:t>
      </w:r>
      <w:r w:rsidRPr="000D3FD3">
        <w:rPr>
          <w:rFonts w:eastAsia="Times New Roman" w:cs="Times New Roman"/>
          <w:color w:val="000000"/>
          <w:szCs w:val="24"/>
          <w:lang w:eastAsia="lv-LV"/>
        </w:rPr>
        <w:t xml:space="preserve"> </w:t>
      </w:r>
      <w:r w:rsidR="007B3FEC" w:rsidRPr="000D3FD3">
        <w:rPr>
          <w:rFonts w:eastAsia="Times New Roman" w:cs="Times New Roman"/>
          <w:color w:val="000000"/>
          <w:szCs w:val="24"/>
          <w:lang w:eastAsia="lv-LV"/>
        </w:rPr>
        <w:t>[adrese]</w:t>
      </w:r>
      <w:r w:rsidRPr="000D3FD3">
        <w:rPr>
          <w:rFonts w:eastAsia="Times New Roman" w:cs="Times New Roman"/>
          <w:color w:val="000000"/>
          <w:szCs w:val="24"/>
          <w:lang w:eastAsia="lv-LV"/>
        </w:rPr>
        <w:t xml:space="preserve">- izslēdz arī Rīgas apgabaltiesas Civillietu tiesas kolēģijas 2015.gada 9.septembrī taisītais spriedums lietā Nr.C30722112 (likumīgā spēkā stājies 2017.gada 23.janvārī) strīdā starp </w:t>
      </w:r>
      <w:r w:rsidR="003C3F95" w:rsidRPr="000D3FD3">
        <w:rPr>
          <w:rFonts w:eastAsia="Times New Roman" w:cs="Times New Roman"/>
          <w:color w:val="000000"/>
          <w:szCs w:val="24"/>
          <w:lang w:eastAsia="lv-LV"/>
        </w:rPr>
        <w:t>[pers. B]</w:t>
      </w:r>
      <w:r w:rsidRPr="000D3FD3">
        <w:rPr>
          <w:rFonts w:eastAsia="Times New Roman" w:cs="Times New Roman"/>
          <w:color w:val="000000"/>
          <w:szCs w:val="24"/>
          <w:lang w:eastAsia="lv-LV"/>
        </w:rPr>
        <w:t xml:space="preserve">, </w:t>
      </w:r>
      <w:r w:rsidR="003C3F95" w:rsidRPr="000D3FD3">
        <w:rPr>
          <w:rFonts w:eastAsia="Times New Roman" w:cs="Times New Roman"/>
          <w:color w:val="000000"/>
          <w:szCs w:val="24"/>
          <w:lang w:eastAsia="lv-LV"/>
        </w:rPr>
        <w:t>[pers. A]</w:t>
      </w:r>
      <w:r w:rsidRPr="000D3FD3">
        <w:rPr>
          <w:rFonts w:eastAsia="Times New Roman" w:cs="Times New Roman"/>
          <w:color w:val="000000"/>
          <w:szCs w:val="24"/>
          <w:lang w:eastAsia="lv-LV"/>
        </w:rPr>
        <w:t xml:space="preserve"> un AS „Latvijas Gāze”,</w:t>
      </w:r>
      <w:r w:rsidR="007B3FEC" w:rsidRPr="000D3FD3">
        <w:rPr>
          <w:rFonts w:eastAsia="Times New Roman" w:cs="Times New Roman"/>
          <w:color w:val="000000"/>
          <w:szCs w:val="24"/>
          <w:lang w:eastAsia="lv-LV"/>
        </w:rPr>
        <w:t xml:space="preserve"> </w:t>
      </w:r>
      <w:r w:rsidRPr="000D3FD3">
        <w:rPr>
          <w:rFonts w:eastAsia="Times New Roman" w:cs="Times New Roman"/>
          <w:color w:val="000000"/>
          <w:szCs w:val="24"/>
          <w:lang w:eastAsia="lv-LV"/>
        </w:rPr>
        <w:t xml:space="preserve">ar kuru AS „Latvijas Gāze” uzdots atjaunot gāzes padevi atbildētājam piederošajā dzīvoklī, bet </w:t>
      </w:r>
      <w:r w:rsidR="003C3F95" w:rsidRPr="000D3FD3">
        <w:rPr>
          <w:rFonts w:eastAsia="Times New Roman" w:cs="Times New Roman"/>
          <w:color w:val="000000"/>
          <w:szCs w:val="24"/>
          <w:lang w:eastAsia="lv-LV"/>
        </w:rPr>
        <w:t>[pers. A]</w:t>
      </w:r>
      <w:r w:rsidRPr="000D3FD3">
        <w:rPr>
          <w:rFonts w:eastAsia="Times New Roman" w:cs="Times New Roman"/>
          <w:color w:val="000000"/>
          <w:szCs w:val="24"/>
          <w:lang w:eastAsia="lv-LV"/>
        </w:rPr>
        <w:t xml:space="preserve"> uzlikts pienākums nodrošināt AS „Latvijas gāze” darbinieku iekļūšanu viņas dzīvoklī, gāzes pieslēguma atjaunošanai. Minētajā spriedumā cita starpā nodibināts, ka atbildētājs 2012.gada </w:t>
      </w:r>
      <w:r w:rsidR="007B3FEC" w:rsidRPr="000D3FD3">
        <w:rPr>
          <w:rFonts w:eastAsia="Times New Roman" w:cs="Times New Roman"/>
          <w:color w:val="000000"/>
          <w:szCs w:val="24"/>
          <w:lang w:eastAsia="lv-LV"/>
        </w:rPr>
        <w:t xml:space="preserve">[..] </w:t>
      </w:r>
      <w:r w:rsidRPr="000D3FD3">
        <w:rPr>
          <w:rFonts w:eastAsia="Times New Roman" w:cs="Times New Roman"/>
          <w:color w:val="000000"/>
          <w:szCs w:val="24"/>
          <w:lang w:eastAsia="lv-LV"/>
        </w:rPr>
        <w:t>martā ir iesniedzis AS „Latvijas Gāze” nepieciešamos dokumentus saistībā ar gāzes apkures katlu nomaiņu un ka likumīgu šķēršļu gāzes padeves atjaunošanai atbildētāja dzīvoklim vairs nav.</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Šajā sakarā norādāms, ka likumīgā spēkā stājies tiesas spriedums kļūst visiem obligāts, tas ir saistošs ne tikai prāvniekiem (viņu tiesību pārņēmējiem), kuriem Civilprocesa likuma </w:t>
      </w:r>
      <w:proofErr w:type="gramStart"/>
      <w:r w:rsidRPr="000D3FD3">
        <w:rPr>
          <w:rFonts w:eastAsia="Times New Roman" w:cs="Times New Roman"/>
          <w:color w:val="000000"/>
          <w:szCs w:val="24"/>
          <w:lang w:eastAsia="lv-LV"/>
        </w:rPr>
        <w:t>203.panta</w:t>
      </w:r>
      <w:proofErr w:type="gramEnd"/>
      <w:r w:rsidRPr="000D3FD3">
        <w:rPr>
          <w:rFonts w:eastAsia="Times New Roman" w:cs="Times New Roman"/>
          <w:color w:val="000000"/>
          <w:szCs w:val="24"/>
          <w:lang w:eastAsia="lv-LV"/>
        </w:rPr>
        <w:t xml:space="preserve"> trešā daļa aizliedz celt tiesā identisku prasību, bet arī tiesai, kurai ir pienākums, no vienas puses, nepieļaut tādas pašas prasības, kas strīdā starp tām pašām pusēm jau pilnīgi un galīgi izspriesta, atkārtotu pieņemšanu (Civilprocesa likuma 132.panta pirmās daļas 5.punkts) vai otrreizēju izskatīšanu pēc būtības (Civilprocesa likuma 223.panta 3.punkts), no otras puses, izšķirot šo prāvnieku citus strīdus, kam ir sakars ar iepriekš izspriesto lietu, ievērot šādā spriedumā konstatēto apstākļu (faktu) prejudiciālo nozīmi (Civilprocesa likuma 96.panta otrā daļa). Likumīgā spēkā nākuša tiesas sprieduma tiesiskās sekas - neapstrīdamība un negrozāmība - izpaužas tajā, ka to nevar nekādā veidā pārskatīt (revidēt), grozīt vai atcelt nedz tā pati tiesa, kas spriedumu taisījusi, nedz augstākas instances tiesa, izņemot likumā īpaši noteiktus gadījumus (piemēram, Civilprocesa likuma 203.panta ceturtā daļa, 244.</w:t>
      </w:r>
      <w:r w:rsidRPr="000D3FD3">
        <w:rPr>
          <w:rFonts w:eastAsia="Times New Roman" w:cs="Times New Roman"/>
          <w:color w:val="000000"/>
          <w:szCs w:val="24"/>
          <w:vertAlign w:val="superscript"/>
          <w:lang w:eastAsia="lv-LV"/>
        </w:rPr>
        <w:t>14</w:t>
      </w:r>
      <w:r w:rsidRPr="000D3FD3">
        <w:rPr>
          <w:rFonts w:eastAsia="Times New Roman" w:cs="Times New Roman"/>
          <w:color w:val="000000"/>
          <w:szCs w:val="24"/>
          <w:lang w:eastAsia="lv-LV"/>
        </w:rPr>
        <w:t> pants u.c.). Tādējādi, ja nolēmums ir stājies likumīgā spēkā, tad uz to ir attiecināms</w:t>
      </w:r>
      <w:r w:rsidR="007B3FEC" w:rsidRPr="000D3FD3">
        <w:rPr>
          <w:rFonts w:eastAsia="Times New Roman" w:cs="Times New Roman"/>
          <w:color w:val="000000"/>
          <w:szCs w:val="24"/>
          <w:lang w:eastAsia="lv-LV"/>
        </w:rPr>
        <w:t xml:space="preserve"> </w:t>
      </w:r>
      <w:proofErr w:type="spellStart"/>
      <w:r w:rsidRPr="000D3FD3">
        <w:rPr>
          <w:rFonts w:eastAsia="Times New Roman" w:cs="Times New Roman"/>
          <w:i/>
          <w:iCs/>
          <w:color w:val="000000"/>
          <w:szCs w:val="24"/>
          <w:lang w:eastAsia="lv-LV"/>
        </w:rPr>
        <w:t>res</w:t>
      </w:r>
      <w:proofErr w:type="spellEnd"/>
      <w:r w:rsidR="007B3FEC" w:rsidRPr="000D3FD3">
        <w:rPr>
          <w:rFonts w:eastAsia="Times New Roman" w:cs="Times New Roman"/>
          <w:i/>
          <w:iCs/>
          <w:color w:val="000000"/>
          <w:szCs w:val="24"/>
          <w:lang w:eastAsia="lv-LV"/>
        </w:rPr>
        <w:t> </w:t>
      </w:r>
      <w:proofErr w:type="spellStart"/>
      <w:r w:rsidRPr="000D3FD3">
        <w:rPr>
          <w:rFonts w:eastAsia="Times New Roman" w:cs="Times New Roman"/>
          <w:i/>
          <w:iCs/>
          <w:color w:val="000000"/>
          <w:szCs w:val="24"/>
          <w:lang w:eastAsia="lv-LV"/>
        </w:rPr>
        <w:t>judicata</w:t>
      </w:r>
      <w:proofErr w:type="spellEnd"/>
      <w:r w:rsidR="007B3FEC" w:rsidRPr="000D3FD3">
        <w:rPr>
          <w:rFonts w:eastAsia="Times New Roman" w:cs="Times New Roman"/>
          <w:i/>
          <w:iCs/>
          <w:color w:val="000000"/>
          <w:szCs w:val="24"/>
          <w:lang w:eastAsia="lv-LV"/>
        </w:rPr>
        <w:t xml:space="preserve"> </w:t>
      </w:r>
      <w:r w:rsidRPr="000D3FD3">
        <w:rPr>
          <w:rFonts w:eastAsia="Times New Roman" w:cs="Times New Roman"/>
          <w:color w:val="000000"/>
          <w:szCs w:val="24"/>
          <w:lang w:eastAsia="lv-LV"/>
        </w:rPr>
        <w:t>princips.</w:t>
      </w:r>
    </w:p>
    <w:p w:rsidR="00F429F9"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Šādos apstākļos prasītājas vēlme atkārtoti vērtēt izskatāmās lietas apstākļus, situācijā, kad ir likumīgā spēkā stājies Rīgas apgabaltiesas Civillietu tiesas kolēģijas </w:t>
      </w:r>
      <w:proofErr w:type="gramStart"/>
      <w:r w:rsidRPr="000D3FD3">
        <w:rPr>
          <w:rFonts w:eastAsia="Times New Roman" w:cs="Times New Roman"/>
          <w:color w:val="000000"/>
          <w:szCs w:val="24"/>
          <w:lang w:eastAsia="lv-LV"/>
        </w:rPr>
        <w:t>2015.gada</w:t>
      </w:r>
      <w:proofErr w:type="gramEnd"/>
      <w:r w:rsidRPr="000D3FD3">
        <w:rPr>
          <w:rFonts w:eastAsia="Times New Roman" w:cs="Times New Roman"/>
          <w:color w:val="000000"/>
          <w:szCs w:val="24"/>
          <w:lang w:eastAsia="lv-LV"/>
        </w:rPr>
        <w:t xml:space="preserve"> 9.septembra spriedums, novestu pie: 1) likumīgā spēkā nākuša sprieduma pārskatīšanas (revidēšanas), tādējādi pārkāpjot</w:t>
      </w:r>
      <w:r w:rsidR="007B3FEC" w:rsidRPr="000D3FD3">
        <w:rPr>
          <w:rFonts w:eastAsia="Times New Roman" w:cs="Times New Roman"/>
          <w:color w:val="000000"/>
          <w:szCs w:val="24"/>
          <w:lang w:eastAsia="lv-LV"/>
        </w:rPr>
        <w:t xml:space="preserve"> </w:t>
      </w:r>
      <w:proofErr w:type="spellStart"/>
      <w:r w:rsidRPr="000D3FD3">
        <w:rPr>
          <w:rFonts w:eastAsia="Times New Roman" w:cs="Times New Roman"/>
          <w:i/>
          <w:iCs/>
          <w:color w:val="000000"/>
          <w:szCs w:val="24"/>
          <w:lang w:eastAsia="lv-LV"/>
        </w:rPr>
        <w:t>res</w:t>
      </w:r>
      <w:proofErr w:type="spellEnd"/>
      <w:r w:rsidR="007B3FEC" w:rsidRPr="000D3FD3">
        <w:rPr>
          <w:rFonts w:eastAsia="Times New Roman" w:cs="Times New Roman"/>
          <w:i/>
          <w:iCs/>
          <w:color w:val="000000"/>
          <w:szCs w:val="24"/>
          <w:lang w:eastAsia="lv-LV"/>
        </w:rPr>
        <w:t> </w:t>
      </w:r>
      <w:proofErr w:type="spellStart"/>
      <w:r w:rsidRPr="000D3FD3">
        <w:rPr>
          <w:rFonts w:eastAsia="Times New Roman" w:cs="Times New Roman"/>
          <w:i/>
          <w:iCs/>
          <w:color w:val="000000"/>
          <w:szCs w:val="24"/>
          <w:lang w:eastAsia="lv-LV"/>
        </w:rPr>
        <w:t>judicata</w:t>
      </w:r>
      <w:proofErr w:type="spellEnd"/>
      <w:r w:rsidR="007B3FEC" w:rsidRPr="000D3FD3">
        <w:rPr>
          <w:rFonts w:eastAsia="Times New Roman" w:cs="Times New Roman"/>
          <w:i/>
          <w:iCs/>
          <w:color w:val="000000"/>
          <w:szCs w:val="24"/>
          <w:lang w:eastAsia="lv-LV"/>
        </w:rPr>
        <w:t xml:space="preserve"> </w:t>
      </w:r>
      <w:r w:rsidRPr="000D3FD3">
        <w:rPr>
          <w:rFonts w:eastAsia="Times New Roman" w:cs="Times New Roman"/>
          <w:color w:val="000000"/>
          <w:szCs w:val="24"/>
          <w:lang w:eastAsia="lv-LV"/>
        </w:rPr>
        <w:t>principu, 2) pretējiem, viens otru izslēdzošiem secinājumiem jautājumā par prasītājas tiesību aizskāruma esību/neesību (</w:t>
      </w:r>
      <w:r w:rsidRPr="000D3FD3">
        <w:rPr>
          <w:rFonts w:eastAsia="Times New Roman" w:cs="Times New Roman"/>
          <w:i/>
          <w:iCs/>
          <w:color w:val="000000"/>
          <w:szCs w:val="24"/>
          <w:lang w:eastAsia="lv-LV"/>
        </w:rPr>
        <w:t xml:space="preserve">sk. Augstākās tiesas 2017.gada 21.jūlija sprieduma lietā </w:t>
      </w:r>
      <w:proofErr w:type="spellStart"/>
      <w:r w:rsidRPr="000D3FD3">
        <w:rPr>
          <w:rFonts w:eastAsia="Times New Roman" w:cs="Times New Roman"/>
          <w:i/>
          <w:iCs/>
          <w:color w:val="000000"/>
          <w:szCs w:val="24"/>
          <w:lang w:eastAsia="lv-LV"/>
        </w:rPr>
        <w:t>Nr.SKC-85</w:t>
      </w:r>
      <w:proofErr w:type="spellEnd"/>
      <w:r w:rsidRPr="000D3FD3">
        <w:rPr>
          <w:rFonts w:eastAsia="Times New Roman" w:cs="Times New Roman"/>
          <w:i/>
          <w:iCs/>
          <w:color w:val="000000"/>
          <w:szCs w:val="24"/>
          <w:lang w:eastAsia="lv-LV"/>
        </w:rPr>
        <w:t xml:space="preserve">/2017 (C29332307) 15.punktu un Augstākās tiesas 2017.gada 6.aprīļa sprieduma lietā </w:t>
      </w:r>
      <w:proofErr w:type="spellStart"/>
      <w:r w:rsidRPr="000D3FD3">
        <w:rPr>
          <w:rFonts w:eastAsia="Times New Roman" w:cs="Times New Roman"/>
          <w:i/>
          <w:iCs/>
          <w:color w:val="000000"/>
          <w:szCs w:val="24"/>
          <w:lang w:eastAsia="lv-LV"/>
        </w:rPr>
        <w:t>Nr.SKC-308</w:t>
      </w:r>
      <w:proofErr w:type="spellEnd"/>
      <w:r w:rsidRPr="000D3FD3">
        <w:rPr>
          <w:rFonts w:eastAsia="Times New Roman" w:cs="Times New Roman"/>
          <w:i/>
          <w:iCs/>
          <w:color w:val="000000"/>
          <w:szCs w:val="24"/>
          <w:lang w:eastAsia="lv-LV"/>
        </w:rPr>
        <w:t>/2017 (C32231614) 10.1.punktu</w:t>
      </w:r>
      <w:r w:rsidRPr="000D3FD3">
        <w:rPr>
          <w:rFonts w:eastAsia="Times New Roman" w:cs="Times New Roman"/>
          <w:color w:val="000000"/>
          <w:szCs w:val="24"/>
          <w:lang w:eastAsia="lv-LV"/>
        </w:rPr>
        <w:t>).</w:t>
      </w:r>
    </w:p>
    <w:p w:rsidR="00F429F9" w:rsidRPr="000D3FD3" w:rsidRDefault="00F429F9"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[10.3] Attiecībā uz kasācijas sūdzības argumentu par Civillikuma </w:t>
      </w:r>
      <w:proofErr w:type="gramStart"/>
      <w:r w:rsidRPr="000D3FD3">
        <w:rPr>
          <w:rFonts w:eastAsia="Times New Roman" w:cs="Times New Roman"/>
          <w:color w:val="000000"/>
          <w:szCs w:val="24"/>
          <w:lang w:eastAsia="lv-LV"/>
        </w:rPr>
        <w:t>1072.panta</w:t>
      </w:r>
      <w:proofErr w:type="gramEnd"/>
      <w:r w:rsidRPr="000D3FD3">
        <w:rPr>
          <w:rFonts w:eastAsia="Times New Roman" w:cs="Times New Roman"/>
          <w:color w:val="000000"/>
          <w:szCs w:val="24"/>
          <w:lang w:eastAsia="lv-LV"/>
        </w:rPr>
        <w:t xml:space="preserve"> un Dzīvokļu īpašuma likuma 3.panta nepareizu iztulkošanu norādāms (</w:t>
      </w:r>
      <w:r w:rsidRPr="000D3FD3">
        <w:rPr>
          <w:rFonts w:eastAsia="Times New Roman" w:cs="Times New Roman"/>
          <w:i/>
          <w:iCs/>
          <w:color w:val="000000"/>
          <w:szCs w:val="24"/>
          <w:lang w:eastAsia="lv-LV"/>
        </w:rPr>
        <w:t>sk. šā sprieduma 5.7.punktu</w:t>
      </w:r>
      <w:r w:rsidRPr="000D3FD3">
        <w:rPr>
          <w:rFonts w:eastAsia="Times New Roman" w:cs="Times New Roman"/>
          <w:color w:val="000000"/>
          <w:szCs w:val="24"/>
          <w:lang w:eastAsia="lv-LV"/>
        </w:rPr>
        <w:t xml:space="preserve">), ka tiesa minētās normas izpratusi pareizi, jo atzinusi dūmvadu (dūmeni) par kopīpašuma objektu, kas ietilpst kopīpašuma sastāvā. Savukārt kļūdainais secinājums par </w:t>
      </w:r>
      <w:proofErr w:type="spellStart"/>
      <w:r w:rsidRPr="000D3FD3">
        <w:rPr>
          <w:rFonts w:eastAsia="Times New Roman" w:cs="Times New Roman"/>
          <w:color w:val="000000"/>
          <w:szCs w:val="24"/>
          <w:lang w:eastAsia="lv-LV"/>
        </w:rPr>
        <w:t>dūmkanālu</w:t>
      </w:r>
      <w:proofErr w:type="spellEnd"/>
      <w:r w:rsidRPr="000D3FD3">
        <w:rPr>
          <w:rFonts w:eastAsia="Times New Roman" w:cs="Times New Roman"/>
          <w:color w:val="000000"/>
          <w:szCs w:val="24"/>
          <w:lang w:eastAsia="lv-LV"/>
        </w:rPr>
        <w:t xml:space="preserve"> attiecīgā dzīvokļa robežās kā vienu no atsevišķā īpašuma elementiem, neietekmē tiesas pārējos novērtētos apstākļus, ar kuriem pamatota prasības noraidīšana.</w:t>
      </w:r>
    </w:p>
    <w:p w:rsidR="00F429F9" w:rsidRPr="000D3FD3" w:rsidRDefault="00F429F9" w:rsidP="00844076">
      <w:pPr>
        <w:shd w:val="clear" w:color="auto" w:fill="FFFFFF"/>
        <w:spacing w:after="0" w:line="276" w:lineRule="auto"/>
        <w:jc w:val="both"/>
        <w:rPr>
          <w:rFonts w:eastAsia="Times New Roman" w:cs="Times New Roman"/>
          <w:color w:val="000000"/>
          <w:szCs w:val="24"/>
          <w:lang w:eastAsia="lv-LV"/>
        </w:rPr>
      </w:pPr>
    </w:p>
    <w:p w:rsidR="00F429F9" w:rsidRPr="000D3FD3" w:rsidRDefault="00F429F9" w:rsidP="00844076">
      <w:pPr>
        <w:shd w:val="clear" w:color="auto" w:fill="FFFFFF"/>
        <w:spacing w:after="0" w:line="276" w:lineRule="auto"/>
        <w:jc w:val="center"/>
        <w:rPr>
          <w:rFonts w:eastAsia="Times New Roman" w:cs="Times New Roman"/>
          <w:color w:val="000000"/>
          <w:szCs w:val="24"/>
          <w:lang w:eastAsia="lv-LV"/>
        </w:rPr>
      </w:pPr>
      <w:r w:rsidRPr="000D3FD3">
        <w:rPr>
          <w:rFonts w:eastAsia="Times New Roman" w:cs="Times New Roman"/>
          <w:b/>
          <w:bCs/>
          <w:color w:val="000000"/>
          <w:spacing w:val="-1"/>
          <w:szCs w:val="24"/>
          <w:lang w:eastAsia="lv-LV"/>
        </w:rPr>
        <w:t>Rezolutīvā daļa</w:t>
      </w:r>
    </w:p>
    <w:p w:rsidR="00F429F9" w:rsidRPr="000D3FD3" w:rsidRDefault="00F429F9" w:rsidP="00844076">
      <w:pPr>
        <w:shd w:val="clear" w:color="auto" w:fill="FFFFFF"/>
        <w:spacing w:after="0" w:line="276" w:lineRule="auto"/>
        <w:jc w:val="center"/>
        <w:rPr>
          <w:rFonts w:eastAsia="Times New Roman" w:cs="Times New Roman"/>
          <w:color w:val="000000"/>
          <w:szCs w:val="24"/>
          <w:lang w:eastAsia="lv-LV"/>
        </w:rPr>
      </w:pPr>
    </w:p>
    <w:p w:rsidR="00F429F9" w:rsidRPr="000D3FD3" w:rsidRDefault="00F429F9" w:rsidP="00844076">
      <w:pPr>
        <w:shd w:val="clear" w:color="auto" w:fill="FFFFFF"/>
        <w:spacing w:after="0" w:line="276" w:lineRule="auto"/>
        <w:ind w:firstLine="709"/>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Pamatojoties uz Civilprocesa likuma </w:t>
      </w:r>
      <w:proofErr w:type="gramStart"/>
      <w:r w:rsidRPr="000D3FD3">
        <w:rPr>
          <w:rFonts w:eastAsia="Times New Roman" w:cs="Times New Roman"/>
          <w:color w:val="000000"/>
          <w:szCs w:val="24"/>
          <w:lang w:eastAsia="lv-LV"/>
        </w:rPr>
        <w:t>474.panta</w:t>
      </w:r>
      <w:proofErr w:type="gramEnd"/>
      <w:r w:rsidRPr="000D3FD3">
        <w:rPr>
          <w:rFonts w:eastAsia="Times New Roman" w:cs="Times New Roman"/>
          <w:color w:val="000000"/>
          <w:szCs w:val="24"/>
          <w:lang w:eastAsia="lv-LV"/>
        </w:rPr>
        <w:t xml:space="preserve"> 1.punktu, Augstākā tiesa</w:t>
      </w:r>
    </w:p>
    <w:p w:rsidR="00F429F9" w:rsidRPr="000D3FD3" w:rsidRDefault="00F429F9" w:rsidP="00844076">
      <w:pPr>
        <w:shd w:val="clear" w:color="auto" w:fill="FFFFFF"/>
        <w:spacing w:after="0" w:line="276" w:lineRule="auto"/>
        <w:ind w:firstLine="709"/>
        <w:jc w:val="both"/>
        <w:rPr>
          <w:rFonts w:eastAsia="Times New Roman" w:cs="Times New Roman"/>
          <w:color w:val="000000"/>
          <w:szCs w:val="24"/>
          <w:lang w:eastAsia="lv-LV"/>
        </w:rPr>
      </w:pPr>
    </w:p>
    <w:p w:rsidR="00F429F9" w:rsidRPr="000D3FD3" w:rsidRDefault="00F429F9" w:rsidP="00844076">
      <w:pPr>
        <w:shd w:val="clear" w:color="auto" w:fill="FFFFFF"/>
        <w:spacing w:after="0" w:line="276" w:lineRule="auto"/>
        <w:jc w:val="center"/>
        <w:rPr>
          <w:rFonts w:eastAsia="Times New Roman" w:cs="Times New Roman"/>
          <w:color w:val="000000"/>
          <w:szCs w:val="24"/>
          <w:lang w:eastAsia="lv-LV"/>
        </w:rPr>
      </w:pPr>
      <w:r w:rsidRPr="000D3FD3">
        <w:rPr>
          <w:rFonts w:eastAsia="Times New Roman" w:cs="Times New Roman"/>
          <w:b/>
          <w:bCs/>
          <w:color w:val="000000"/>
          <w:szCs w:val="24"/>
          <w:lang w:eastAsia="lv-LV"/>
        </w:rPr>
        <w:t>nosprieda:</w:t>
      </w:r>
    </w:p>
    <w:p w:rsidR="00F429F9" w:rsidRPr="000D3FD3" w:rsidRDefault="00F429F9" w:rsidP="00844076">
      <w:pPr>
        <w:shd w:val="clear" w:color="auto" w:fill="FFFFFF"/>
        <w:spacing w:after="0" w:line="276" w:lineRule="auto"/>
        <w:jc w:val="center"/>
        <w:rPr>
          <w:rFonts w:eastAsia="Times New Roman" w:cs="Times New Roman"/>
          <w:color w:val="000000"/>
          <w:szCs w:val="24"/>
          <w:lang w:eastAsia="lv-LV"/>
        </w:rPr>
      </w:pPr>
    </w:p>
    <w:p w:rsidR="00F429F9" w:rsidRPr="000D3FD3" w:rsidRDefault="00F429F9" w:rsidP="00844076">
      <w:pPr>
        <w:shd w:val="clear" w:color="auto" w:fill="FFFFFF"/>
        <w:spacing w:after="0" w:line="276" w:lineRule="auto"/>
        <w:ind w:firstLine="709"/>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atstāt negrozītu Rīgas apgabaltiesas </w:t>
      </w:r>
      <w:proofErr w:type="gramStart"/>
      <w:r w:rsidRPr="000D3FD3">
        <w:rPr>
          <w:rFonts w:eastAsia="Times New Roman" w:cs="Times New Roman"/>
          <w:color w:val="000000"/>
          <w:szCs w:val="24"/>
          <w:lang w:eastAsia="lv-LV"/>
        </w:rPr>
        <w:t>2014.gada</w:t>
      </w:r>
      <w:proofErr w:type="gramEnd"/>
      <w:r w:rsidRPr="000D3FD3">
        <w:rPr>
          <w:rFonts w:eastAsia="Times New Roman" w:cs="Times New Roman"/>
          <w:color w:val="000000"/>
          <w:szCs w:val="24"/>
          <w:lang w:eastAsia="lv-LV"/>
        </w:rPr>
        <w:t xml:space="preserve"> 19.februāra spriedumu, bet </w:t>
      </w:r>
      <w:r w:rsidR="003C3F95" w:rsidRPr="000D3FD3">
        <w:rPr>
          <w:rFonts w:eastAsia="Times New Roman" w:cs="Times New Roman"/>
          <w:color w:val="000000"/>
          <w:szCs w:val="24"/>
          <w:lang w:eastAsia="lv-LV"/>
        </w:rPr>
        <w:t>[pers. A]</w:t>
      </w:r>
      <w:r w:rsidRPr="000D3FD3">
        <w:rPr>
          <w:rFonts w:eastAsia="Times New Roman" w:cs="Times New Roman"/>
          <w:color w:val="000000"/>
          <w:szCs w:val="24"/>
          <w:lang w:eastAsia="lv-LV"/>
        </w:rPr>
        <w:t xml:space="preserve"> kasācijas sūdzību noraidīt.</w:t>
      </w:r>
    </w:p>
    <w:p w:rsidR="00A750C7" w:rsidRPr="000D3FD3" w:rsidRDefault="00F429F9"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Spriedums nav pārsūdzams.</w:t>
      </w:r>
      <w:r w:rsidR="00A750C7" w:rsidRPr="000D3FD3">
        <w:rPr>
          <w:rFonts w:eastAsia="Times New Roman" w:cs="Times New Roman"/>
          <w:color w:val="000000"/>
          <w:szCs w:val="24"/>
          <w:lang w:eastAsia="lv-LV"/>
        </w:rPr>
        <w:br w:type="page"/>
      </w:r>
    </w:p>
    <w:p w:rsidR="000D3FD3" w:rsidRPr="000D3FD3" w:rsidRDefault="000D3FD3" w:rsidP="00844076">
      <w:pPr>
        <w:spacing w:after="0" w:line="276" w:lineRule="auto"/>
        <w:jc w:val="center"/>
        <w:rPr>
          <w:rFonts w:eastAsia="Times New Roman" w:cs="Times New Roman"/>
          <w:color w:val="000000"/>
          <w:szCs w:val="24"/>
          <w:lang w:eastAsia="lv-LV"/>
        </w:rPr>
      </w:pPr>
      <w:r w:rsidRPr="000D3FD3">
        <w:rPr>
          <w:rFonts w:eastAsia="Times New Roman" w:cs="Times New Roman"/>
          <w:color w:val="000000"/>
          <w:szCs w:val="24"/>
          <w:lang w:eastAsia="lv-LV"/>
        </w:rPr>
        <w:lastRenderedPageBreak/>
        <w:t>Augstākās tiesas Civillietu departamenta tiesnešu</w:t>
      </w:r>
    </w:p>
    <w:p w:rsidR="000D3FD3" w:rsidRPr="000D3FD3" w:rsidRDefault="000D3FD3" w:rsidP="00844076">
      <w:pPr>
        <w:spacing w:after="0" w:line="276" w:lineRule="auto"/>
        <w:jc w:val="center"/>
        <w:rPr>
          <w:rFonts w:eastAsia="Times New Roman" w:cs="Times New Roman"/>
          <w:color w:val="000000"/>
          <w:szCs w:val="24"/>
          <w:lang w:eastAsia="lv-LV"/>
        </w:rPr>
      </w:pPr>
      <w:r w:rsidRPr="000D3FD3">
        <w:rPr>
          <w:rFonts w:eastAsia="Times New Roman" w:cs="Times New Roman"/>
          <w:color w:val="000000"/>
          <w:szCs w:val="24"/>
          <w:lang w:eastAsia="lv-LV"/>
        </w:rPr>
        <w:t xml:space="preserve">Aivara Keiša un Marikas </w:t>
      </w:r>
      <w:proofErr w:type="spellStart"/>
      <w:r w:rsidRPr="000D3FD3">
        <w:rPr>
          <w:rFonts w:eastAsia="Times New Roman" w:cs="Times New Roman"/>
          <w:color w:val="000000"/>
          <w:szCs w:val="24"/>
          <w:lang w:eastAsia="lv-LV"/>
        </w:rPr>
        <w:t>Senkānes</w:t>
      </w:r>
      <w:proofErr w:type="spellEnd"/>
    </w:p>
    <w:p w:rsidR="000D3FD3" w:rsidRPr="000D3FD3" w:rsidRDefault="000D3FD3" w:rsidP="00844076">
      <w:pPr>
        <w:spacing w:after="0" w:line="276" w:lineRule="auto"/>
        <w:jc w:val="center"/>
        <w:rPr>
          <w:rFonts w:eastAsia="Times New Roman" w:cs="Times New Roman"/>
          <w:b/>
          <w:bCs/>
          <w:color w:val="000000"/>
          <w:szCs w:val="24"/>
          <w:lang w:eastAsia="lv-LV"/>
        </w:rPr>
      </w:pPr>
      <w:r w:rsidRPr="000D3FD3">
        <w:rPr>
          <w:rFonts w:eastAsia="Times New Roman" w:cs="Times New Roman"/>
          <w:b/>
          <w:bCs/>
          <w:color w:val="000000"/>
          <w:szCs w:val="24"/>
          <w:lang w:eastAsia="lv-LV"/>
        </w:rPr>
        <w:t>atsevišķās domas</w:t>
      </w:r>
    </w:p>
    <w:p w:rsidR="000D3FD3" w:rsidRPr="000D3FD3" w:rsidRDefault="000D3FD3" w:rsidP="00844076">
      <w:pPr>
        <w:spacing w:after="0" w:line="276" w:lineRule="auto"/>
        <w:jc w:val="center"/>
        <w:rPr>
          <w:rFonts w:eastAsia="Times New Roman" w:cs="Times New Roman"/>
          <w:color w:val="000000"/>
          <w:szCs w:val="24"/>
          <w:lang w:eastAsia="lv-LV"/>
        </w:rPr>
      </w:pPr>
    </w:p>
    <w:p w:rsidR="000D3FD3" w:rsidRPr="000D3FD3" w:rsidRDefault="000D3FD3" w:rsidP="00844076">
      <w:pPr>
        <w:spacing w:after="0" w:line="276" w:lineRule="auto"/>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sakarā ar Augstākās tiesas </w:t>
      </w:r>
      <w:proofErr w:type="gramStart"/>
      <w:r w:rsidRPr="000D3FD3">
        <w:rPr>
          <w:rFonts w:eastAsia="Times New Roman" w:cs="Times New Roman"/>
          <w:color w:val="000000"/>
          <w:szCs w:val="24"/>
          <w:lang w:eastAsia="lv-LV"/>
        </w:rPr>
        <w:t>2018.gada</w:t>
      </w:r>
      <w:proofErr w:type="gramEnd"/>
      <w:r w:rsidRPr="000D3FD3">
        <w:rPr>
          <w:rFonts w:eastAsia="Times New Roman" w:cs="Times New Roman"/>
          <w:color w:val="000000"/>
          <w:szCs w:val="24"/>
          <w:lang w:eastAsia="lv-LV"/>
        </w:rPr>
        <w:t xml:space="preserve"> 12.marta spriedumu civillietā [pers. A] prasībā pret [pers. B] lietā ar trešo personu [pers. C] par dūmeņa pārbūves atzīšanu par prettiesisku (civillieta </w:t>
      </w:r>
      <w:proofErr w:type="spellStart"/>
      <w:r w:rsidRPr="000D3FD3">
        <w:rPr>
          <w:rFonts w:eastAsia="Times New Roman" w:cs="Times New Roman"/>
          <w:color w:val="000000"/>
          <w:szCs w:val="24"/>
          <w:lang w:eastAsia="lv-LV"/>
        </w:rPr>
        <w:t>Nr.SKC-1</w:t>
      </w:r>
      <w:proofErr w:type="spellEnd"/>
      <w:r w:rsidRPr="000D3FD3">
        <w:rPr>
          <w:rFonts w:eastAsia="Times New Roman" w:cs="Times New Roman"/>
          <w:color w:val="000000"/>
          <w:szCs w:val="24"/>
          <w:lang w:eastAsia="lv-LV"/>
        </w:rPr>
        <w:t>/2018).</w:t>
      </w:r>
    </w:p>
    <w:p w:rsidR="000D3FD3" w:rsidRPr="000D3FD3" w:rsidRDefault="000D3FD3" w:rsidP="00844076">
      <w:pPr>
        <w:spacing w:after="0" w:line="276" w:lineRule="auto"/>
        <w:rPr>
          <w:rFonts w:eastAsia="Times New Roman" w:cs="Times New Roman"/>
          <w:color w:val="000000"/>
          <w:szCs w:val="24"/>
          <w:lang w:eastAsia="lv-LV"/>
        </w:rPr>
      </w:pPr>
    </w:p>
    <w:p w:rsidR="000D3FD3" w:rsidRPr="000D3FD3" w:rsidRDefault="000D3FD3" w:rsidP="00844076">
      <w:pPr>
        <w:spacing w:after="0" w:line="276" w:lineRule="auto"/>
        <w:rPr>
          <w:rFonts w:eastAsia="Times New Roman" w:cs="Times New Roman"/>
          <w:color w:val="000000"/>
          <w:szCs w:val="24"/>
          <w:lang w:eastAsia="lv-LV"/>
        </w:rPr>
      </w:pPr>
      <w:r w:rsidRPr="000D3FD3">
        <w:rPr>
          <w:rFonts w:eastAsia="Times New Roman" w:cs="Times New Roman"/>
          <w:color w:val="000000"/>
          <w:szCs w:val="24"/>
          <w:lang w:eastAsia="lv-LV"/>
        </w:rPr>
        <w:t xml:space="preserve">Rīgā, </w:t>
      </w:r>
      <w:proofErr w:type="gramStart"/>
      <w:r w:rsidRPr="000D3FD3">
        <w:rPr>
          <w:rFonts w:eastAsia="Times New Roman" w:cs="Times New Roman"/>
          <w:color w:val="000000"/>
          <w:szCs w:val="24"/>
          <w:lang w:eastAsia="lv-LV"/>
        </w:rPr>
        <w:t>2018.gada</w:t>
      </w:r>
      <w:proofErr w:type="gramEnd"/>
      <w:r w:rsidRPr="000D3FD3">
        <w:rPr>
          <w:rFonts w:eastAsia="Times New Roman" w:cs="Times New Roman"/>
          <w:color w:val="000000"/>
          <w:szCs w:val="24"/>
          <w:lang w:eastAsia="lv-LV"/>
        </w:rPr>
        <w:t xml:space="preserve"> 26.martā</w:t>
      </w:r>
    </w:p>
    <w:p w:rsidR="000D3FD3" w:rsidRPr="000D3FD3" w:rsidRDefault="000D3FD3" w:rsidP="00844076">
      <w:pPr>
        <w:spacing w:after="0" w:line="276" w:lineRule="auto"/>
        <w:jc w:val="both"/>
        <w:rPr>
          <w:rFonts w:eastAsia="Times New Roman" w:cs="Times New Roman"/>
          <w:color w:val="000000"/>
          <w:szCs w:val="24"/>
          <w:lang w:eastAsia="lv-LV"/>
        </w:rPr>
      </w:pPr>
    </w:p>
    <w:p w:rsidR="000D3FD3" w:rsidRPr="000D3FD3" w:rsidRDefault="000D3FD3"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Uzskatām, ka Augstākā tiesa, izskatot strīdu starp pusēm pēc būtības, nepareizi iztulkoja Civilprocesa likuma desmitajā sadaļā ietvertās tiesību normas, kuras nosaka kasācijas instances tiesas kompetenci un lietas izskatīšanas robežas kasācijas instances tiesā.</w:t>
      </w:r>
    </w:p>
    <w:p w:rsidR="000D3FD3" w:rsidRPr="000D3FD3" w:rsidRDefault="000D3FD3" w:rsidP="00844076">
      <w:pPr>
        <w:spacing w:after="0" w:line="276" w:lineRule="auto"/>
        <w:jc w:val="both"/>
        <w:rPr>
          <w:rFonts w:eastAsia="Times New Roman" w:cs="Times New Roman"/>
          <w:color w:val="000000"/>
          <w:szCs w:val="24"/>
          <w:lang w:eastAsia="lv-LV"/>
        </w:rPr>
      </w:pPr>
    </w:p>
    <w:p w:rsidR="000D3FD3" w:rsidRPr="000D3FD3" w:rsidRDefault="000D3FD3"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[1] No prasības pieteikuma redzams, ka [pers. A], pamatojoties uz Civillikuma </w:t>
      </w:r>
      <w:proofErr w:type="gramStart"/>
      <w:r w:rsidRPr="000D3FD3">
        <w:rPr>
          <w:rFonts w:eastAsia="Times New Roman" w:cs="Times New Roman"/>
          <w:color w:val="000000"/>
          <w:szCs w:val="24"/>
          <w:lang w:eastAsia="lv-LV"/>
        </w:rPr>
        <w:t>1068.pantu</w:t>
      </w:r>
      <w:proofErr w:type="gramEnd"/>
      <w:r w:rsidRPr="000D3FD3">
        <w:rPr>
          <w:rFonts w:eastAsia="Times New Roman" w:cs="Times New Roman"/>
          <w:color w:val="000000"/>
          <w:szCs w:val="24"/>
          <w:lang w:eastAsia="lv-LV"/>
        </w:rPr>
        <w:t>, Dzīvokļa īpašuma likuma 4.pantu un Ministru kabineta 1997.gada 1.aprīļa noteikumiem Nr.112 „Vispārīgie būvnoteikumi”, tiesu lūgusi atzīt par prettiesisku [pers. B] veikto dūmeņa dzīvoklī [adrese B], pārbūvi un uzlikt pienākumu [pers. B] saskaņot dūmeņa pārbūvi ar dzīvojamās ēkas [adrese] apsaimniekotāju [pers. A] un dzīvokļu īpašniekiem [</w:t>
      </w:r>
      <w:proofErr w:type="spellStart"/>
      <w:r w:rsidRPr="000D3FD3">
        <w:rPr>
          <w:rFonts w:eastAsia="Times New Roman" w:cs="Times New Roman"/>
          <w:color w:val="000000"/>
          <w:szCs w:val="24"/>
          <w:lang w:eastAsia="lv-LV"/>
        </w:rPr>
        <w:t>pers.</w:t>
      </w:r>
      <w:r w:rsidRPr="000D3FD3">
        <w:rPr>
          <w:rFonts w:cs="Times New Roman"/>
          <w:szCs w:val="24"/>
        </w:rPr>
        <w:t>A</w:t>
      </w:r>
      <w:proofErr w:type="spellEnd"/>
      <w:r w:rsidRPr="000D3FD3">
        <w:rPr>
          <w:rFonts w:cs="Times New Roman"/>
          <w:szCs w:val="24"/>
        </w:rPr>
        <w:t xml:space="preserve">] </w:t>
      </w:r>
      <w:r w:rsidRPr="000D3FD3">
        <w:rPr>
          <w:rFonts w:eastAsia="Times New Roman" w:cs="Times New Roman"/>
          <w:color w:val="000000"/>
          <w:szCs w:val="24"/>
          <w:lang w:eastAsia="lv-LV"/>
        </w:rPr>
        <w:t>un [pers. C].</w:t>
      </w:r>
    </w:p>
    <w:p w:rsidR="000D3FD3" w:rsidRPr="000D3FD3" w:rsidRDefault="000D3FD3"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Prasītāja pieteikumā norādījusi, ka </w:t>
      </w:r>
      <w:proofErr w:type="gramStart"/>
      <w:r w:rsidRPr="000D3FD3">
        <w:rPr>
          <w:rFonts w:eastAsia="Times New Roman" w:cs="Times New Roman"/>
          <w:color w:val="000000"/>
          <w:szCs w:val="24"/>
          <w:lang w:eastAsia="lv-LV"/>
        </w:rPr>
        <w:t>2012.gada</w:t>
      </w:r>
      <w:proofErr w:type="gramEnd"/>
      <w:r w:rsidRPr="000D3FD3">
        <w:rPr>
          <w:rFonts w:eastAsia="Times New Roman" w:cs="Times New Roman"/>
          <w:color w:val="000000"/>
          <w:szCs w:val="24"/>
          <w:lang w:eastAsia="lv-LV"/>
        </w:rPr>
        <w:t xml:space="preserve"> [..] martā [pers. B] dzīvoklī [adrese B] patvaļīgi, proti, bez saskaņošanas ar mājas apsaimniekotāju un citiem dzīvokļu īpašniekiem, izsita caurumu dūmenī un izveidoja jaunu ievadu </w:t>
      </w:r>
      <w:proofErr w:type="spellStart"/>
      <w:r w:rsidRPr="000D3FD3">
        <w:rPr>
          <w:rFonts w:eastAsia="Times New Roman" w:cs="Times New Roman"/>
          <w:color w:val="000000"/>
          <w:szCs w:val="24"/>
          <w:lang w:eastAsia="lv-LV"/>
        </w:rPr>
        <w:t>dūmkanālā</w:t>
      </w:r>
      <w:proofErr w:type="spellEnd"/>
      <w:r w:rsidRPr="000D3FD3">
        <w:rPr>
          <w:rFonts w:eastAsia="Times New Roman" w:cs="Times New Roman"/>
          <w:color w:val="000000"/>
          <w:szCs w:val="24"/>
          <w:lang w:eastAsia="lv-LV"/>
        </w:rPr>
        <w:t xml:space="preserve">, tādējādi bojājot kopīpašumā esošo būvkonstrukciju, kā arī izveidotajā ievadā patvaļīgi pievienoja gāzes apkures katlu Junkers </w:t>
      </w:r>
      <w:proofErr w:type="spellStart"/>
      <w:r w:rsidRPr="000D3FD3">
        <w:rPr>
          <w:rFonts w:eastAsia="Times New Roman" w:cs="Times New Roman"/>
          <w:color w:val="000000"/>
          <w:szCs w:val="24"/>
          <w:lang w:eastAsia="lv-LV"/>
        </w:rPr>
        <w:t>Euroline</w:t>
      </w:r>
      <w:proofErr w:type="spellEnd"/>
      <w:r w:rsidRPr="000D3FD3">
        <w:rPr>
          <w:rFonts w:eastAsia="Times New Roman" w:cs="Times New Roman"/>
          <w:color w:val="000000"/>
          <w:szCs w:val="24"/>
          <w:lang w:eastAsia="lv-LV"/>
        </w:rPr>
        <w:t xml:space="preserve"> ZW23-KE23, tādējādi radot tvana gāzes noplūdes apdraudējumu.</w:t>
      </w:r>
    </w:p>
    <w:p w:rsidR="000D3FD3" w:rsidRPr="000D3FD3" w:rsidRDefault="000D3FD3"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[Pers. A] ieskatā, minētā rīcība ir pretrunā ar Ministru kabineta </w:t>
      </w:r>
      <w:proofErr w:type="gramStart"/>
      <w:r w:rsidRPr="000D3FD3">
        <w:rPr>
          <w:rFonts w:eastAsia="Times New Roman" w:cs="Times New Roman"/>
          <w:color w:val="000000"/>
          <w:szCs w:val="24"/>
          <w:lang w:eastAsia="lv-LV"/>
        </w:rPr>
        <w:t>1997.gada</w:t>
      </w:r>
      <w:proofErr w:type="gramEnd"/>
      <w:r w:rsidRPr="000D3FD3">
        <w:rPr>
          <w:rFonts w:eastAsia="Times New Roman" w:cs="Times New Roman"/>
          <w:color w:val="000000"/>
          <w:szCs w:val="24"/>
          <w:lang w:eastAsia="lv-LV"/>
        </w:rPr>
        <w:t xml:space="preserve"> 1.aprīļa noteikumu Nr.112 „Vispārīgie būvnoteikumi” 3.2.</w:t>
      </w:r>
      <w:r w:rsidRPr="000D3FD3">
        <w:rPr>
          <w:rFonts w:eastAsia="Times New Roman" w:cs="Times New Roman"/>
          <w:color w:val="000000"/>
          <w:szCs w:val="24"/>
          <w:vertAlign w:val="superscript"/>
          <w:lang w:eastAsia="lv-LV"/>
        </w:rPr>
        <w:t>2</w:t>
      </w:r>
      <w:r w:rsidRPr="000D3FD3">
        <w:rPr>
          <w:rFonts w:eastAsia="Times New Roman" w:cs="Times New Roman"/>
          <w:color w:val="000000"/>
          <w:szCs w:val="24"/>
          <w:lang w:eastAsia="lv-LV"/>
        </w:rPr>
        <w:t> apakšnodaļas 40.</w:t>
      </w:r>
      <w:r w:rsidRPr="000D3FD3">
        <w:rPr>
          <w:rFonts w:eastAsia="Times New Roman" w:cs="Times New Roman"/>
          <w:color w:val="000000"/>
          <w:szCs w:val="24"/>
          <w:vertAlign w:val="superscript"/>
          <w:lang w:eastAsia="lv-LV"/>
        </w:rPr>
        <w:t>11</w:t>
      </w:r>
      <w:r w:rsidRPr="000D3FD3">
        <w:rPr>
          <w:rFonts w:eastAsia="Times New Roman" w:cs="Times New Roman"/>
          <w:color w:val="000000"/>
          <w:szCs w:val="24"/>
          <w:lang w:eastAsia="lv-LV"/>
        </w:rPr>
        <w:t xml:space="preserve"> punktu, kas noteic, ka projektētājs saskaņo tehnisko shēmu ar inženiertīklu izbūves ierosinātāju, ēkas apsaimniekotāju, attiecīgo inženierkomunikāciju īpašnieku un ar citiem inženiertīklu turētājiem un trešajām personām, kuru īpašuma tiesības tiek skartas, kā arī Civillikuma 1068.pantu, kura pirmā daļa noteic, ka rīkoties ar kopīpašuma priekšmetu, kā visumā, tā arī noteiktās atsevišķās daļās, drīkst tikai ar visu kopīpašnieku piekrišanu; bet ja kāds no viņiem rīkojas atsevišķi, tad šī rīcība </w:t>
      </w:r>
      <w:proofErr w:type="spellStart"/>
      <w:r w:rsidRPr="000D3FD3">
        <w:rPr>
          <w:rFonts w:eastAsia="Times New Roman" w:cs="Times New Roman"/>
          <w:color w:val="000000"/>
          <w:szCs w:val="24"/>
          <w:lang w:eastAsia="lv-LV"/>
        </w:rPr>
        <w:t>nevien</w:t>
      </w:r>
      <w:proofErr w:type="spellEnd"/>
      <w:r w:rsidRPr="000D3FD3">
        <w:rPr>
          <w:rFonts w:eastAsia="Times New Roman" w:cs="Times New Roman"/>
          <w:color w:val="000000"/>
          <w:szCs w:val="24"/>
          <w:lang w:eastAsia="lv-LV"/>
        </w:rPr>
        <w:t xml:space="preserve"> nav spēkā, bet arī uzliek pēdējam pienākumu atlīdzināt pārējiem zaudējumus, kas viņiem ar to nodarīti.</w:t>
      </w:r>
    </w:p>
    <w:p w:rsidR="000D3FD3" w:rsidRPr="000D3FD3" w:rsidRDefault="000D3FD3" w:rsidP="00844076">
      <w:pPr>
        <w:shd w:val="clear" w:color="auto" w:fill="FFFFFF"/>
        <w:spacing w:after="0" w:line="276" w:lineRule="auto"/>
        <w:ind w:firstLine="720"/>
        <w:jc w:val="both"/>
        <w:rPr>
          <w:rFonts w:eastAsia="Times New Roman" w:cs="Times New Roman"/>
          <w:color w:val="000000"/>
          <w:szCs w:val="24"/>
          <w:lang w:eastAsia="lv-LV"/>
        </w:rPr>
      </w:pPr>
    </w:p>
    <w:p w:rsidR="000D3FD3" w:rsidRPr="000D3FD3" w:rsidRDefault="000D3FD3"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[2] </w:t>
      </w:r>
      <w:proofErr w:type="gramStart"/>
      <w:r w:rsidRPr="000D3FD3">
        <w:rPr>
          <w:rFonts w:eastAsia="Times New Roman" w:cs="Times New Roman"/>
          <w:color w:val="000000"/>
          <w:szCs w:val="24"/>
          <w:lang w:eastAsia="lv-LV"/>
        </w:rPr>
        <w:t>Rīgas apgabaltiesa,</w:t>
      </w:r>
      <w:proofErr w:type="gramEnd"/>
      <w:r w:rsidRPr="000D3FD3">
        <w:rPr>
          <w:rFonts w:eastAsia="Times New Roman" w:cs="Times New Roman"/>
          <w:color w:val="000000"/>
          <w:szCs w:val="24"/>
          <w:lang w:eastAsia="lv-LV"/>
        </w:rPr>
        <w:t xml:space="preserve"> izskatījusi lietu sakarā ar [pers. B] apelācijas sūdzību, konstatēja, ka dzīvoklī [adrese B], virtuvi, priekštelpu un sanitāro mezglu atdalošā, slodzi nenesošā, </w:t>
      </w:r>
      <w:proofErr w:type="spellStart"/>
      <w:r w:rsidRPr="000D3FD3">
        <w:rPr>
          <w:rFonts w:eastAsia="Times New Roman" w:cs="Times New Roman"/>
          <w:color w:val="000000"/>
          <w:szCs w:val="24"/>
          <w:lang w:eastAsia="lv-LV"/>
        </w:rPr>
        <w:t>degtnespējīgā</w:t>
      </w:r>
      <w:proofErr w:type="spellEnd"/>
      <w:r w:rsidRPr="000D3FD3">
        <w:rPr>
          <w:rFonts w:eastAsia="Times New Roman" w:cs="Times New Roman"/>
          <w:color w:val="000000"/>
          <w:szCs w:val="24"/>
          <w:lang w:eastAsia="lv-LV"/>
        </w:rPr>
        <w:t xml:space="preserve"> iekšsienā izbūvēti trīs kanāli, kas izvadīti dūmeņa blokā virs mājas jumta: viens no pirmā stāva, divi – ventilācijas kanāls un </w:t>
      </w:r>
      <w:proofErr w:type="spellStart"/>
      <w:r w:rsidRPr="000D3FD3">
        <w:rPr>
          <w:rFonts w:eastAsia="Times New Roman" w:cs="Times New Roman"/>
          <w:color w:val="000000"/>
          <w:szCs w:val="24"/>
          <w:lang w:eastAsia="lv-LV"/>
        </w:rPr>
        <w:t>dūmkanāls</w:t>
      </w:r>
      <w:proofErr w:type="spellEnd"/>
      <w:r w:rsidRPr="000D3FD3">
        <w:rPr>
          <w:rFonts w:eastAsia="Times New Roman" w:cs="Times New Roman"/>
          <w:color w:val="000000"/>
          <w:szCs w:val="24"/>
          <w:lang w:eastAsia="lv-LV"/>
        </w:rPr>
        <w:t xml:space="preserve"> – no otrā stāva dzīvokļa (tā spriedumā).</w:t>
      </w:r>
    </w:p>
    <w:p w:rsidR="000D3FD3" w:rsidRPr="000D3FD3" w:rsidRDefault="000D3FD3"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Atbilstoši Dzīvokļa īpašuma likuma </w:t>
      </w:r>
      <w:proofErr w:type="gramStart"/>
      <w:r w:rsidRPr="000D3FD3">
        <w:rPr>
          <w:rFonts w:eastAsia="Times New Roman" w:cs="Times New Roman"/>
          <w:color w:val="000000"/>
          <w:szCs w:val="24"/>
          <w:lang w:eastAsia="lv-LV"/>
        </w:rPr>
        <w:t>3.panta</w:t>
      </w:r>
      <w:proofErr w:type="gramEnd"/>
      <w:r w:rsidRPr="000D3FD3">
        <w:rPr>
          <w:rFonts w:eastAsia="Times New Roman" w:cs="Times New Roman"/>
          <w:color w:val="000000"/>
          <w:szCs w:val="24"/>
          <w:lang w:eastAsia="lv-LV"/>
        </w:rPr>
        <w:t xml:space="preserve"> otrās daļas 1.punktam gan minētā iekšsiena, gan arī tajā izbūvētais </w:t>
      </w:r>
      <w:proofErr w:type="spellStart"/>
      <w:r w:rsidRPr="000D3FD3">
        <w:rPr>
          <w:rFonts w:eastAsia="Times New Roman" w:cs="Times New Roman"/>
          <w:color w:val="000000"/>
          <w:szCs w:val="24"/>
          <w:lang w:eastAsia="lv-LV"/>
        </w:rPr>
        <w:t>dūmkanāls</w:t>
      </w:r>
      <w:proofErr w:type="spellEnd"/>
      <w:r w:rsidRPr="000D3FD3">
        <w:rPr>
          <w:rFonts w:eastAsia="Times New Roman" w:cs="Times New Roman"/>
          <w:color w:val="000000"/>
          <w:szCs w:val="24"/>
          <w:lang w:eastAsia="lv-LV"/>
        </w:rPr>
        <w:t xml:space="preserve"> dzīvokļa </w:t>
      </w:r>
      <w:proofErr w:type="spellStart"/>
      <w:r w:rsidRPr="000D3FD3">
        <w:rPr>
          <w:rFonts w:eastAsia="Times New Roman" w:cs="Times New Roman"/>
          <w:color w:val="000000"/>
          <w:szCs w:val="24"/>
          <w:lang w:eastAsia="lv-LV"/>
        </w:rPr>
        <w:t>Nr.[B</w:t>
      </w:r>
      <w:proofErr w:type="spellEnd"/>
      <w:r w:rsidRPr="000D3FD3">
        <w:rPr>
          <w:rFonts w:eastAsia="Times New Roman" w:cs="Times New Roman"/>
          <w:color w:val="000000"/>
          <w:szCs w:val="24"/>
          <w:lang w:eastAsia="lv-LV"/>
        </w:rPr>
        <w:t>] robežās uzskatāms par atsevišķā īpašuma elementu.</w:t>
      </w:r>
    </w:p>
    <w:p w:rsidR="000D3FD3" w:rsidRPr="000D3FD3" w:rsidRDefault="000D3FD3"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Konstatējot šādus apstākļus, apelācijas instances tiesa secināja, ka [pers. B] nebija pienākuma saskaņot ar dzīvojamās ēkas apsaimniekotāju [pers. A] un pārējiem dzīvokļu īpašniekiem gāzes apkures katla pievienojuma ierīkošanu, kā arī nebija pienākuma Ministru kabineta </w:t>
      </w:r>
      <w:proofErr w:type="gramStart"/>
      <w:r w:rsidRPr="000D3FD3">
        <w:rPr>
          <w:rFonts w:eastAsia="Times New Roman" w:cs="Times New Roman"/>
          <w:color w:val="000000"/>
          <w:szCs w:val="24"/>
          <w:lang w:eastAsia="lv-LV"/>
        </w:rPr>
        <w:t>2003.gada</w:t>
      </w:r>
      <w:proofErr w:type="gramEnd"/>
      <w:r w:rsidRPr="000D3FD3">
        <w:rPr>
          <w:rFonts w:eastAsia="Times New Roman" w:cs="Times New Roman"/>
          <w:color w:val="000000"/>
          <w:szCs w:val="24"/>
          <w:lang w:eastAsia="lv-LV"/>
        </w:rPr>
        <w:t xml:space="preserve"> 29.aprīļa noteikumos Nr.229  „Noteikumi par Latvijas būvnormatīvu LBN </w:t>
      </w:r>
      <w:r w:rsidRPr="000D3FD3">
        <w:rPr>
          <w:rFonts w:eastAsia="Times New Roman" w:cs="Times New Roman"/>
          <w:color w:val="000000"/>
          <w:szCs w:val="24"/>
          <w:lang w:eastAsia="lv-LV"/>
        </w:rPr>
        <w:lastRenderedPageBreak/>
        <w:t>241-03 „Iekšējās gāzesvadu sistēmas un gāzes iekārtas”” paredzētos dokumentus iesniegt AS „Latvijas Gāze”.</w:t>
      </w:r>
    </w:p>
    <w:p w:rsidR="000D3FD3" w:rsidRPr="000D3FD3" w:rsidRDefault="000D3FD3"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Tādējādi apelācijas instances tiesa, atzīstot dūmeni dzīvokļa Nr.2 robežās par atsevišķā īpašuma elementu, nepiemēroja nedz Dzīvokļa īpašuma likuma </w:t>
      </w:r>
      <w:proofErr w:type="gramStart"/>
      <w:r w:rsidRPr="000D3FD3">
        <w:rPr>
          <w:rFonts w:eastAsia="Times New Roman" w:cs="Times New Roman"/>
          <w:color w:val="000000"/>
          <w:szCs w:val="24"/>
          <w:lang w:eastAsia="lv-LV"/>
        </w:rPr>
        <w:t>4.pantu</w:t>
      </w:r>
      <w:proofErr w:type="gramEnd"/>
      <w:r w:rsidRPr="000D3FD3">
        <w:rPr>
          <w:rFonts w:eastAsia="Times New Roman" w:cs="Times New Roman"/>
          <w:color w:val="000000"/>
          <w:szCs w:val="24"/>
          <w:lang w:eastAsia="lv-LV"/>
        </w:rPr>
        <w:t>, nedz arī Civillikuma 1068.pantu, ar kuru pamatota prasība, proti, strīdu starp pusēm neizskatīja pēc būtības uz tiem pamatiem, kas norādīti prasības pieteikumā, tas ir, nevērtēja apstākļus, ar kuriem prasītāja pamatojusi savu prasījumu, un pierādījumus, kas tos apstiprina.</w:t>
      </w:r>
    </w:p>
    <w:p w:rsidR="000D3FD3" w:rsidRPr="000D3FD3" w:rsidRDefault="000D3FD3"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Citiem vārdiem, atzīstot dūmeni nevis par kopīpašumā esošo būvkonstrukciju, kā to norādījusi [pers. A], bet </w:t>
      </w:r>
      <w:proofErr w:type="gramStart"/>
      <w:r w:rsidRPr="000D3FD3">
        <w:rPr>
          <w:rFonts w:eastAsia="Times New Roman" w:cs="Times New Roman"/>
          <w:color w:val="000000"/>
          <w:szCs w:val="24"/>
          <w:lang w:eastAsia="lv-LV"/>
        </w:rPr>
        <w:t>par atsevišķā īpašuma elementu, apelācijas instances tiesa</w:t>
      </w:r>
      <w:proofErr w:type="gramEnd"/>
      <w:r w:rsidRPr="000D3FD3">
        <w:rPr>
          <w:rFonts w:eastAsia="Times New Roman" w:cs="Times New Roman"/>
          <w:color w:val="000000"/>
          <w:szCs w:val="24"/>
          <w:lang w:eastAsia="lv-LV"/>
        </w:rPr>
        <w:t xml:space="preserve"> nav taisījusi spriedumu par pieteikumā norādīto prasības priekšmetu un pamatu.</w:t>
      </w:r>
    </w:p>
    <w:p w:rsidR="000D3FD3" w:rsidRPr="000D3FD3" w:rsidRDefault="000D3FD3" w:rsidP="00844076">
      <w:pPr>
        <w:spacing w:after="0" w:line="276" w:lineRule="auto"/>
        <w:ind w:firstLine="720"/>
        <w:jc w:val="both"/>
        <w:rPr>
          <w:rFonts w:eastAsia="Times New Roman" w:cs="Times New Roman"/>
          <w:color w:val="000000"/>
          <w:szCs w:val="24"/>
          <w:lang w:eastAsia="lv-LV"/>
        </w:rPr>
      </w:pPr>
    </w:p>
    <w:p w:rsidR="000D3FD3" w:rsidRPr="000D3FD3" w:rsidRDefault="000D3FD3"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[3] Mēs, balsojumā mazākumā palikušie tiesneši, uzskatām, ka šajā gadījumā Augstākā tiesa, izšķirot strīdu pēc būtības, nepareizi iztulkoja Civilprocesa likuma desmitās sadaļas tiesību normas, kuras nosaka kasācijas instances tiesas kompetenci.</w:t>
      </w:r>
    </w:p>
    <w:p w:rsidR="000D3FD3" w:rsidRPr="000D3FD3" w:rsidRDefault="000D3FD3"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Atbilstoši minētās sadaļas tiesību normām kasācijas instances tiesai nav paredzētas tiesības izšķirt strīdu starp pusēm pēc būtības, bet tikai izlemt jautājumu par likuma pareizu iztulkošanu un tā pareizu piemērošanu.</w:t>
      </w:r>
    </w:p>
    <w:p w:rsidR="000D3FD3" w:rsidRPr="000D3FD3" w:rsidRDefault="000D3FD3"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Juridiskajā doktrīnā, komentējot Civilprocesa likuma </w:t>
      </w:r>
      <w:proofErr w:type="gramStart"/>
      <w:r w:rsidRPr="000D3FD3">
        <w:rPr>
          <w:rFonts w:eastAsia="Times New Roman" w:cs="Times New Roman"/>
          <w:color w:val="000000"/>
          <w:szCs w:val="24"/>
          <w:lang w:eastAsia="lv-LV"/>
        </w:rPr>
        <w:t>450.pantu</w:t>
      </w:r>
      <w:proofErr w:type="gramEnd"/>
      <w:r w:rsidRPr="000D3FD3">
        <w:rPr>
          <w:rFonts w:eastAsia="Times New Roman" w:cs="Times New Roman"/>
          <w:color w:val="000000"/>
          <w:szCs w:val="24"/>
          <w:lang w:eastAsia="lv-LV"/>
        </w:rPr>
        <w:t>, norādīts: „[..] kasācijas instances tiesa neizspriež pēc būtības strīdu starp procesa dalībniekiem, bet kasācijas sūdzības (protesta) norādīto argumentu ietvaros lemj tikai par likuma pareizu izpratni un pareizu tā piemērošanu [..] Minētais izriet no komentējamā panta trešās daļas, kurā izteikta visa kasācijas būtība [..] (</w:t>
      </w:r>
      <w:r w:rsidRPr="000D3FD3">
        <w:rPr>
          <w:rFonts w:eastAsia="Times New Roman" w:cs="Times New Roman"/>
          <w:i/>
          <w:iCs/>
          <w:color w:val="000000"/>
          <w:szCs w:val="24"/>
          <w:lang w:eastAsia="lv-LV"/>
        </w:rPr>
        <w:t>sk.</w:t>
      </w:r>
      <w:r w:rsidRPr="000D3FD3">
        <w:rPr>
          <w:rFonts w:eastAsia="Times New Roman" w:cs="Times New Roman"/>
          <w:color w:val="000000"/>
          <w:szCs w:val="24"/>
          <w:lang w:eastAsia="lv-LV"/>
        </w:rPr>
        <w:t> </w:t>
      </w:r>
      <w:r w:rsidRPr="000D3FD3">
        <w:rPr>
          <w:rFonts w:eastAsia="Times New Roman" w:cs="Times New Roman"/>
          <w:i/>
          <w:iCs/>
          <w:color w:val="000000"/>
          <w:szCs w:val="24"/>
          <w:lang w:eastAsia="lv-LV"/>
        </w:rPr>
        <w:t>Civilprocesa likuma komentāri. II daļa (29.-60.</w:t>
      </w:r>
      <w:r w:rsidRPr="000D3FD3">
        <w:rPr>
          <w:rFonts w:eastAsia="Times New Roman" w:cs="Times New Roman"/>
          <w:i/>
          <w:iCs/>
          <w:color w:val="000000"/>
          <w:szCs w:val="24"/>
          <w:vertAlign w:val="superscript"/>
          <w:lang w:eastAsia="lv-LV"/>
        </w:rPr>
        <w:t>1</w:t>
      </w:r>
      <w:r w:rsidRPr="000D3FD3">
        <w:rPr>
          <w:rFonts w:eastAsia="Times New Roman" w:cs="Times New Roman"/>
          <w:i/>
          <w:iCs/>
          <w:color w:val="000000"/>
          <w:szCs w:val="24"/>
          <w:lang w:eastAsia="lv-LV"/>
        </w:rPr>
        <w:t> nodaļa). Sagatavojis autoru kolektīvs. Prof. K.Torgāna zinātniskajā redakcijā. – Rīga: Tiesu namu aģentūra, 2012, 757.lpp</w:t>
      </w:r>
      <w:r w:rsidRPr="000D3FD3">
        <w:rPr>
          <w:rFonts w:eastAsia="Times New Roman" w:cs="Times New Roman"/>
          <w:color w:val="000000"/>
          <w:szCs w:val="24"/>
          <w:lang w:eastAsia="lv-LV"/>
        </w:rPr>
        <w:t>.).</w:t>
      </w:r>
    </w:p>
    <w:p w:rsidR="000D3FD3" w:rsidRPr="000D3FD3" w:rsidRDefault="000D3FD3"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Līdz ar to Augstākā tiesa, atsaucoties uz Dzīvokļa īpašuma likuma </w:t>
      </w:r>
      <w:proofErr w:type="gramStart"/>
      <w:r w:rsidRPr="000D3FD3">
        <w:rPr>
          <w:rFonts w:eastAsia="Times New Roman" w:cs="Times New Roman"/>
          <w:color w:val="000000"/>
          <w:szCs w:val="24"/>
          <w:lang w:eastAsia="lv-LV"/>
        </w:rPr>
        <w:t>4.pantu</w:t>
      </w:r>
      <w:proofErr w:type="gramEnd"/>
      <w:r w:rsidRPr="000D3FD3">
        <w:rPr>
          <w:rFonts w:eastAsia="Times New Roman" w:cs="Times New Roman"/>
          <w:color w:val="000000"/>
          <w:szCs w:val="24"/>
          <w:lang w:eastAsia="lv-LV"/>
        </w:rPr>
        <w:t xml:space="preserve">, Civillikuma 1068. un 1072.pantu, nepamatoti strīdu starp pusēm izšķīra pēc būtības, norādot, ka, lai gan dūmenis, pretēji apelācijas instances tiesas apgalvotajam, ir kopīpašumā esoša būvkonstrukcija un celtā prasība atbilst </w:t>
      </w:r>
      <w:proofErr w:type="spellStart"/>
      <w:r w:rsidRPr="000D3FD3">
        <w:rPr>
          <w:rFonts w:eastAsia="Times New Roman" w:cs="Times New Roman"/>
          <w:color w:val="000000"/>
          <w:szCs w:val="24"/>
          <w:lang w:eastAsia="lv-LV"/>
        </w:rPr>
        <w:t>negatorās</w:t>
      </w:r>
      <w:proofErr w:type="spellEnd"/>
      <w:r w:rsidRPr="000D3FD3">
        <w:rPr>
          <w:rFonts w:eastAsia="Times New Roman" w:cs="Times New Roman"/>
          <w:color w:val="000000"/>
          <w:szCs w:val="24"/>
          <w:lang w:eastAsia="lv-LV"/>
        </w:rPr>
        <w:t xml:space="preserve"> prasības saturam, tomēr tās apmierināšana nav pieļaujama, jo nav pierādīts kopīpašuma prettiesīgs aizskārums.</w:t>
      </w:r>
    </w:p>
    <w:p w:rsidR="000D3FD3" w:rsidRPr="000D3FD3" w:rsidRDefault="000D3FD3" w:rsidP="00844076">
      <w:pPr>
        <w:spacing w:after="0" w:line="276" w:lineRule="auto"/>
        <w:ind w:firstLine="720"/>
        <w:jc w:val="both"/>
        <w:rPr>
          <w:rFonts w:eastAsia="Times New Roman" w:cs="Times New Roman"/>
          <w:color w:val="000000"/>
          <w:szCs w:val="24"/>
          <w:lang w:eastAsia="lv-LV"/>
        </w:rPr>
      </w:pPr>
    </w:p>
    <w:p w:rsidR="000D3FD3" w:rsidRPr="000D3FD3" w:rsidRDefault="000D3FD3"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[4] Tāpat mēs, balsojumā mazākumā palikušie tiesneši, uzskatām, ka šajā gadījumā Augstākā tiesa nepareizi iztulkoja Civilprocesa likuma desmitās sadaļas tiesību normas, kurās noteikti kritēriji, pēc kuriem nosakāmas lietas izskatīšanas robežas kasācijas instances tiesā.</w:t>
      </w:r>
    </w:p>
    <w:p w:rsidR="000D3FD3" w:rsidRPr="000D3FD3" w:rsidRDefault="000D3FD3"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Atbilstoši Civilprocesa likuma </w:t>
      </w:r>
      <w:proofErr w:type="gramStart"/>
      <w:r w:rsidRPr="000D3FD3">
        <w:rPr>
          <w:rFonts w:eastAsia="Times New Roman" w:cs="Times New Roman"/>
          <w:color w:val="000000"/>
          <w:szCs w:val="24"/>
          <w:lang w:eastAsia="lv-LV"/>
        </w:rPr>
        <w:t>473.panta</w:t>
      </w:r>
      <w:proofErr w:type="gramEnd"/>
      <w:r w:rsidRPr="000D3FD3">
        <w:rPr>
          <w:rFonts w:eastAsia="Times New Roman" w:cs="Times New Roman"/>
          <w:color w:val="000000"/>
          <w:szCs w:val="24"/>
          <w:lang w:eastAsia="lv-LV"/>
        </w:rPr>
        <w:t xml:space="preserve"> pirmajai daļai tiesa, izskatot lietu kasācijas kārtībā, pārbauda lietā esošā sprieduma likumību attiecībā uz personām, kas spriedumu pārsūdzējušas, un attiecībā uz argumentiem, kas minēti kasācijas sūdzībā.</w:t>
      </w:r>
    </w:p>
    <w:p w:rsidR="000D3FD3" w:rsidRPr="000D3FD3" w:rsidRDefault="000D3FD3"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Juridiskajā doktrīnā, komentējot Civilprocesa likuma </w:t>
      </w:r>
      <w:proofErr w:type="gramStart"/>
      <w:r w:rsidRPr="000D3FD3">
        <w:rPr>
          <w:rFonts w:eastAsia="Times New Roman" w:cs="Times New Roman"/>
          <w:color w:val="000000"/>
          <w:szCs w:val="24"/>
          <w:lang w:eastAsia="lv-LV"/>
        </w:rPr>
        <w:t>473.pantu</w:t>
      </w:r>
      <w:proofErr w:type="gramEnd"/>
      <w:r w:rsidRPr="000D3FD3">
        <w:rPr>
          <w:rFonts w:eastAsia="Times New Roman" w:cs="Times New Roman"/>
          <w:color w:val="000000"/>
          <w:szCs w:val="24"/>
          <w:lang w:eastAsia="lv-LV"/>
        </w:rPr>
        <w:t>, norādīts: „Sprieduma tiesiskums pārbaudāms atbilstoši tiem argumentiem, kuri norādīti kasācijas sūdzībā” (</w:t>
      </w:r>
      <w:r w:rsidRPr="000D3FD3">
        <w:rPr>
          <w:rFonts w:eastAsia="Times New Roman" w:cs="Times New Roman"/>
          <w:i/>
          <w:iCs/>
          <w:color w:val="000000"/>
          <w:szCs w:val="24"/>
          <w:lang w:eastAsia="lv-LV"/>
        </w:rPr>
        <w:t>sk.</w:t>
      </w:r>
      <w:r w:rsidRPr="000D3FD3">
        <w:rPr>
          <w:rFonts w:eastAsia="Times New Roman" w:cs="Times New Roman"/>
          <w:color w:val="000000"/>
          <w:szCs w:val="24"/>
          <w:lang w:eastAsia="lv-LV"/>
        </w:rPr>
        <w:t> </w:t>
      </w:r>
      <w:r w:rsidRPr="000D3FD3">
        <w:rPr>
          <w:rFonts w:eastAsia="Times New Roman" w:cs="Times New Roman"/>
          <w:i/>
          <w:iCs/>
          <w:color w:val="000000"/>
          <w:szCs w:val="24"/>
          <w:lang w:eastAsia="lv-LV"/>
        </w:rPr>
        <w:t>Civilprocesa likuma komentāri. II daļa (29.-60.</w:t>
      </w:r>
      <w:r w:rsidRPr="000D3FD3">
        <w:rPr>
          <w:rFonts w:eastAsia="Times New Roman" w:cs="Times New Roman"/>
          <w:i/>
          <w:iCs/>
          <w:color w:val="000000"/>
          <w:szCs w:val="24"/>
          <w:vertAlign w:val="superscript"/>
          <w:lang w:eastAsia="lv-LV"/>
        </w:rPr>
        <w:t>1</w:t>
      </w:r>
      <w:r w:rsidRPr="000D3FD3">
        <w:rPr>
          <w:rFonts w:eastAsia="Times New Roman" w:cs="Times New Roman"/>
          <w:i/>
          <w:iCs/>
          <w:color w:val="000000"/>
          <w:szCs w:val="24"/>
          <w:lang w:eastAsia="lv-LV"/>
        </w:rPr>
        <w:t> nodaļa). Sagatavojis autoru kolektīvs. Prof. K.Torgāna zinātniskajā redakcijā. – Rīga: Tiesu namu aģentūra, 2012, 846.lpp</w:t>
      </w:r>
      <w:r w:rsidRPr="000D3FD3">
        <w:rPr>
          <w:rFonts w:eastAsia="Times New Roman" w:cs="Times New Roman"/>
          <w:color w:val="000000"/>
          <w:szCs w:val="24"/>
          <w:lang w:eastAsia="lv-LV"/>
        </w:rPr>
        <w:t>).</w:t>
      </w:r>
    </w:p>
    <w:p w:rsidR="000D3FD3" w:rsidRPr="000D3FD3" w:rsidRDefault="000D3FD3"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Tiesību teorijā atzīts, ka katra pilnīga tiesību norma sastāv no tiesiskā sastāva un tiesiskajām sekām. Tiesību normas sastāvdaļas savstarpēji saista vārdi „vajadzēt” vai „varēt”. Ja tiesiskā sastāva gadījumā tiesisko seku iestāšanās ir obligāta, tad tā ir imperatīva tiesību norma, tāpēc tiesību piemērotājam nav nekādu iespēju izvairīties no tiesisko seku iestāšanās. Ja tiesību normas piemērotājs var izvēlēties, izmantot iestājušās tiesiskās sekas vai nē, tad tā ir </w:t>
      </w:r>
      <w:proofErr w:type="spellStart"/>
      <w:r w:rsidRPr="000D3FD3">
        <w:rPr>
          <w:rFonts w:eastAsia="Times New Roman" w:cs="Times New Roman"/>
          <w:color w:val="000000"/>
          <w:szCs w:val="24"/>
          <w:lang w:eastAsia="lv-LV"/>
        </w:rPr>
        <w:t>dispozitīva</w:t>
      </w:r>
      <w:proofErr w:type="spellEnd"/>
      <w:r w:rsidRPr="000D3FD3">
        <w:rPr>
          <w:rFonts w:eastAsia="Times New Roman" w:cs="Times New Roman"/>
          <w:color w:val="000000"/>
          <w:szCs w:val="24"/>
          <w:lang w:eastAsia="lv-LV"/>
        </w:rPr>
        <w:t xml:space="preserve"> tiesību norma </w:t>
      </w:r>
      <w:proofErr w:type="gramStart"/>
      <w:r w:rsidRPr="000D3FD3">
        <w:rPr>
          <w:rFonts w:eastAsia="Times New Roman" w:cs="Times New Roman"/>
          <w:color w:val="000000"/>
          <w:szCs w:val="24"/>
          <w:lang w:eastAsia="lv-LV"/>
        </w:rPr>
        <w:t>(</w:t>
      </w:r>
      <w:proofErr w:type="spellStart"/>
      <w:proofErr w:type="gramEnd"/>
      <w:r w:rsidRPr="000D3FD3">
        <w:rPr>
          <w:rFonts w:eastAsia="Times New Roman" w:cs="Times New Roman"/>
          <w:i/>
          <w:iCs/>
          <w:color w:val="000000"/>
          <w:szCs w:val="24"/>
          <w:lang w:eastAsia="lv-LV"/>
        </w:rPr>
        <w:t>sk.Neimanis</w:t>
      </w:r>
      <w:proofErr w:type="spellEnd"/>
      <w:r w:rsidRPr="000D3FD3">
        <w:rPr>
          <w:rFonts w:eastAsia="Times New Roman" w:cs="Times New Roman"/>
          <w:i/>
          <w:iCs/>
          <w:color w:val="000000"/>
          <w:szCs w:val="24"/>
          <w:lang w:eastAsia="lv-LV"/>
        </w:rPr>
        <w:t xml:space="preserve"> J. Ievads tiesībās. Rīga: </w:t>
      </w:r>
      <w:proofErr w:type="spellStart"/>
      <w:r w:rsidRPr="000D3FD3">
        <w:rPr>
          <w:rFonts w:eastAsia="Times New Roman" w:cs="Times New Roman"/>
          <w:i/>
          <w:iCs/>
          <w:color w:val="000000"/>
          <w:szCs w:val="24"/>
          <w:lang w:eastAsia="lv-LV"/>
        </w:rPr>
        <w:t>zv.adv</w:t>
      </w:r>
      <w:proofErr w:type="spellEnd"/>
      <w:r w:rsidRPr="000D3FD3">
        <w:rPr>
          <w:rFonts w:eastAsia="Times New Roman" w:cs="Times New Roman"/>
          <w:i/>
          <w:iCs/>
          <w:color w:val="000000"/>
          <w:szCs w:val="24"/>
          <w:lang w:eastAsia="lv-LV"/>
        </w:rPr>
        <w:t>. J.Neimanis, 2004, 46., 52.lpp.</w:t>
      </w:r>
      <w:r w:rsidRPr="000D3FD3">
        <w:rPr>
          <w:rFonts w:eastAsia="Times New Roman" w:cs="Times New Roman"/>
          <w:color w:val="000000"/>
          <w:szCs w:val="24"/>
          <w:lang w:eastAsia="lv-LV"/>
        </w:rPr>
        <w:t>).</w:t>
      </w:r>
    </w:p>
    <w:p w:rsidR="000D3FD3" w:rsidRPr="000D3FD3" w:rsidRDefault="000D3FD3"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lastRenderedPageBreak/>
        <w:t>Minētā procesuālo tiesību norma ir imperatīva, tāpēc kasācijas instances tiesai nepastāvēja izvēles tiesības attiecībā uz pienākumu pārbaudīt kasācijas sūdzībā norādītos argumentus.</w:t>
      </w:r>
    </w:p>
    <w:p w:rsidR="000D3FD3" w:rsidRPr="000D3FD3" w:rsidRDefault="000D3FD3"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[4.1] Mūsu ieskatā, Augstākās tiesa </w:t>
      </w:r>
      <w:proofErr w:type="gramStart"/>
      <w:r w:rsidRPr="000D3FD3">
        <w:rPr>
          <w:rFonts w:eastAsia="Times New Roman" w:cs="Times New Roman"/>
          <w:color w:val="000000"/>
          <w:szCs w:val="24"/>
          <w:lang w:eastAsia="lv-LV"/>
        </w:rPr>
        <w:t>2018.gada</w:t>
      </w:r>
      <w:proofErr w:type="gramEnd"/>
      <w:r w:rsidRPr="000D3FD3">
        <w:rPr>
          <w:rFonts w:eastAsia="Times New Roman" w:cs="Times New Roman"/>
          <w:color w:val="000000"/>
          <w:szCs w:val="24"/>
          <w:lang w:eastAsia="lv-LV"/>
        </w:rPr>
        <w:t xml:space="preserve"> 12.marta spriedumā nepamatoti nav atspoguļojusi un nav vērtējusi būtiskus kasācijas sūdzības argumentus.</w:t>
      </w:r>
    </w:p>
    <w:p w:rsidR="000D3FD3" w:rsidRPr="000D3FD3" w:rsidRDefault="000D3FD3"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Proti, kasācijas sūdzībā norādīts, ka apelācijas instances tiesa nav vērtējusi prasītājas iesniegtos valsts un pašvaldības iestāžu, sertificētu speciālistu, kā arī citu kompetentu iestāžu sagatavotos dokumentus, kas kā rakstveida pierādījumi pievienoti prasības pieteikumam, piemēram:</w:t>
      </w:r>
    </w:p>
    <w:p w:rsidR="000D3FD3" w:rsidRPr="000D3FD3" w:rsidRDefault="000D3FD3" w:rsidP="00844076">
      <w:pPr>
        <w:shd w:val="clear" w:color="auto" w:fill="FFFFFF"/>
        <w:spacing w:after="0" w:line="276" w:lineRule="auto"/>
        <w:ind w:hanging="360"/>
        <w:jc w:val="both"/>
        <w:rPr>
          <w:rFonts w:eastAsia="Times New Roman" w:cs="Times New Roman"/>
          <w:color w:val="000000"/>
          <w:szCs w:val="24"/>
          <w:lang w:eastAsia="lv-LV"/>
        </w:rPr>
      </w:pPr>
      <w:r w:rsidRPr="000D3FD3">
        <w:rPr>
          <w:rFonts w:eastAsia="Times New Roman" w:cs="Times New Roman"/>
          <w:color w:val="000000"/>
          <w:szCs w:val="24"/>
          <w:lang w:eastAsia="lv-LV"/>
        </w:rPr>
        <w:t>1)</w:t>
      </w:r>
      <w:r w:rsidRPr="000D3FD3">
        <w:rPr>
          <w:rFonts w:eastAsia="Times New Roman" w:cs="Times New Roman"/>
          <w:color w:val="000000"/>
          <w:szCs w:val="24"/>
          <w:lang w:eastAsia="lv-LV"/>
        </w:rPr>
        <w:tab/>
        <w:t xml:space="preserve">skursteņslaucītāja amata meistara [pers. D] </w:t>
      </w:r>
      <w:proofErr w:type="gramStart"/>
      <w:r w:rsidRPr="000D3FD3">
        <w:rPr>
          <w:rFonts w:eastAsia="Times New Roman" w:cs="Times New Roman"/>
          <w:color w:val="000000"/>
          <w:szCs w:val="24"/>
          <w:lang w:eastAsia="lv-LV"/>
        </w:rPr>
        <w:t>2012.gada</w:t>
      </w:r>
      <w:proofErr w:type="gramEnd"/>
      <w:r w:rsidRPr="000D3FD3">
        <w:rPr>
          <w:rFonts w:eastAsia="Times New Roman" w:cs="Times New Roman"/>
          <w:color w:val="000000"/>
          <w:szCs w:val="24"/>
          <w:lang w:eastAsia="lv-LV"/>
        </w:rPr>
        <w:t xml:space="preserve"> [..] marta aktu Nr.[..], kas apliecina patvaļīgu gāzes apkures katla uzstādīšanu, tā nepareizu pieslēgšanu </w:t>
      </w:r>
      <w:proofErr w:type="spellStart"/>
      <w:r w:rsidRPr="000D3FD3">
        <w:rPr>
          <w:rFonts w:eastAsia="Times New Roman" w:cs="Times New Roman"/>
          <w:color w:val="000000"/>
          <w:szCs w:val="24"/>
          <w:lang w:eastAsia="lv-LV"/>
        </w:rPr>
        <w:t>dūmkanālam</w:t>
      </w:r>
      <w:proofErr w:type="spellEnd"/>
      <w:r w:rsidRPr="000D3FD3">
        <w:rPr>
          <w:rFonts w:eastAsia="Times New Roman" w:cs="Times New Roman"/>
          <w:color w:val="000000"/>
          <w:szCs w:val="24"/>
          <w:lang w:eastAsia="lv-LV"/>
        </w:rPr>
        <w:t xml:space="preserve"> Nr.3 un dūmeņa bojāšanu;</w:t>
      </w:r>
    </w:p>
    <w:p w:rsidR="000D3FD3" w:rsidRPr="000D3FD3" w:rsidRDefault="000D3FD3" w:rsidP="00844076">
      <w:pPr>
        <w:shd w:val="clear" w:color="auto" w:fill="FFFFFF"/>
        <w:spacing w:after="0" w:line="276" w:lineRule="auto"/>
        <w:ind w:hanging="360"/>
        <w:jc w:val="both"/>
        <w:rPr>
          <w:rFonts w:eastAsia="Times New Roman" w:cs="Times New Roman"/>
          <w:color w:val="000000"/>
          <w:szCs w:val="24"/>
          <w:lang w:eastAsia="lv-LV"/>
        </w:rPr>
      </w:pPr>
      <w:r w:rsidRPr="000D3FD3">
        <w:rPr>
          <w:rFonts w:eastAsia="Times New Roman" w:cs="Times New Roman"/>
          <w:color w:val="000000"/>
          <w:szCs w:val="24"/>
          <w:lang w:eastAsia="lv-LV"/>
        </w:rPr>
        <w:t>2)</w:t>
      </w:r>
      <w:r w:rsidRPr="000D3FD3">
        <w:rPr>
          <w:rFonts w:eastAsia="Times New Roman" w:cs="Times New Roman"/>
          <w:color w:val="000000"/>
          <w:szCs w:val="24"/>
          <w:lang w:eastAsia="lv-LV"/>
        </w:rPr>
        <w:tab/>
        <w:t xml:space="preserve">Rīgas pilsētas būvvaldes </w:t>
      </w:r>
      <w:proofErr w:type="gramStart"/>
      <w:r w:rsidRPr="000D3FD3">
        <w:rPr>
          <w:rFonts w:eastAsia="Times New Roman" w:cs="Times New Roman"/>
          <w:color w:val="000000"/>
          <w:szCs w:val="24"/>
          <w:lang w:eastAsia="lv-LV"/>
        </w:rPr>
        <w:t>2012.gada</w:t>
      </w:r>
      <w:proofErr w:type="gramEnd"/>
      <w:r w:rsidRPr="000D3FD3">
        <w:rPr>
          <w:rFonts w:eastAsia="Times New Roman" w:cs="Times New Roman"/>
          <w:color w:val="000000"/>
          <w:szCs w:val="24"/>
          <w:lang w:eastAsia="lv-LV"/>
        </w:rPr>
        <w:t xml:space="preserve"> [..] aprīļa vēstuli Nr.[..], kurā norādīts, ka dzīvoklī [adrese B] gāzes apkures katla pieslēgums dūmenim izbūvēts bez inženiertīklu tehniskās shēmas saskaņošanas ar ēkas apsaimniekotāju, tādējādi pārkāpjot Ministru kabineta 1997.gada 1.aprīļa noteikumu Nr.112 „Vispārīgie būvnoteikumi” 3.2.</w:t>
      </w:r>
      <w:r w:rsidRPr="000D3FD3">
        <w:rPr>
          <w:rFonts w:eastAsia="Times New Roman" w:cs="Times New Roman"/>
          <w:color w:val="000000"/>
          <w:szCs w:val="24"/>
          <w:vertAlign w:val="superscript"/>
          <w:lang w:eastAsia="lv-LV"/>
        </w:rPr>
        <w:t>2</w:t>
      </w:r>
      <w:r w:rsidRPr="000D3FD3">
        <w:rPr>
          <w:rFonts w:eastAsia="Times New Roman" w:cs="Times New Roman"/>
          <w:color w:val="000000"/>
          <w:szCs w:val="24"/>
          <w:lang w:eastAsia="lv-LV"/>
        </w:rPr>
        <w:t> apakšnodaļas 40.</w:t>
      </w:r>
      <w:r w:rsidRPr="000D3FD3">
        <w:rPr>
          <w:rFonts w:eastAsia="Times New Roman" w:cs="Times New Roman"/>
          <w:color w:val="000000"/>
          <w:szCs w:val="24"/>
          <w:vertAlign w:val="superscript"/>
          <w:lang w:eastAsia="lv-LV"/>
        </w:rPr>
        <w:t>11</w:t>
      </w:r>
      <w:r w:rsidRPr="000D3FD3">
        <w:rPr>
          <w:rFonts w:eastAsia="Times New Roman" w:cs="Times New Roman"/>
          <w:color w:val="000000"/>
          <w:szCs w:val="24"/>
          <w:lang w:eastAsia="lv-LV"/>
        </w:rPr>
        <w:t> punktu;</w:t>
      </w:r>
    </w:p>
    <w:p w:rsidR="000D3FD3" w:rsidRPr="000D3FD3" w:rsidRDefault="000D3FD3" w:rsidP="00844076">
      <w:pPr>
        <w:shd w:val="clear" w:color="auto" w:fill="FFFFFF"/>
        <w:spacing w:after="0" w:line="276" w:lineRule="auto"/>
        <w:ind w:hanging="360"/>
        <w:jc w:val="both"/>
        <w:rPr>
          <w:rFonts w:eastAsia="Times New Roman" w:cs="Times New Roman"/>
          <w:color w:val="000000"/>
          <w:szCs w:val="24"/>
          <w:lang w:eastAsia="lv-LV"/>
        </w:rPr>
      </w:pPr>
      <w:r w:rsidRPr="000D3FD3">
        <w:rPr>
          <w:rFonts w:eastAsia="Times New Roman" w:cs="Times New Roman"/>
          <w:color w:val="000000"/>
          <w:szCs w:val="24"/>
          <w:lang w:eastAsia="lv-LV"/>
        </w:rPr>
        <w:t>3)</w:t>
      </w:r>
      <w:r w:rsidRPr="000D3FD3">
        <w:rPr>
          <w:rFonts w:eastAsia="Times New Roman" w:cs="Times New Roman"/>
          <w:color w:val="000000"/>
          <w:szCs w:val="24"/>
          <w:lang w:eastAsia="lv-LV"/>
        </w:rPr>
        <w:tab/>
        <w:t xml:space="preserve">AS „Latvijas Gāze” </w:t>
      </w:r>
      <w:proofErr w:type="gramStart"/>
      <w:r w:rsidRPr="000D3FD3">
        <w:rPr>
          <w:rFonts w:eastAsia="Times New Roman" w:cs="Times New Roman"/>
          <w:color w:val="000000"/>
          <w:szCs w:val="24"/>
          <w:lang w:eastAsia="lv-LV"/>
        </w:rPr>
        <w:t>2012.gada</w:t>
      </w:r>
      <w:proofErr w:type="gramEnd"/>
      <w:r w:rsidRPr="000D3FD3">
        <w:rPr>
          <w:rFonts w:eastAsia="Times New Roman" w:cs="Times New Roman"/>
          <w:color w:val="000000"/>
          <w:szCs w:val="24"/>
          <w:lang w:eastAsia="lv-LV"/>
        </w:rPr>
        <w:t xml:space="preserve"> [..] februāra vēstuli Nr.[..], ar kuru apstiprinās 1986.gadā ekspluatācijā nodotā gāzes apkures katla AGV-120 demontāža dzīvoklī [adrese B], un jauna katla Junkers </w:t>
      </w:r>
      <w:proofErr w:type="spellStart"/>
      <w:r w:rsidRPr="000D3FD3">
        <w:rPr>
          <w:rFonts w:eastAsia="Times New Roman" w:cs="Times New Roman"/>
          <w:color w:val="000000"/>
          <w:szCs w:val="24"/>
          <w:lang w:eastAsia="lv-LV"/>
        </w:rPr>
        <w:t>Euroline</w:t>
      </w:r>
      <w:proofErr w:type="spellEnd"/>
      <w:r w:rsidRPr="000D3FD3">
        <w:rPr>
          <w:rFonts w:eastAsia="Times New Roman" w:cs="Times New Roman"/>
          <w:color w:val="000000"/>
          <w:szCs w:val="24"/>
          <w:lang w:eastAsia="lv-LV"/>
        </w:rPr>
        <w:t xml:space="preserve"> ZW23-KE23 uzstādīšana, neiesniedzot gāzes piegādātājai tehnisko dokumentāciju par apkures katla nomaiņu;</w:t>
      </w:r>
    </w:p>
    <w:p w:rsidR="000D3FD3" w:rsidRPr="000D3FD3" w:rsidRDefault="000D3FD3" w:rsidP="00844076">
      <w:pPr>
        <w:shd w:val="clear" w:color="auto" w:fill="FFFFFF"/>
        <w:spacing w:after="0" w:line="276" w:lineRule="auto"/>
        <w:ind w:hanging="360"/>
        <w:jc w:val="both"/>
        <w:rPr>
          <w:rFonts w:eastAsia="Times New Roman" w:cs="Times New Roman"/>
          <w:color w:val="000000"/>
          <w:szCs w:val="24"/>
          <w:lang w:eastAsia="lv-LV"/>
        </w:rPr>
      </w:pPr>
      <w:r w:rsidRPr="000D3FD3">
        <w:rPr>
          <w:rFonts w:eastAsia="Times New Roman" w:cs="Times New Roman"/>
          <w:color w:val="000000"/>
          <w:szCs w:val="24"/>
          <w:lang w:eastAsia="lv-LV"/>
        </w:rPr>
        <w:t>4)</w:t>
      </w:r>
      <w:r w:rsidRPr="000D3FD3">
        <w:rPr>
          <w:rFonts w:eastAsia="Times New Roman" w:cs="Times New Roman"/>
          <w:color w:val="000000"/>
          <w:szCs w:val="24"/>
          <w:lang w:eastAsia="lv-LV"/>
        </w:rPr>
        <w:tab/>
        <w:t xml:space="preserve">Rīgas pilsētas būvvaldes </w:t>
      </w:r>
      <w:proofErr w:type="gramStart"/>
      <w:r w:rsidRPr="000D3FD3">
        <w:rPr>
          <w:rFonts w:eastAsia="Times New Roman" w:cs="Times New Roman"/>
          <w:color w:val="000000"/>
          <w:szCs w:val="24"/>
          <w:lang w:eastAsia="lv-LV"/>
        </w:rPr>
        <w:t>2013.gada</w:t>
      </w:r>
      <w:proofErr w:type="gramEnd"/>
      <w:r w:rsidRPr="000D3FD3">
        <w:rPr>
          <w:rFonts w:eastAsia="Times New Roman" w:cs="Times New Roman"/>
          <w:color w:val="000000"/>
          <w:szCs w:val="24"/>
          <w:lang w:eastAsia="lv-LV"/>
        </w:rPr>
        <w:t xml:space="preserve"> [..] marta vēstuli Nr.[..], kurā izskaidrots, ka saskaņā ar Dzīvokļa īpašuma likuma 4.panta pirmo daļu dūmenis uzskatāms par kopīpašuma objektu, bet </w:t>
      </w:r>
      <w:proofErr w:type="spellStart"/>
      <w:r w:rsidRPr="000D3FD3">
        <w:rPr>
          <w:rFonts w:eastAsia="Times New Roman" w:cs="Times New Roman"/>
          <w:color w:val="000000"/>
          <w:szCs w:val="24"/>
          <w:lang w:eastAsia="lv-LV"/>
        </w:rPr>
        <w:t>dūmkanāls</w:t>
      </w:r>
      <w:proofErr w:type="spellEnd"/>
      <w:r w:rsidRPr="000D3FD3">
        <w:rPr>
          <w:rFonts w:eastAsia="Times New Roman" w:cs="Times New Roman"/>
          <w:color w:val="000000"/>
          <w:szCs w:val="24"/>
          <w:lang w:eastAsia="lv-LV"/>
        </w:rPr>
        <w:t xml:space="preserve"> par kopīpašumā ietilpstošā dūmeņa daļu, ar kuru atbilstoši Civillikuma 1068.pantam var rīkoties tikai ar visu kopīpašnieku piekrišanu;</w:t>
      </w:r>
    </w:p>
    <w:p w:rsidR="000D3FD3" w:rsidRPr="000D3FD3" w:rsidRDefault="000D3FD3" w:rsidP="00844076">
      <w:pPr>
        <w:shd w:val="clear" w:color="auto" w:fill="FFFFFF"/>
        <w:spacing w:after="0" w:line="276" w:lineRule="auto"/>
        <w:ind w:hanging="360"/>
        <w:jc w:val="both"/>
        <w:rPr>
          <w:rFonts w:eastAsia="Times New Roman" w:cs="Times New Roman"/>
          <w:color w:val="000000"/>
          <w:szCs w:val="24"/>
          <w:lang w:eastAsia="lv-LV"/>
        </w:rPr>
      </w:pPr>
      <w:r w:rsidRPr="000D3FD3">
        <w:rPr>
          <w:rFonts w:eastAsia="Times New Roman" w:cs="Times New Roman"/>
          <w:color w:val="000000"/>
          <w:szCs w:val="24"/>
          <w:lang w:eastAsia="lv-LV"/>
        </w:rPr>
        <w:t>5)</w:t>
      </w:r>
      <w:r w:rsidRPr="000D3FD3">
        <w:rPr>
          <w:rFonts w:eastAsia="Times New Roman" w:cs="Times New Roman"/>
          <w:color w:val="000000"/>
          <w:szCs w:val="24"/>
          <w:lang w:eastAsia="lv-LV"/>
        </w:rPr>
        <w:tab/>
        <w:t xml:space="preserve">Latvijas Amatniecības kameras </w:t>
      </w:r>
      <w:proofErr w:type="gramStart"/>
      <w:r w:rsidRPr="000D3FD3">
        <w:rPr>
          <w:rFonts w:eastAsia="Times New Roman" w:cs="Times New Roman"/>
          <w:color w:val="000000"/>
          <w:szCs w:val="24"/>
          <w:lang w:eastAsia="lv-LV"/>
        </w:rPr>
        <w:t>2013.gada</w:t>
      </w:r>
      <w:proofErr w:type="gramEnd"/>
      <w:r w:rsidRPr="000D3FD3">
        <w:rPr>
          <w:rFonts w:eastAsia="Times New Roman" w:cs="Times New Roman"/>
          <w:color w:val="000000"/>
          <w:szCs w:val="24"/>
          <w:lang w:eastAsia="lv-LV"/>
        </w:rPr>
        <w:t xml:space="preserve"> [..].februāra izziņu Nr.[..], kas apliecina, ka [pers. E] nav sertificēts skursteņslaucītājs;</w:t>
      </w:r>
    </w:p>
    <w:p w:rsidR="000D3FD3" w:rsidRPr="000D3FD3" w:rsidRDefault="000D3FD3" w:rsidP="00844076">
      <w:pPr>
        <w:shd w:val="clear" w:color="auto" w:fill="FFFFFF"/>
        <w:spacing w:after="0" w:line="276" w:lineRule="auto"/>
        <w:ind w:hanging="360"/>
        <w:jc w:val="both"/>
        <w:rPr>
          <w:rFonts w:eastAsia="Times New Roman" w:cs="Times New Roman"/>
          <w:color w:val="000000"/>
          <w:szCs w:val="24"/>
          <w:lang w:eastAsia="lv-LV"/>
        </w:rPr>
      </w:pPr>
      <w:r w:rsidRPr="000D3FD3">
        <w:rPr>
          <w:rFonts w:eastAsia="Times New Roman" w:cs="Times New Roman"/>
          <w:color w:val="000000"/>
          <w:szCs w:val="24"/>
          <w:lang w:eastAsia="lv-LV"/>
        </w:rPr>
        <w:t>6)</w:t>
      </w:r>
      <w:r w:rsidRPr="000D3FD3">
        <w:rPr>
          <w:rFonts w:eastAsia="Times New Roman" w:cs="Times New Roman"/>
          <w:color w:val="000000"/>
          <w:szCs w:val="24"/>
          <w:lang w:eastAsia="lv-LV"/>
        </w:rPr>
        <w:tab/>
        <w:t xml:space="preserve">AS „Latvijas Gāze” </w:t>
      </w:r>
      <w:proofErr w:type="gramStart"/>
      <w:r w:rsidRPr="000D3FD3">
        <w:rPr>
          <w:rFonts w:eastAsia="Times New Roman" w:cs="Times New Roman"/>
          <w:color w:val="000000"/>
          <w:szCs w:val="24"/>
          <w:lang w:eastAsia="lv-LV"/>
        </w:rPr>
        <w:t>2013.gada</w:t>
      </w:r>
      <w:proofErr w:type="gramEnd"/>
      <w:r w:rsidRPr="000D3FD3">
        <w:rPr>
          <w:rFonts w:eastAsia="Times New Roman" w:cs="Times New Roman"/>
          <w:color w:val="000000"/>
          <w:szCs w:val="24"/>
          <w:lang w:eastAsia="lv-LV"/>
        </w:rPr>
        <w:t xml:space="preserve"> [..] februāra izziņu Nr.[..], kurā izskaidrots, ka tiesības nodarboties ar dūmvadu tīrīšanu ir vienīgi Latvijas Amatniecības kameras sertificētiem dūmvadu tīrītājiem, savukārt, AS „Latvijas Gāze” Mācību centra izsniegtā apliecība atsevišķi, tas ir, bez derīga prakses sertifikāta, nav izmantojama;</w:t>
      </w:r>
    </w:p>
    <w:p w:rsidR="000D3FD3" w:rsidRPr="000D3FD3" w:rsidRDefault="000D3FD3" w:rsidP="00844076">
      <w:pPr>
        <w:shd w:val="clear" w:color="auto" w:fill="FFFFFF"/>
        <w:spacing w:after="0" w:line="276" w:lineRule="auto"/>
        <w:ind w:hanging="360"/>
        <w:jc w:val="both"/>
        <w:rPr>
          <w:rFonts w:eastAsia="Times New Roman" w:cs="Times New Roman"/>
          <w:color w:val="000000"/>
          <w:szCs w:val="24"/>
          <w:lang w:eastAsia="lv-LV"/>
        </w:rPr>
      </w:pPr>
      <w:r w:rsidRPr="000D3FD3">
        <w:rPr>
          <w:rFonts w:eastAsia="Times New Roman" w:cs="Times New Roman"/>
          <w:color w:val="000000"/>
          <w:szCs w:val="24"/>
          <w:lang w:eastAsia="lv-LV"/>
        </w:rPr>
        <w:t>7)</w:t>
      </w:r>
      <w:r w:rsidRPr="000D3FD3">
        <w:rPr>
          <w:rFonts w:eastAsia="Times New Roman" w:cs="Times New Roman"/>
          <w:color w:val="000000"/>
          <w:szCs w:val="24"/>
          <w:lang w:eastAsia="lv-LV"/>
        </w:rPr>
        <w:tab/>
        <w:t xml:space="preserve">eksperta [pers. H] </w:t>
      </w:r>
      <w:proofErr w:type="gramStart"/>
      <w:r w:rsidRPr="000D3FD3">
        <w:rPr>
          <w:rFonts w:eastAsia="Times New Roman" w:cs="Times New Roman"/>
          <w:color w:val="000000"/>
          <w:szCs w:val="24"/>
          <w:lang w:eastAsia="lv-LV"/>
        </w:rPr>
        <w:t>2013.gada</w:t>
      </w:r>
      <w:proofErr w:type="gramEnd"/>
      <w:r w:rsidRPr="000D3FD3">
        <w:rPr>
          <w:rFonts w:eastAsia="Times New Roman" w:cs="Times New Roman"/>
          <w:color w:val="000000"/>
          <w:szCs w:val="24"/>
          <w:lang w:eastAsia="lv-LV"/>
        </w:rPr>
        <w:t xml:space="preserve"> [..] februāra atzinumu, kurā norādīts, ka atbilstoši Ministru kabineta 2004.gada 17.februāra noteikumu Nr.82 „Ugunsdrošības noteikumi” 190.punktam </w:t>
      </w:r>
      <w:proofErr w:type="spellStart"/>
      <w:r w:rsidRPr="000D3FD3">
        <w:rPr>
          <w:rFonts w:eastAsia="Times New Roman" w:cs="Times New Roman"/>
          <w:color w:val="000000"/>
          <w:szCs w:val="24"/>
          <w:lang w:eastAsia="lv-LV"/>
        </w:rPr>
        <w:t>dūmkanālu</w:t>
      </w:r>
      <w:proofErr w:type="spellEnd"/>
      <w:r w:rsidRPr="000D3FD3">
        <w:rPr>
          <w:rFonts w:eastAsia="Times New Roman" w:cs="Times New Roman"/>
          <w:color w:val="000000"/>
          <w:szCs w:val="24"/>
          <w:lang w:eastAsia="lv-LV"/>
        </w:rPr>
        <w:t xml:space="preserve"> tehnisko stāvokli pārbauda un par to sastāda aktu sertificēts skursteņslaucītājs, bet [pers. E] nav sertificēts skursteņslaucītājs;</w:t>
      </w:r>
    </w:p>
    <w:p w:rsidR="000D3FD3" w:rsidRPr="000D3FD3" w:rsidRDefault="000D3FD3" w:rsidP="00844076">
      <w:pPr>
        <w:shd w:val="clear" w:color="auto" w:fill="FFFFFF"/>
        <w:spacing w:after="0" w:line="276" w:lineRule="auto"/>
        <w:ind w:hanging="360"/>
        <w:jc w:val="both"/>
        <w:rPr>
          <w:rFonts w:eastAsia="Times New Roman" w:cs="Times New Roman"/>
          <w:color w:val="000000"/>
          <w:szCs w:val="24"/>
          <w:lang w:eastAsia="lv-LV"/>
        </w:rPr>
      </w:pPr>
      <w:r w:rsidRPr="000D3FD3">
        <w:rPr>
          <w:rFonts w:eastAsia="Times New Roman" w:cs="Times New Roman"/>
          <w:color w:val="000000"/>
          <w:szCs w:val="24"/>
          <w:lang w:eastAsia="lv-LV"/>
        </w:rPr>
        <w:t>8)</w:t>
      </w:r>
      <w:r w:rsidRPr="000D3FD3">
        <w:rPr>
          <w:rFonts w:eastAsia="Times New Roman" w:cs="Times New Roman"/>
          <w:color w:val="000000"/>
          <w:szCs w:val="24"/>
          <w:lang w:eastAsia="lv-LV"/>
        </w:rPr>
        <w:tab/>
        <w:t>Rīgas pašvaldības policijas darbinieku sastādītie dokumentus un tiem pievienotos fotoattēlus, kas apstiprina dūmeņa bojājumus, kā arī citus lietā esošos rakstveida pierādījumus.</w:t>
      </w:r>
    </w:p>
    <w:p w:rsidR="000D3FD3" w:rsidRPr="000D3FD3" w:rsidRDefault="000D3FD3" w:rsidP="00844076">
      <w:pPr>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[4.2] Mūsuprāt, šādos apstākļos bija pamats atzīt, ka apelācijas instances tiesas pieļautie Civilprocesa likuma 92., </w:t>
      </w:r>
      <w:proofErr w:type="gramStart"/>
      <w:r w:rsidRPr="000D3FD3">
        <w:rPr>
          <w:rFonts w:eastAsia="Times New Roman" w:cs="Times New Roman"/>
          <w:color w:val="000000"/>
          <w:szCs w:val="24"/>
          <w:lang w:eastAsia="lv-LV"/>
        </w:rPr>
        <w:t>97.panta</w:t>
      </w:r>
      <w:proofErr w:type="gramEnd"/>
      <w:r w:rsidRPr="000D3FD3">
        <w:rPr>
          <w:rFonts w:eastAsia="Times New Roman" w:cs="Times New Roman"/>
          <w:color w:val="000000"/>
          <w:szCs w:val="24"/>
          <w:lang w:eastAsia="lv-LV"/>
        </w:rPr>
        <w:t xml:space="preserve"> pārkāpumi varēja novest pie lietas nepareizas izspriešanas.</w:t>
      </w:r>
    </w:p>
    <w:p w:rsidR="000D3FD3" w:rsidRPr="000D3FD3" w:rsidRDefault="000D3FD3" w:rsidP="00844076">
      <w:pPr>
        <w:spacing w:after="0" w:line="276" w:lineRule="auto"/>
        <w:jc w:val="both"/>
        <w:rPr>
          <w:rFonts w:eastAsia="Times New Roman" w:cs="Times New Roman"/>
          <w:color w:val="000000"/>
          <w:szCs w:val="24"/>
          <w:lang w:eastAsia="lv-LV"/>
        </w:rPr>
      </w:pPr>
    </w:p>
    <w:p w:rsidR="000D3FD3" w:rsidRPr="000D3FD3" w:rsidRDefault="000D3FD3"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[5] Augstākā tiesa, atsaucoties uz Civilprocesa likuma </w:t>
      </w:r>
      <w:proofErr w:type="gramStart"/>
      <w:r w:rsidRPr="000D3FD3">
        <w:rPr>
          <w:rFonts w:eastAsia="Times New Roman" w:cs="Times New Roman"/>
          <w:color w:val="000000"/>
          <w:szCs w:val="24"/>
          <w:lang w:eastAsia="lv-LV"/>
        </w:rPr>
        <w:t>96.panta</w:t>
      </w:r>
      <w:proofErr w:type="gramEnd"/>
      <w:r w:rsidRPr="000D3FD3">
        <w:rPr>
          <w:rFonts w:eastAsia="Times New Roman" w:cs="Times New Roman"/>
          <w:color w:val="000000"/>
          <w:szCs w:val="24"/>
          <w:lang w:eastAsia="lv-LV"/>
        </w:rPr>
        <w:t xml:space="preserve"> otro daļu, 132.panta pirmās daļas 5.punktu, 203.panta trešo daļu un 223.panta 3.punktu, norādījusi, ka prasītājas vēlme atkārtoti vērtēt izskatāmās lietas apstākļus situācijā, kad Rīgas apgabaltiesa 2015.gada 9.septembrī taisījusi spriedumu civillietā Nr.C30722112 [pers. B] prasībā pret AS „Latvijas Gāze” un [pers. A] par gāzes padeves atjaunošanu un morālā kaitējuma atlīdzināšanu, novestu pie:</w:t>
      </w:r>
    </w:p>
    <w:p w:rsidR="000D3FD3" w:rsidRPr="000D3FD3" w:rsidRDefault="000D3FD3"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1) likumīgā spēkā nākuša sprieduma pārskatīšanas (revidēšanas), tādējādi pārkāpjot </w:t>
      </w:r>
      <w:proofErr w:type="spellStart"/>
      <w:r w:rsidRPr="000D3FD3">
        <w:rPr>
          <w:rFonts w:eastAsia="Times New Roman" w:cs="Times New Roman"/>
          <w:i/>
          <w:iCs/>
          <w:color w:val="000000"/>
          <w:szCs w:val="24"/>
          <w:lang w:eastAsia="lv-LV"/>
        </w:rPr>
        <w:t>res</w:t>
      </w:r>
      <w:proofErr w:type="spellEnd"/>
      <w:r w:rsidRPr="000D3FD3">
        <w:rPr>
          <w:rFonts w:eastAsia="Times New Roman" w:cs="Times New Roman"/>
          <w:i/>
          <w:iCs/>
          <w:color w:val="000000"/>
          <w:szCs w:val="24"/>
          <w:lang w:eastAsia="lv-LV"/>
        </w:rPr>
        <w:t> </w:t>
      </w:r>
      <w:proofErr w:type="spellStart"/>
      <w:r w:rsidRPr="000D3FD3">
        <w:rPr>
          <w:rFonts w:eastAsia="Times New Roman" w:cs="Times New Roman"/>
          <w:i/>
          <w:iCs/>
          <w:color w:val="000000"/>
          <w:szCs w:val="24"/>
          <w:lang w:eastAsia="lv-LV"/>
        </w:rPr>
        <w:t>judicata</w:t>
      </w:r>
      <w:proofErr w:type="spellEnd"/>
      <w:r w:rsidRPr="000D3FD3">
        <w:rPr>
          <w:rFonts w:eastAsia="Times New Roman" w:cs="Times New Roman"/>
          <w:i/>
          <w:iCs/>
          <w:color w:val="000000"/>
          <w:szCs w:val="24"/>
          <w:lang w:eastAsia="lv-LV"/>
        </w:rPr>
        <w:t xml:space="preserve"> </w:t>
      </w:r>
      <w:r w:rsidRPr="000D3FD3">
        <w:rPr>
          <w:rFonts w:eastAsia="Times New Roman" w:cs="Times New Roman"/>
          <w:color w:val="000000"/>
          <w:szCs w:val="24"/>
          <w:lang w:eastAsia="lv-LV"/>
        </w:rPr>
        <w:t>principu;</w:t>
      </w:r>
    </w:p>
    <w:p w:rsidR="000D3FD3" w:rsidRPr="000D3FD3" w:rsidRDefault="000D3FD3"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lastRenderedPageBreak/>
        <w:t>2) pretējiem, viens otru izslēdzošiem secinājumiem jautājumā par prasītāja tiesību aizskāruma esību/neesību.</w:t>
      </w:r>
    </w:p>
    <w:p w:rsidR="000D3FD3" w:rsidRPr="000D3FD3" w:rsidRDefault="000D3FD3"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Pirmkārt, minētais spriedums ir stājies likumīgā spēkā tikai </w:t>
      </w:r>
      <w:proofErr w:type="gramStart"/>
      <w:r w:rsidRPr="000D3FD3">
        <w:rPr>
          <w:rFonts w:eastAsia="Times New Roman" w:cs="Times New Roman"/>
          <w:color w:val="000000"/>
          <w:szCs w:val="24"/>
          <w:lang w:eastAsia="lv-LV"/>
        </w:rPr>
        <w:t>2017.gada</w:t>
      </w:r>
      <w:proofErr w:type="gramEnd"/>
      <w:r w:rsidRPr="000D3FD3">
        <w:rPr>
          <w:rFonts w:eastAsia="Times New Roman" w:cs="Times New Roman"/>
          <w:color w:val="000000"/>
          <w:szCs w:val="24"/>
          <w:lang w:eastAsia="lv-LV"/>
        </w:rPr>
        <w:t xml:space="preserve"> 23.janvārī, tas ir, jau pēc kasācijas instancē pārbaudāmā apelācijas instances tiesas sprieduma taisīšanas izskatāmajā lietā.</w:t>
      </w:r>
    </w:p>
    <w:p w:rsidR="000D3FD3" w:rsidRPr="000D3FD3" w:rsidRDefault="000D3FD3"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Otrkārt, civillietā Nr.C30722112 strīds izšķirts gan starp citiem lietas dalībniekiem, gan par citu priekšmetu, gan arī uz cita pamata, tādēļ, pretēji vairākuma tiesnešu atzinumam, Civilprocesa likuma </w:t>
      </w:r>
      <w:proofErr w:type="gramStart"/>
      <w:r w:rsidRPr="000D3FD3">
        <w:rPr>
          <w:rFonts w:eastAsia="Times New Roman" w:cs="Times New Roman"/>
          <w:color w:val="000000"/>
          <w:szCs w:val="24"/>
          <w:lang w:eastAsia="lv-LV"/>
        </w:rPr>
        <w:t>96.panta</w:t>
      </w:r>
      <w:proofErr w:type="gramEnd"/>
      <w:r w:rsidRPr="000D3FD3">
        <w:rPr>
          <w:rFonts w:eastAsia="Times New Roman" w:cs="Times New Roman"/>
          <w:color w:val="000000"/>
          <w:szCs w:val="24"/>
          <w:lang w:eastAsia="lv-LV"/>
        </w:rPr>
        <w:t xml:space="preserve"> otrās daļas izpratnē šajā spriedumā konstatētajiem faktiem nevar būt prejudiciāla nozīme attiecībā uz izskatāmo strīdu.</w:t>
      </w:r>
    </w:p>
    <w:p w:rsidR="000D3FD3" w:rsidRPr="000D3FD3" w:rsidRDefault="000D3FD3"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Turklāt Rīgas apgabaltiesas </w:t>
      </w:r>
      <w:proofErr w:type="gramStart"/>
      <w:r w:rsidRPr="000D3FD3">
        <w:rPr>
          <w:rFonts w:eastAsia="Times New Roman" w:cs="Times New Roman"/>
          <w:color w:val="000000"/>
          <w:szCs w:val="24"/>
          <w:lang w:eastAsia="lv-LV"/>
        </w:rPr>
        <w:t>2015.gada</w:t>
      </w:r>
      <w:proofErr w:type="gramEnd"/>
      <w:r w:rsidRPr="000D3FD3">
        <w:rPr>
          <w:rFonts w:eastAsia="Times New Roman" w:cs="Times New Roman"/>
          <w:color w:val="000000"/>
          <w:szCs w:val="24"/>
          <w:lang w:eastAsia="lv-LV"/>
        </w:rPr>
        <w:t xml:space="preserve"> 9.septembra spriedumā ir nepārprotami norādīts, ka [pers. A] argumenti apelācijas sūdzībā un pievienotie pierādījumi par [pers. B] veiktajām pārbūvēm dzīvoklī [adrese B], neattiecas uz lietu, kurā tiek izskatīts pušu strīds par dabasgāzes padeves atjaunošanu prasītāja dzīvoklim (</w:t>
      </w:r>
      <w:r w:rsidRPr="000D3FD3">
        <w:rPr>
          <w:rFonts w:eastAsia="Times New Roman" w:cs="Times New Roman"/>
          <w:i/>
          <w:iCs/>
          <w:color w:val="000000"/>
          <w:szCs w:val="24"/>
          <w:lang w:eastAsia="lv-LV"/>
        </w:rPr>
        <w:t>sk. Rīgas apgabaltiesas Civillietu tiesas kolēģijas 2015.gada 9.septembra spriedumu lietā Nr.C30722112</w:t>
      </w:r>
      <w:r w:rsidRPr="000D3FD3">
        <w:rPr>
          <w:rFonts w:eastAsia="Times New Roman" w:cs="Times New Roman"/>
          <w:color w:val="000000"/>
          <w:szCs w:val="24"/>
          <w:lang w:eastAsia="lv-LV"/>
        </w:rPr>
        <w:t>).</w:t>
      </w:r>
    </w:p>
    <w:p w:rsidR="000D3FD3" w:rsidRPr="000D3FD3" w:rsidRDefault="000D3FD3"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Tāpat minētajā spriedumā norādīts, ka AS „Latvijas Gāze” </w:t>
      </w:r>
      <w:proofErr w:type="gramStart"/>
      <w:r w:rsidRPr="000D3FD3">
        <w:rPr>
          <w:rFonts w:eastAsia="Times New Roman" w:cs="Times New Roman"/>
          <w:color w:val="000000"/>
          <w:szCs w:val="24"/>
          <w:lang w:eastAsia="lv-LV"/>
        </w:rPr>
        <w:t>2012.gada</w:t>
      </w:r>
      <w:proofErr w:type="gramEnd"/>
      <w:r w:rsidRPr="000D3FD3">
        <w:rPr>
          <w:rFonts w:eastAsia="Times New Roman" w:cs="Times New Roman"/>
          <w:color w:val="000000"/>
          <w:szCs w:val="24"/>
          <w:lang w:eastAsia="lv-LV"/>
        </w:rPr>
        <w:t xml:space="preserve"> [..] martā pamatoti atslēdza gāzes padevi dzīvoklim [adrese B], jo [pers. B] patvaļīgi bija veicis gāzes apkures katla nomaiņu, kā arī norādīts, ka šķēršļi gāzes padeves atjaunošanai tika novērsti tikai 2012.gada [..] martā, kad kompetentas personas noformēja dokumentus par apkures katla nomaiņu un tos iesniedza gāzes piegādātājai.</w:t>
      </w:r>
    </w:p>
    <w:p w:rsidR="000D3FD3" w:rsidRPr="000D3FD3" w:rsidRDefault="000D3FD3"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 xml:space="preserve">Savukārt izskatāmajā lietā [pers. A] apstrīdējusi [pers. B] </w:t>
      </w:r>
      <w:proofErr w:type="gramStart"/>
      <w:r w:rsidRPr="000D3FD3">
        <w:rPr>
          <w:rFonts w:eastAsia="Times New Roman" w:cs="Times New Roman"/>
          <w:color w:val="000000"/>
          <w:szCs w:val="24"/>
          <w:lang w:eastAsia="lv-LV"/>
        </w:rPr>
        <w:t>2012.gada</w:t>
      </w:r>
      <w:proofErr w:type="gramEnd"/>
      <w:r w:rsidRPr="000D3FD3">
        <w:rPr>
          <w:rFonts w:eastAsia="Times New Roman" w:cs="Times New Roman"/>
          <w:color w:val="000000"/>
          <w:szCs w:val="24"/>
          <w:lang w:eastAsia="lv-LV"/>
        </w:rPr>
        <w:t xml:space="preserve"> [..] martā veikto darbību tiesiskumu.</w:t>
      </w:r>
    </w:p>
    <w:p w:rsidR="000D3FD3" w:rsidRPr="000D3FD3" w:rsidRDefault="000D3FD3" w:rsidP="00844076">
      <w:pPr>
        <w:shd w:val="clear" w:color="auto" w:fill="FFFFFF"/>
        <w:spacing w:after="0" w:line="276" w:lineRule="auto"/>
        <w:jc w:val="both"/>
        <w:rPr>
          <w:rFonts w:eastAsia="Times New Roman" w:cs="Times New Roman"/>
          <w:color w:val="000000"/>
          <w:szCs w:val="24"/>
          <w:lang w:eastAsia="lv-LV"/>
        </w:rPr>
      </w:pPr>
    </w:p>
    <w:p w:rsidR="000D3FD3" w:rsidRPr="000D3FD3" w:rsidRDefault="000D3FD3"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Tiesnesis</w:t>
      </w:r>
      <w:r w:rsidRPr="000D3FD3">
        <w:rPr>
          <w:rFonts w:eastAsia="Times New Roman" w:cs="Times New Roman"/>
          <w:color w:val="000000"/>
          <w:szCs w:val="24"/>
          <w:lang w:eastAsia="lv-LV"/>
        </w:rPr>
        <w:tab/>
      </w:r>
      <w:r w:rsidRPr="000D3FD3">
        <w:rPr>
          <w:rFonts w:eastAsia="Times New Roman" w:cs="Times New Roman"/>
          <w:color w:val="000000"/>
          <w:szCs w:val="24"/>
          <w:lang w:eastAsia="lv-LV"/>
        </w:rPr>
        <w:tab/>
      </w:r>
      <w:r w:rsidRPr="000D3FD3">
        <w:rPr>
          <w:rFonts w:eastAsia="Times New Roman" w:cs="Times New Roman"/>
          <w:color w:val="000000"/>
          <w:szCs w:val="24"/>
          <w:lang w:eastAsia="lv-LV"/>
        </w:rPr>
        <w:tab/>
      </w:r>
      <w:r w:rsidRPr="000D3FD3">
        <w:rPr>
          <w:rFonts w:eastAsia="Times New Roman" w:cs="Times New Roman"/>
          <w:color w:val="000000"/>
          <w:szCs w:val="24"/>
          <w:lang w:eastAsia="lv-LV"/>
        </w:rPr>
        <w:tab/>
      </w:r>
      <w:r w:rsidRPr="000D3FD3">
        <w:rPr>
          <w:rFonts w:eastAsia="Times New Roman" w:cs="Times New Roman"/>
          <w:color w:val="000000"/>
          <w:szCs w:val="24"/>
          <w:lang w:eastAsia="lv-LV"/>
        </w:rPr>
        <w:tab/>
      </w:r>
      <w:r w:rsidRPr="000D3FD3">
        <w:rPr>
          <w:rFonts w:eastAsia="Times New Roman" w:cs="Times New Roman"/>
          <w:color w:val="000000"/>
          <w:szCs w:val="24"/>
          <w:lang w:eastAsia="lv-LV"/>
        </w:rPr>
        <w:tab/>
      </w:r>
      <w:r w:rsidRPr="000D3FD3">
        <w:rPr>
          <w:rFonts w:eastAsia="Times New Roman" w:cs="Times New Roman"/>
          <w:color w:val="000000"/>
          <w:szCs w:val="24"/>
          <w:lang w:eastAsia="lv-LV"/>
        </w:rPr>
        <w:tab/>
      </w:r>
      <w:r w:rsidRPr="000D3FD3">
        <w:rPr>
          <w:rFonts w:eastAsia="Times New Roman" w:cs="Times New Roman"/>
          <w:color w:val="000000"/>
          <w:szCs w:val="24"/>
          <w:lang w:eastAsia="lv-LV"/>
        </w:rPr>
        <w:tab/>
        <w:t>A.Keišs</w:t>
      </w:r>
    </w:p>
    <w:p w:rsidR="00F429F9" w:rsidRPr="000D3FD3" w:rsidRDefault="000D3FD3" w:rsidP="00844076">
      <w:pPr>
        <w:shd w:val="clear" w:color="auto" w:fill="FFFFFF"/>
        <w:spacing w:after="0" w:line="276" w:lineRule="auto"/>
        <w:ind w:firstLine="720"/>
        <w:jc w:val="both"/>
        <w:rPr>
          <w:rFonts w:eastAsia="Times New Roman" w:cs="Times New Roman"/>
          <w:color w:val="000000"/>
          <w:szCs w:val="24"/>
          <w:lang w:eastAsia="lv-LV"/>
        </w:rPr>
      </w:pPr>
      <w:r w:rsidRPr="000D3FD3">
        <w:rPr>
          <w:rFonts w:eastAsia="Times New Roman" w:cs="Times New Roman"/>
          <w:color w:val="000000"/>
          <w:szCs w:val="24"/>
          <w:lang w:eastAsia="lv-LV"/>
        </w:rPr>
        <w:t>Tiesnese</w:t>
      </w:r>
      <w:r w:rsidRPr="000D3FD3">
        <w:rPr>
          <w:rFonts w:eastAsia="Times New Roman" w:cs="Times New Roman"/>
          <w:color w:val="000000"/>
          <w:szCs w:val="24"/>
          <w:lang w:eastAsia="lv-LV"/>
        </w:rPr>
        <w:tab/>
      </w:r>
      <w:r w:rsidRPr="000D3FD3">
        <w:rPr>
          <w:rFonts w:eastAsia="Times New Roman" w:cs="Times New Roman"/>
          <w:color w:val="000000"/>
          <w:szCs w:val="24"/>
          <w:lang w:eastAsia="lv-LV"/>
        </w:rPr>
        <w:tab/>
      </w:r>
      <w:r w:rsidRPr="000D3FD3">
        <w:rPr>
          <w:rFonts w:eastAsia="Times New Roman" w:cs="Times New Roman"/>
          <w:color w:val="000000"/>
          <w:szCs w:val="24"/>
          <w:lang w:eastAsia="lv-LV"/>
        </w:rPr>
        <w:tab/>
      </w:r>
      <w:r w:rsidRPr="000D3FD3">
        <w:rPr>
          <w:rFonts w:eastAsia="Times New Roman" w:cs="Times New Roman"/>
          <w:color w:val="000000"/>
          <w:szCs w:val="24"/>
          <w:lang w:eastAsia="lv-LV"/>
        </w:rPr>
        <w:tab/>
      </w:r>
      <w:r w:rsidRPr="000D3FD3">
        <w:rPr>
          <w:rFonts w:eastAsia="Times New Roman" w:cs="Times New Roman"/>
          <w:color w:val="000000"/>
          <w:szCs w:val="24"/>
          <w:lang w:eastAsia="lv-LV"/>
        </w:rPr>
        <w:tab/>
      </w:r>
      <w:r w:rsidRPr="000D3FD3">
        <w:rPr>
          <w:rFonts w:eastAsia="Times New Roman" w:cs="Times New Roman"/>
          <w:color w:val="000000"/>
          <w:szCs w:val="24"/>
          <w:lang w:eastAsia="lv-LV"/>
        </w:rPr>
        <w:tab/>
      </w:r>
      <w:r w:rsidRPr="000D3FD3">
        <w:rPr>
          <w:rFonts w:eastAsia="Times New Roman" w:cs="Times New Roman"/>
          <w:color w:val="000000"/>
          <w:szCs w:val="24"/>
          <w:lang w:eastAsia="lv-LV"/>
        </w:rPr>
        <w:tab/>
      </w:r>
      <w:r w:rsidRPr="000D3FD3">
        <w:rPr>
          <w:rFonts w:eastAsia="Times New Roman" w:cs="Times New Roman"/>
          <w:color w:val="000000"/>
          <w:szCs w:val="24"/>
          <w:lang w:eastAsia="lv-LV"/>
        </w:rPr>
        <w:tab/>
        <w:t>M.Senkāne</w:t>
      </w:r>
      <w:bookmarkStart w:id="0" w:name="_GoBack"/>
      <w:bookmarkEnd w:id="0"/>
    </w:p>
    <w:sectPr w:rsidR="00F429F9" w:rsidRPr="000D3FD3" w:rsidSect="00844076">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32E" w:rsidRDefault="0077532E" w:rsidP="00C27C65">
      <w:pPr>
        <w:spacing w:after="0" w:line="240" w:lineRule="auto"/>
      </w:pPr>
      <w:r>
        <w:separator/>
      </w:r>
    </w:p>
  </w:endnote>
  <w:endnote w:type="continuationSeparator" w:id="0">
    <w:p w:rsidR="0077532E" w:rsidRDefault="0077532E" w:rsidP="00C2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C65" w:rsidRDefault="00C27C65" w:rsidP="00C27C65">
    <w:pPr>
      <w:tabs>
        <w:tab w:val="center" w:pos="4153"/>
        <w:tab w:val="right" w:pos="8306"/>
      </w:tabs>
      <w:spacing w:after="0" w:line="240" w:lineRule="auto"/>
      <w:jc w:val="center"/>
    </w:pPr>
    <w:r w:rsidRPr="00634249">
      <w:rPr>
        <w:rFonts w:cs="Times New Roman"/>
        <w:szCs w:val="24"/>
      </w:rPr>
      <w:fldChar w:fldCharType="begin"/>
    </w:r>
    <w:r w:rsidRPr="00634249">
      <w:rPr>
        <w:rFonts w:cs="Times New Roman"/>
        <w:szCs w:val="24"/>
      </w:rPr>
      <w:instrText xml:space="preserve"> PAGE </w:instrText>
    </w:r>
    <w:r w:rsidRPr="00634249">
      <w:rPr>
        <w:rFonts w:cs="Times New Roman"/>
        <w:szCs w:val="24"/>
      </w:rPr>
      <w:fldChar w:fldCharType="separate"/>
    </w:r>
    <w:r>
      <w:t>1</w:t>
    </w:r>
    <w:r w:rsidRPr="00634249">
      <w:rPr>
        <w:rFonts w:cs="Times New Roman"/>
        <w:szCs w:val="24"/>
      </w:rPr>
      <w:fldChar w:fldCharType="end"/>
    </w:r>
    <w:r w:rsidRPr="00634249">
      <w:rPr>
        <w:rFonts w:cs="Times New Roman"/>
        <w:szCs w:val="24"/>
      </w:rPr>
      <w:t xml:space="preserve"> no </w:t>
    </w:r>
    <w:r w:rsidRPr="00634249">
      <w:rPr>
        <w:rFonts w:cs="Times New Roman"/>
        <w:szCs w:val="24"/>
      </w:rPr>
      <w:fldChar w:fldCharType="begin"/>
    </w:r>
    <w:r w:rsidRPr="00634249">
      <w:rPr>
        <w:rFonts w:cs="Times New Roman"/>
        <w:szCs w:val="24"/>
      </w:rPr>
      <w:instrText xml:space="preserve"> NUMPAGES  </w:instrText>
    </w:r>
    <w:r w:rsidRPr="00634249">
      <w:rPr>
        <w:rFonts w:cs="Times New Roman"/>
        <w:szCs w:val="24"/>
      </w:rPr>
      <w:fldChar w:fldCharType="separate"/>
    </w:r>
    <w:r>
      <w:t>6</w:t>
    </w:r>
    <w:r w:rsidRPr="00634249">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32E" w:rsidRDefault="0077532E" w:rsidP="00C27C65">
      <w:pPr>
        <w:spacing w:after="0" w:line="240" w:lineRule="auto"/>
      </w:pPr>
      <w:r>
        <w:separator/>
      </w:r>
    </w:p>
  </w:footnote>
  <w:footnote w:type="continuationSeparator" w:id="0">
    <w:p w:rsidR="0077532E" w:rsidRDefault="0077532E" w:rsidP="00C27C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F9"/>
    <w:rsid w:val="000008A3"/>
    <w:rsid w:val="000D3FD3"/>
    <w:rsid w:val="001D5388"/>
    <w:rsid w:val="00201013"/>
    <w:rsid w:val="0039140F"/>
    <w:rsid w:val="003C3F95"/>
    <w:rsid w:val="00401C2E"/>
    <w:rsid w:val="00487467"/>
    <w:rsid w:val="005D6E42"/>
    <w:rsid w:val="00680D97"/>
    <w:rsid w:val="006C293D"/>
    <w:rsid w:val="00765EA0"/>
    <w:rsid w:val="0077532E"/>
    <w:rsid w:val="007B3FEC"/>
    <w:rsid w:val="007E628A"/>
    <w:rsid w:val="00844076"/>
    <w:rsid w:val="0086716C"/>
    <w:rsid w:val="008A3C12"/>
    <w:rsid w:val="008C18C2"/>
    <w:rsid w:val="00902243"/>
    <w:rsid w:val="00914BC6"/>
    <w:rsid w:val="009214C0"/>
    <w:rsid w:val="00A007CF"/>
    <w:rsid w:val="00A03C85"/>
    <w:rsid w:val="00A555F2"/>
    <w:rsid w:val="00A750C7"/>
    <w:rsid w:val="00A919CB"/>
    <w:rsid w:val="00B00706"/>
    <w:rsid w:val="00B74E93"/>
    <w:rsid w:val="00B9046D"/>
    <w:rsid w:val="00BF0FE7"/>
    <w:rsid w:val="00C27C65"/>
    <w:rsid w:val="00C351CD"/>
    <w:rsid w:val="00E73871"/>
    <w:rsid w:val="00EA0E1E"/>
    <w:rsid w:val="00F42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6E2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29F9"/>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F429F9"/>
    <w:rPr>
      <w:color w:val="0000FF"/>
      <w:u w:val="single"/>
    </w:rPr>
  </w:style>
  <w:style w:type="character" w:styleId="Strong">
    <w:name w:val="Strong"/>
    <w:basedOn w:val="DefaultParagraphFont"/>
    <w:uiPriority w:val="22"/>
    <w:qFormat/>
    <w:rsid w:val="00F429F9"/>
    <w:rPr>
      <w:b/>
      <w:bCs/>
    </w:rPr>
  </w:style>
  <w:style w:type="character" w:styleId="Emphasis">
    <w:name w:val="Emphasis"/>
    <w:basedOn w:val="DefaultParagraphFont"/>
    <w:uiPriority w:val="20"/>
    <w:qFormat/>
    <w:rsid w:val="00F429F9"/>
    <w:rPr>
      <w:i/>
      <w:iCs/>
    </w:rPr>
  </w:style>
  <w:style w:type="paragraph" w:styleId="Header">
    <w:name w:val="header"/>
    <w:basedOn w:val="Normal"/>
    <w:link w:val="HeaderChar"/>
    <w:uiPriority w:val="99"/>
    <w:unhideWhenUsed/>
    <w:rsid w:val="00C27C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7C65"/>
  </w:style>
  <w:style w:type="paragraph" w:styleId="Footer">
    <w:name w:val="footer"/>
    <w:basedOn w:val="Normal"/>
    <w:link w:val="FooterChar"/>
    <w:uiPriority w:val="99"/>
    <w:unhideWhenUsed/>
    <w:rsid w:val="00C27C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7C65"/>
  </w:style>
  <w:style w:type="table" w:styleId="TableGrid">
    <w:name w:val="Table Grid"/>
    <w:basedOn w:val="TableNormal"/>
    <w:uiPriority w:val="59"/>
    <w:rsid w:val="00E73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8:0312.C30716512.1.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8D12E-753E-44DE-A67B-7828CCB7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22713</Words>
  <Characters>12947</Characters>
  <Application>Microsoft Office Word</Application>
  <DocSecurity>0</DocSecurity>
  <Lines>107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2018-06-13T13:18:00Z</dcterms:created>
  <dcterms:modified xsi:type="dcterms:W3CDTF">2018-06-14T07:34:00Z</dcterms:modified>
</cp:coreProperties>
</file>