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98" w:rsidRPr="0080158A" w:rsidRDefault="00C44598" w:rsidP="00C44598">
      <w:pPr>
        <w:rPr>
          <w:rFonts w:cs="Times New Roman"/>
          <w:szCs w:val="24"/>
        </w:rPr>
      </w:pPr>
      <w:bookmarkStart w:id="0" w:name="_Hlk509244444"/>
      <w:r w:rsidRPr="0080158A">
        <w:rPr>
          <w:rFonts w:cs="Times New Roman"/>
          <w:b/>
          <w:bCs/>
          <w:szCs w:val="24"/>
          <w:shd w:val="clear" w:color="auto" w:fill="FFFFFF"/>
        </w:rPr>
        <w:t xml:space="preserve">Maksātnespējas procesa laikā noslēgta prasījuma </w:t>
      </w:r>
      <w:r w:rsidRPr="0080158A">
        <w:rPr>
          <w:rFonts w:cs="Times New Roman"/>
          <w:b/>
          <w:bCs/>
          <w:szCs w:val="24"/>
        </w:rPr>
        <w:t>cesijas tiesiskuma pārbaude</w:t>
      </w:r>
    </w:p>
    <w:bookmarkEnd w:id="0"/>
    <w:p w:rsidR="00C44598" w:rsidRDefault="00C44598" w:rsidP="00C44598">
      <w:pPr>
        <w:jc w:val="both"/>
        <w:rPr>
          <w:rFonts w:cs="Times New Roman"/>
          <w:szCs w:val="24"/>
        </w:rPr>
      </w:pPr>
      <w:r w:rsidRPr="0080158A">
        <w:rPr>
          <w:rFonts w:cs="Times New Roman"/>
          <w:szCs w:val="24"/>
        </w:rPr>
        <w:t xml:space="preserve">No Maksātnespējas likuma </w:t>
      </w:r>
      <w:proofErr w:type="gramStart"/>
      <w:r w:rsidRPr="0080158A">
        <w:rPr>
          <w:rFonts w:cs="Times New Roman"/>
          <w:szCs w:val="24"/>
        </w:rPr>
        <w:t>81.panta</w:t>
      </w:r>
      <w:proofErr w:type="gramEnd"/>
      <w:r w:rsidRPr="0080158A">
        <w:rPr>
          <w:rFonts w:cs="Times New Roman"/>
          <w:szCs w:val="24"/>
        </w:rPr>
        <w:t xml:space="preserve"> pirmās daļas 8.punkta, 113.panta pirmās daļas 9.punkta un trešās daļas normām izriet, ka administrators ir tiesīgs cedēt maksātnespējīgās komercsabiedrības prasījumu vienīgi tad, ja kreditori, būdami informēti par šādu priekšlikumu, 15 dienu laikā neizteic iebildumus. Tāpēc, lai tiesai būtu iespēja pārliecināties, vai maksātnespējas procesa ietvaros veiktā prasījuma cesija notikusi tiesiski un neskar kreditoru ar likumu aizsargātās intereses, pieteikumam ar lūgumu aizstāt maksātnespējīgo juridisko personu un atļaut tiesāties procesā tiesību pārņēmējam (cesionāram) jāpievieno pierādījumi, kas apstiprina kreditoru informēšanas pienākuma izpildi.</w:t>
      </w:r>
    </w:p>
    <w:p w:rsidR="0080158A" w:rsidRPr="00A1414F" w:rsidRDefault="0080158A" w:rsidP="00A1414F">
      <w:pPr>
        <w:spacing w:after="0" w:line="276" w:lineRule="auto"/>
        <w:jc w:val="both"/>
        <w:rPr>
          <w:rFonts w:eastAsia="Times New Roman" w:cs="Times New Roman"/>
          <w:color w:val="000000"/>
          <w:szCs w:val="24"/>
          <w:lang w:eastAsia="lv-LV"/>
        </w:rPr>
      </w:pPr>
    </w:p>
    <w:p w:rsidR="00843D57" w:rsidRPr="00A1414F" w:rsidRDefault="00843D57" w:rsidP="00A1414F">
      <w:pPr>
        <w:spacing w:after="0" w:line="276" w:lineRule="auto"/>
        <w:jc w:val="center"/>
        <w:rPr>
          <w:rFonts w:eastAsia="Times New Roman" w:cs="Times New Roman"/>
          <w:b/>
          <w:bCs/>
          <w:color w:val="000000"/>
          <w:szCs w:val="24"/>
          <w:lang w:eastAsia="lv-LV"/>
        </w:rPr>
      </w:pPr>
      <w:r w:rsidRPr="00A1414F">
        <w:rPr>
          <w:rFonts w:eastAsia="Times New Roman" w:cs="Times New Roman"/>
          <w:b/>
          <w:bCs/>
          <w:color w:val="000000"/>
          <w:szCs w:val="24"/>
          <w:lang w:eastAsia="lv-LV"/>
        </w:rPr>
        <w:t>Latvijas Republikas Augstākā tiesa</w:t>
      </w:r>
      <w:r w:rsidR="00DE0D8E" w:rsidRPr="00A1414F">
        <w:rPr>
          <w:rFonts w:eastAsia="Times New Roman" w:cs="Times New Roman"/>
          <w:b/>
          <w:bCs/>
          <w:color w:val="000000"/>
          <w:szCs w:val="24"/>
          <w:lang w:eastAsia="lv-LV"/>
        </w:rPr>
        <w:t>s</w:t>
      </w:r>
    </w:p>
    <w:p w:rsidR="00DE0D8E" w:rsidRPr="00A1414F" w:rsidRDefault="00DE0D8E" w:rsidP="00A1414F">
      <w:pPr>
        <w:spacing w:after="0" w:line="276" w:lineRule="auto"/>
        <w:jc w:val="center"/>
        <w:rPr>
          <w:rFonts w:eastAsia="Times New Roman" w:cs="Times New Roman"/>
          <w:color w:val="000000"/>
          <w:szCs w:val="24"/>
          <w:lang w:eastAsia="lv-LV"/>
        </w:rPr>
      </w:pPr>
      <w:r w:rsidRPr="00A1414F">
        <w:rPr>
          <w:rFonts w:eastAsia="Times New Roman" w:cs="Times New Roman"/>
          <w:color w:val="000000"/>
          <w:szCs w:val="24"/>
          <w:lang w:eastAsia="lv-LV"/>
        </w:rPr>
        <w:t>Civillietu departamenta</w:t>
      </w:r>
    </w:p>
    <w:p w:rsidR="00DE0D8E" w:rsidRPr="00A1414F" w:rsidRDefault="00DE0D8E" w:rsidP="00A1414F">
      <w:pPr>
        <w:spacing w:after="0" w:line="276" w:lineRule="auto"/>
        <w:jc w:val="center"/>
        <w:rPr>
          <w:rFonts w:eastAsia="Times New Roman" w:cs="Times New Roman"/>
          <w:color w:val="000000"/>
          <w:szCs w:val="24"/>
          <w:lang w:eastAsia="lv-LV"/>
        </w:rPr>
      </w:pPr>
      <w:proofErr w:type="gramStart"/>
      <w:r w:rsidRPr="00A1414F">
        <w:rPr>
          <w:rFonts w:eastAsia="Times New Roman" w:cs="Times New Roman"/>
          <w:color w:val="000000"/>
          <w:szCs w:val="24"/>
          <w:lang w:eastAsia="lv-LV"/>
        </w:rPr>
        <w:t>2018.gada</w:t>
      </w:r>
      <w:proofErr w:type="gramEnd"/>
      <w:r w:rsidRPr="00A1414F">
        <w:rPr>
          <w:rFonts w:eastAsia="Times New Roman" w:cs="Times New Roman"/>
          <w:color w:val="000000"/>
          <w:szCs w:val="24"/>
          <w:lang w:eastAsia="lv-LV"/>
        </w:rPr>
        <w:t xml:space="preserve"> 2.februāra</w:t>
      </w:r>
    </w:p>
    <w:p w:rsidR="00843D57" w:rsidRPr="00A1414F" w:rsidRDefault="00843D57" w:rsidP="00A1414F">
      <w:pPr>
        <w:spacing w:after="0" w:line="276" w:lineRule="auto"/>
        <w:jc w:val="center"/>
        <w:rPr>
          <w:rFonts w:eastAsia="Times New Roman" w:cs="Times New Roman"/>
          <w:b/>
          <w:bCs/>
          <w:color w:val="000000"/>
          <w:szCs w:val="24"/>
          <w:lang w:eastAsia="lv-LV"/>
        </w:rPr>
      </w:pPr>
      <w:r w:rsidRPr="00A1414F">
        <w:rPr>
          <w:rFonts w:eastAsia="Times New Roman" w:cs="Times New Roman"/>
          <w:b/>
          <w:bCs/>
          <w:color w:val="000000"/>
          <w:szCs w:val="24"/>
          <w:lang w:eastAsia="lv-LV"/>
        </w:rPr>
        <w:t>LĒMUMS</w:t>
      </w:r>
    </w:p>
    <w:p w:rsidR="00DE0D8E" w:rsidRPr="00A1414F" w:rsidRDefault="00DE0D8E" w:rsidP="00A1414F">
      <w:pPr>
        <w:spacing w:after="0" w:line="276" w:lineRule="auto"/>
        <w:jc w:val="center"/>
        <w:rPr>
          <w:rFonts w:eastAsia="Times New Roman" w:cs="Times New Roman"/>
          <w:color w:val="000000"/>
          <w:szCs w:val="24"/>
          <w:lang w:eastAsia="lv-LV"/>
        </w:rPr>
      </w:pPr>
      <w:r w:rsidRPr="00A1414F">
        <w:rPr>
          <w:rFonts w:eastAsia="Times New Roman" w:cs="Times New Roman"/>
          <w:color w:val="000000"/>
          <w:szCs w:val="24"/>
          <w:lang w:eastAsia="lv-LV"/>
        </w:rPr>
        <w:t>Lieta Nr.C31234016, SPC-1/2018</w:t>
      </w:r>
    </w:p>
    <w:p w:rsidR="00DE0D8E" w:rsidRPr="00A87AD8" w:rsidRDefault="00181DBE" w:rsidP="00A1414F">
      <w:pPr>
        <w:spacing w:after="0" w:line="276" w:lineRule="auto"/>
        <w:jc w:val="center"/>
        <w:rPr>
          <w:rFonts w:eastAsia="Times New Roman" w:cs="Times New Roman"/>
          <w:color w:val="000000"/>
          <w:szCs w:val="24"/>
          <w:lang w:eastAsia="lv-LV"/>
        </w:rPr>
      </w:pPr>
      <w:hyperlink r:id="rId6" w:history="1">
        <w:r w:rsidR="007477F1" w:rsidRPr="00A87AD8">
          <w:rPr>
            <w:rStyle w:val="Hyperlink"/>
            <w:rFonts w:cs="Times New Roman"/>
            <w:bCs/>
            <w:color w:val="00407A"/>
            <w:szCs w:val="24"/>
            <w:shd w:val="clear" w:color="auto" w:fill="FFFFFF"/>
          </w:rPr>
          <w:t>ECLI:LV:AT:2018:0202.C31234016.2.L</w:t>
        </w:r>
      </w:hyperlink>
    </w:p>
    <w:p w:rsidR="00843D57" w:rsidRPr="00A1414F" w:rsidRDefault="00843D57" w:rsidP="00A1414F">
      <w:pPr>
        <w:spacing w:after="0" w:line="276" w:lineRule="auto"/>
        <w:jc w:val="center"/>
        <w:rPr>
          <w:rFonts w:eastAsia="Times New Roman" w:cs="Times New Roman"/>
          <w:color w:val="000000"/>
          <w:szCs w:val="24"/>
          <w:lang w:eastAsia="lv-LV"/>
        </w:rPr>
      </w:pPr>
    </w:p>
    <w:p w:rsidR="00843D57" w:rsidRPr="00A1414F" w:rsidRDefault="00843D57" w:rsidP="00A1414F">
      <w:pPr>
        <w:spacing w:after="0" w:line="276" w:lineRule="auto"/>
        <w:ind w:firstLine="709"/>
        <w:jc w:val="both"/>
        <w:rPr>
          <w:rFonts w:eastAsia="Times New Roman" w:cs="Times New Roman"/>
          <w:color w:val="000000"/>
          <w:szCs w:val="24"/>
          <w:lang w:eastAsia="lv-LV"/>
        </w:rPr>
      </w:pPr>
      <w:r w:rsidRPr="00A1414F">
        <w:rPr>
          <w:rFonts w:eastAsia="Times New Roman" w:cs="Times New Roman"/>
          <w:color w:val="000000"/>
          <w:szCs w:val="24"/>
          <w:lang w:eastAsia="lv-LV"/>
        </w:rPr>
        <w:t>Augstākā tiesa šādā sastāvā:</w:t>
      </w:r>
    </w:p>
    <w:p w:rsidR="00843D57" w:rsidRPr="00A1414F" w:rsidRDefault="00843D57" w:rsidP="00A1414F">
      <w:pPr>
        <w:spacing w:after="0" w:line="276" w:lineRule="auto"/>
        <w:ind w:firstLine="1134"/>
        <w:jc w:val="both"/>
        <w:rPr>
          <w:rFonts w:eastAsia="Times New Roman" w:cs="Times New Roman"/>
          <w:color w:val="000000"/>
          <w:szCs w:val="24"/>
          <w:lang w:eastAsia="lv-LV"/>
        </w:rPr>
      </w:pPr>
      <w:r w:rsidRPr="00A1414F">
        <w:rPr>
          <w:rFonts w:eastAsia="Times New Roman" w:cs="Times New Roman"/>
          <w:color w:val="000000"/>
          <w:szCs w:val="24"/>
          <w:lang w:eastAsia="lv-LV"/>
        </w:rPr>
        <w:t>tiesnese referente Mārīte Zāģere,</w:t>
      </w:r>
    </w:p>
    <w:p w:rsidR="00843D57" w:rsidRPr="00A1414F" w:rsidRDefault="00843D57" w:rsidP="00A1414F">
      <w:pPr>
        <w:spacing w:after="0" w:line="276" w:lineRule="auto"/>
        <w:ind w:firstLine="1134"/>
        <w:jc w:val="both"/>
        <w:rPr>
          <w:rFonts w:eastAsia="Times New Roman" w:cs="Times New Roman"/>
          <w:color w:val="000000"/>
          <w:szCs w:val="24"/>
          <w:lang w:eastAsia="lv-LV"/>
        </w:rPr>
      </w:pPr>
      <w:r w:rsidRPr="00A1414F">
        <w:rPr>
          <w:rFonts w:eastAsia="Times New Roman" w:cs="Times New Roman"/>
          <w:color w:val="000000"/>
          <w:szCs w:val="24"/>
          <w:lang w:eastAsia="lv-LV"/>
        </w:rPr>
        <w:t>tiesnesis Intars Bisters,</w:t>
      </w:r>
    </w:p>
    <w:p w:rsidR="00843D57" w:rsidRPr="00A1414F" w:rsidRDefault="00843D57" w:rsidP="00A1414F">
      <w:pPr>
        <w:spacing w:after="0" w:line="276" w:lineRule="auto"/>
        <w:ind w:firstLine="1134"/>
        <w:jc w:val="both"/>
        <w:rPr>
          <w:rFonts w:eastAsia="Times New Roman" w:cs="Times New Roman"/>
          <w:color w:val="000000"/>
          <w:szCs w:val="24"/>
          <w:lang w:eastAsia="lv-LV"/>
        </w:rPr>
      </w:pPr>
      <w:r w:rsidRPr="00A1414F">
        <w:rPr>
          <w:rFonts w:eastAsia="Times New Roman" w:cs="Times New Roman"/>
          <w:color w:val="000000"/>
          <w:szCs w:val="24"/>
          <w:lang w:eastAsia="lv-LV"/>
        </w:rPr>
        <w:t>tiesnese Inta Lauka</w:t>
      </w:r>
    </w:p>
    <w:p w:rsidR="00843D57" w:rsidRPr="00A1414F" w:rsidRDefault="00843D57" w:rsidP="00A1414F">
      <w:pPr>
        <w:spacing w:after="0" w:line="276" w:lineRule="auto"/>
        <w:ind w:firstLine="540"/>
        <w:jc w:val="both"/>
        <w:rPr>
          <w:rFonts w:eastAsia="Times New Roman" w:cs="Times New Roman"/>
          <w:color w:val="000000"/>
          <w:szCs w:val="24"/>
          <w:lang w:eastAsia="lv-LV"/>
        </w:rPr>
      </w:pP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rakstveida procesā izskatīja Ģenerālprokuratūras Personu un valsts tiesību aizsardzības departamenta virsprokurora protestu par Rīgas pilsētas Pārdaugavas tiesas tiesneša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22.marta lēmumu, ar kuru noraidīts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pieteikums par procesuālo tiesību pārņemšanu.</w:t>
      </w:r>
    </w:p>
    <w:p w:rsidR="00843D57" w:rsidRPr="00A1414F" w:rsidRDefault="00843D57" w:rsidP="00A1414F">
      <w:pPr>
        <w:spacing w:after="0" w:line="276" w:lineRule="auto"/>
        <w:ind w:right="-81" w:firstLine="720"/>
        <w:jc w:val="both"/>
        <w:rPr>
          <w:rFonts w:eastAsia="Times New Roman" w:cs="Times New Roman"/>
          <w:color w:val="000000"/>
          <w:szCs w:val="24"/>
          <w:lang w:eastAsia="lv-LV"/>
        </w:rPr>
      </w:pPr>
    </w:p>
    <w:p w:rsidR="00843D57" w:rsidRPr="00A1414F" w:rsidRDefault="00843D57" w:rsidP="00A1414F">
      <w:pPr>
        <w:spacing w:after="0" w:line="276" w:lineRule="auto"/>
        <w:jc w:val="center"/>
        <w:rPr>
          <w:rFonts w:eastAsia="Times New Roman" w:cs="Times New Roman"/>
          <w:color w:val="000000"/>
          <w:szCs w:val="24"/>
          <w:lang w:eastAsia="lv-LV"/>
        </w:rPr>
      </w:pPr>
      <w:r w:rsidRPr="00A1414F">
        <w:rPr>
          <w:rFonts w:eastAsia="Times New Roman" w:cs="Times New Roman"/>
          <w:b/>
          <w:bCs/>
          <w:color w:val="000000"/>
          <w:szCs w:val="24"/>
          <w:lang w:eastAsia="lv-LV"/>
        </w:rPr>
        <w:t>Aprakstošā daļa</w:t>
      </w:r>
    </w:p>
    <w:p w:rsidR="00843D57" w:rsidRPr="00A1414F" w:rsidRDefault="00843D57" w:rsidP="00A1414F">
      <w:pPr>
        <w:spacing w:after="0" w:line="276" w:lineRule="auto"/>
        <w:jc w:val="center"/>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[1] Ar Rīgas pilsētas Zemgales priekšpilsētas tiesas </w:t>
      </w:r>
      <w:proofErr w:type="gramStart"/>
      <w:r w:rsidRPr="00A1414F">
        <w:rPr>
          <w:rFonts w:eastAsia="Times New Roman" w:cs="Times New Roman"/>
          <w:color w:val="000000"/>
          <w:szCs w:val="24"/>
          <w:lang w:eastAsia="lv-LV"/>
        </w:rPr>
        <w:t>2016.gada</w:t>
      </w:r>
      <w:proofErr w:type="gramEnd"/>
      <w:r w:rsidRPr="00A1414F">
        <w:rPr>
          <w:rFonts w:eastAsia="Times New Roman" w:cs="Times New Roman"/>
          <w:color w:val="000000"/>
          <w:szCs w:val="24"/>
          <w:lang w:eastAsia="lv-LV"/>
        </w:rPr>
        <w:t xml:space="preserve"> 5.oktobra spriedumu (civillietā Nr.C31234016) apmierināta maksātnespējīgās SIA (turpmāk - MSIA) „Rema kokaudzētavas” administratores Ilzes </w:t>
      </w:r>
      <w:proofErr w:type="spellStart"/>
      <w:r w:rsidRPr="00A1414F">
        <w:rPr>
          <w:rFonts w:eastAsia="Times New Roman" w:cs="Times New Roman"/>
          <w:color w:val="000000"/>
          <w:szCs w:val="24"/>
          <w:lang w:eastAsia="lv-LV"/>
        </w:rPr>
        <w:t>Krastas</w:t>
      </w:r>
      <w:proofErr w:type="spellEnd"/>
      <w:r w:rsidRPr="00A1414F">
        <w:rPr>
          <w:rFonts w:eastAsia="Times New Roman" w:cs="Times New Roman"/>
          <w:color w:val="000000"/>
          <w:szCs w:val="24"/>
          <w:lang w:eastAsia="lv-LV"/>
        </w:rPr>
        <w:t xml:space="preserve"> (turpmāk arī - Administrators) prasība pret bijušo sabiedrības valdes locekli </w:t>
      </w:r>
      <w:r w:rsidR="007477F1" w:rsidRPr="00A1414F">
        <w:rPr>
          <w:rFonts w:eastAsia="Times New Roman" w:cs="Times New Roman"/>
          <w:color w:val="000000"/>
          <w:szCs w:val="24"/>
          <w:lang w:eastAsia="lv-LV"/>
        </w:rPr>
        <w:t>[pers. A]</w:t>
      </w:r>
      <w:r w:rsidRPr="00A1414F">
        <w:rPr>
          <w:rFonts w:eastAsia="Times New Roman" w:cs="Times New Roman"/>
          <w:color w:val="000000"/>
          <w:szCs w:val="24"/>
          <w:lang w:eastAsia="lv-LV"/>
        </w:rPr>
        <w:t xml:space="preserve"> par zaudējumu 1</w:t>
      </w:r>
      <w:r w:rsidR="007477F1" w:rsidRPr="00A1414F">
        <w:rPr>
          <w:rFonts w:eastAsia="Times New Roman" w:cs="Times New Roman"/>
          <w:color w:val="000000"/>
          <w:szCs w:val="24"/>
          <w:lang w:eastAsia="lv-LV"/>
        </w:rPr>
        <w:t> </w:t>
      </w:r>
      <w:r w:rsidRPr="00A1414F">
        <w:rPr>
          <w:rFonts w:eastAsia="Times New Roman" w:cs="Times New Roman"/>
          <w:color w:val="000000"/>
          <w:szCs w:val="24"/>
          <w:lang w:eastAsia="lv-LV"/>
        </w:rPr>
        <w:t>059</w:t>
      </w:r>
      <w:r w:rsidR="007477F1" w:rsidRPr="00A1414F">
        <w:rPr>
          <w:rFonts w:eastAsia="Times New Roman" w:cs="Times New Roman"/>
          <w:color w:val="000000"/>
          <w:szCs w:val="24"/>
          <w:lang w:eastAsia="lv-LV"/>
        </w:rPr>
        <w:t> </w:t>
      </w:r>
      <w:r w:rsidRPr="00A1414F">
        <w:rPr>
          <w:rFonts w:eastAsia="Times New Roman" w:cs="Times New Roman"/>
          <w:color w:val="000000"/>
          <w:szCs w:val="24"/>
          <w:lang w:eastAsia="lv-LV"/>
        </w:rPr>
        <w:t>587,15 EUR piedziņu. Minētais spriedums stājies likumīgā spēkā 2016.gada 26.oktobrī.</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Starp Administratoru un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xml:space="preserve">”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2.februārī noslēgts cesijas līgums, ar kuru MSIA „Rema kokaudzētavas” nodeva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savas ar šo spriedumu noteiktās tiesības par zaudējumu 1 059 587,15 EUR piedziņu no parādnieka</w:t>
      </w:r>
      <w:r w:rsidR="007477F1" w:rsidRPr="00A1414F">
        <w:rPr>
          <w:rFonts w:eastAsia="Times New Roman" w:cs="Times New Roman"/>
          <w:color w:val="000000"/>
          <w:szCs w:val="24"/>
          <w:lang w:eastAsia="lv-LV"/>
        </w:rPr>
        <w:t xml:space="preserve"> [pers. A]</w:t>
      </w:r>
      <w:r w:rsidRPr="00A1414F">
        <w:rPr>
          <w:rFonts w:eastAsia="Times New Roman" w:cs="Times New Roman"/>
          <w:color w:val="000000"/>
          <w:szCs w:val="24"/>
          <w:lang w:eastAsia="lv-LV"/>
        </w:rPr>
        <w:t>.</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Tiesā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15.februārī saņemts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pieteikums, kurā lūgts aizstāt MSIA „Rema kokaudzētavas” ar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un pieteikumu izskatīt tiesas sēdē bez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pārstāvja klātbūtnes, savukārt 2017.gada 13.martā - Administratora iesniegums, kurā norādīts, ka pieteikums par puses procesuālo tiesību pārņemšanu ir pamatots un atbilst Civilprocesa likuma 77.panta nosacījumiem.</w:t>
      </w:r>
    </w:p>
    <w:p w:rsidR="00843D57" w:rsidRPr="00A1414F" w:rsidRDefault="00843D57" w:rsidP="00A1414F">
      <w:pPr>
        <w:spacing w:after="0" w:line="276" w:lineRule="auto"/>
        <w:ind w:firstLine="749"/>
        <w:jc w:val="both"/>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[2] Ar Rīgas pilsētas Zemgales priekšpilsētas tiesas tiesneša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22.marta lēmumu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pieteikums par puses procesuālo tiesību pārņemšanu noraidīts.</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lastRenderedPageBreak/>
        <w:t>Lēmumā norādīti šādi motīvi.</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[2.1] Civilprocesa likuma </w:t>
      </w:r>
      <w:proofErr w:type="gramStart"/>
      <w:r w:rsidRPr="00A1414F">
        <w:rPr>
          <w:rFonts w:eastAsia="Times New Roman" w:cs="Times New Roman"/>
          <w:color w:val="000000"/>
          <w:szCs w:val="24"/>
          <w:lang w:eastAsia="lv-LV"/>
        </w:rPr>
        <w:t>77.panta</w:t>
      </w:r>
      <w:proofErr w:type="gramEnd"/>
      <w:r w:rsidRPr="00A1414F">
        <w:rPr>
          <w:rFonts w:eastAsia="Times New Roman" w:cs="Times New Roman"/>
          <w:color w:val="000000"/>
          <w:szCs w:val="24"/>
          <w:lang w:eastAsia="lv-LV"/>
        </w:rPr>
        <w:t xml:space="preserve"> pirmā un otrā daļa noteic, ja viena no pusēm lietā izstājas (fiziskās personas nāve, juridiskā persona beidz pastāvēt, prasījuma cesija, parāda pārvede un citi apstākļi), tiesa pieļauj aizstāt šo pusi tās tiesību pārņēmējam. Tiesību pārņemšana iespējama jebkurā procesa stadijā.</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No minētās tiesību normas izriet, ka puses aizstāšana nav pieļaujama ikvienā gadījumā, bet ir jāapsver, vai apstrīdētā tiesiskā attiecība pieļauj tiesību pārņemšanu.</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[2.2] Prasību MSIA „Rema kokaudzētavas” vārdā cēlis Administrators, kura tiesību un pienākumu apjoms noteikts Maksātnespējas likuma 72.</w:t>
      </w:r>
      <w:proofErr w:type="gramStart"/>
      <w:r w:rsidRPr="00A1414F">
        <w:rPr>
          <w:rFonts w:eastAsia="Times New Roman" w:cs="Times New Roman"/>
          <w:color w:val="000000"/>
          <w:szCs w:val="24"/>
          <w:vertAlign w:val="superscript"/>
          <w:lang w:eastAsia="lv-LV"/>
        </w:rPr>
        <w:t>1</w:t>
      </w:r>
      <w:r w:rsidRPr="00A1414F">
        <w:rPr>
          <w:rFonts w:eastAsia="Times New Roman" w:cs="Times New Roman"/>
          <w:color w:val="000000"/>
          <w:szCs w:val="24"/>
          <w:lang w:eastAsia="lv-LV"/>
        </w:rPr>
        <w:t>pantā</w:t>
      </w:r>
      <w:proofErr w:type="gramEnd"/>
      <w:r w:rsidRPr="00A1414F">
        <w:rPr>
          <w:rFonts w:eastAsia="Times New Roman" w:cs="Times New Roman"/>
          <w:color w:val="000000"/>
          <w:szCs w:val="24"/>
          <w:lang w:eastAsia="lv-LV"/>
        </w:rPr>
        <w:t>, ar kuru, izpildot šajā likumā paredzētos administratora pienākumus un aizsargājot kreditoru kopuma intereses, pamatota arī celtā prasība.</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Šādu pamatu – maksātnespējas procesā celt prasību un prasīt parādnieka vārdā no maksātnespējīgās sabiedrības valdes locekļa zaudējumus, ja maksātnespējas procesā administratoram netiek nodoti parādnieka grāmatvedības dokumenti</w:t>
      </w:r>
      <w:proofErr w:type="gramStart"/>
      <w:r w:rsidRPr="00A1414F">
        <w:rPr>
          <w:rFonts w:eastAsia="Times New Roman" w:cs="Times New Roman"/>
          <w:color w:val="000000"/>
          <w:szCs w:val="24"/>
          <w:lang w:eastAsia="lv-LV"/>
        </w:rPr>
        <w:t xml:space="preserve"> vai tie ir tādā stāvoklī, kas neļauj gūt skaidru priekšstatu par parādnieka darījumiem un mantas stāvokli pēdējos trijos gados pirms maksātnespējas procesa pasludināšanas</w:t>
      </w:r>
      <w:proofErr w:type="gramEnd"/>
      <w:r w:rsidRPr="00A1414F">
        <w:rPr>
          <w:rFonts w:eastAsia="Times New Roman" w:cs="Times New Roman"/>
          <w:color w:val="000000"/>
          <w:szCs w:val="24"/>
          <w:lang w:eastAsia="lv-LV"/>
        </w:rPr>
        <w:t>, Maksātnespējas likums piešķīris vienīgi administratoram (šā likuma 72.</w:t>
      </w:r>
      <w:r w:rsidRPr="00A1414F">
        <w:rPr>
          <w:rFonts w:eastAsia="Times New Roman" w:cs="Times New Roman"/>
          <w:color w:val="000000"/>
          <w:szCs w:val="24"/>
          <w:vertAlign w:val="superscript"/>
          <w:lang w:eastAsia="lv-LV"/>
        </w:rPr>
        <w:t>1</w:t>
      </w:r>
      <w:r w:rsidR="00A1414F" w:rsidRPr="00A1414F">
        <w:rPr>
          <w:rFonts w:eastAsia="Times New Roman" w:cs="Times New Roman"/>
          <w:color w:val="000000"/>
          <w:szCs w:val="24"/>
          <w:lang w:eastAsia="lv-LV"/>
        </w:rPr>
        <w:t xml:space="preserve"> </w:t>
      </w:r>
      <w:r w:rsidRPr="00A1414F">
        <w:rPr>
          <w:rFonts w:eastAsia="Times New Roman" w:cs="Times New Roman"/>
          <w:color w:val="000000"/>
          <w:szCs w:val="24"/>
          <w:lang w:eastAsia="lv-LV"/>
        </w:rPr>
        <w:t>panta trešās daļas pirmais teikums).</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Tādējādi Administrators, MSIA „Rema kokaudzētavas” maksātnespējas procesā ceļot konkrēto prasību tiesā, izmantojis savas ekskluzīvās tiesības, kas izriet no Maksātnespējas likuma 72.</w:t>
      </w:r>
      <w:r w:rsidRPr="00A1414F">
        <w:rPr>
          <w:rFonts w:eastAsia="Times New Roman" w:cs="Times New Roman"/>
          <w:color w:val="000000"/>
          <w:szCs w:val="24"/>
          <w:vertAlign w:val="superscript"/>
          <w:lang w:eastAsia="lv-LV"/>
        </w:rPr>
        <w:t>1</w:t>
      </w:r>
      <w:r w:rsidR="00A1414F" w:rsidRPr="00A1414F">
        <w:rPr>
          <w:rFonts w:eastAsia="Times New Roman" w:cs="Times New Roman"/>
          <w:color w:val="000000"/>
          <w:szCs w:val="24"/>
          <w:lang w:eastAsia="lv-LV"/>
        </w:rPr>
        <w:t xml:space="preserve"> </w:t>
      </w:r>
      <w:r w:rsidRPr="00A1414F">
        <w:rPr>
          <w:rFonts w:eastAsia="Times New Roman" w:cs="Times New Roman"/>
          <w:color w:val="000000"/>
          <w:szCs w:val="24"/>
          <w:lang w:eastAsia="lv-LV"/>
        </w:rPr>
        <w:t>panta trešās daļas noteikumiem. Savukārt prasības pamatā ir sabiedrības bijušās amatpersonas rīcība, kas nodarījusi sabiedrībai zaudējumus.</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Šādas ekskluzīvas tiesības nevar nodot citām personām cesijas ceļā.</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[2.2] Atbilstoši Maksātnespējas likuma </w:t>
      </w:r>
      <w:proofErr w:type="gramStart"/>
      <w:r w:rsidRPr="00A1414F">
        <w:rPr>
          <w:rFonts w:eastAsia="Times New Roman" w:cs="Times New Roman"/>
          <w:color w:val="000000"/>
          <w:szCs w:val="24"/>
          <w:lang w:eastAsia="lv-LV"/>
        </w:rPr>
        <w:t>105.pantam</w:t>
      </w:r>
      <w:proofErr w:type="gramEnd"/>
      <w:r w:rsidRPr="00A1414F">
        <w:rPr>
          <w:rFonts w:eastAsia="Times New Roman" w:cs="Times New Roman"/>
          <w:color w:val="000000"/>
          <w:szCs w:val="24"/>
          <w:lang w:eastAsia="lv-LV"/>
        </w:rPr>
        <w:t xml:space="preserve"> administrators var cedēt parādnieka prasījumus pret trešajām personām, ja parāda piedziņa varētu būt apgrūtināta vai ilgstoša. No minētās normas izriet cesijas mērķis - izņēmuma gadījumos, pastāvot ilgstošam vai apgrūtinošam parāda piedziņas procesam, administratoram ir atļauts cedēt parādnieka prasījumus pret trešajām personām. No lietā iesniegtajiem dokumentiem nav konstatējams, ka cesijas līgums noslēgts sakarā ar parāda apgrūtinātu vai ilgstošu piedziņu.</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Ņemot vērā minēto, atzīstams, ka pieteikums par prasītājas procesuālo tiesību pārņemšanu noraidāms.</w:t>
      </w:r>
    </w:p>
    <w:p w:rsidR="00843D57" w:rsidRPr="00A1414F" w:rsidRDefault="00843D57" w:rsidP="00A1414F">
      <w:pPr>
        <w:spacing w:after="0" w:line="276" w:lineRule="auto"/>
        <w:jc w:val="both"/>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[3] Par Rīgas pilsētas Zemgales priekšpilsētas (tagad – Pārdaugavas) tiesas tiesneša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22.marta lēmumu Ģenerālprokuratūras Personu un valsts tiesību aizsardzības departamenta virsprokurors iesniedzis protestu, kurā, atsaucoties uz būtiskiem materiālo tiesību normu pārkāpumiem, lūdzis lēmumu atcelt un pieteikumu nodot jaunai izskatīšanai.</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Protests pamatots ar šādiem argumentiem.</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[3.1] Lemjot jautājumu par tiesībām cedēt MSIA „Rema kokaudzētavas” prasījuma tiesības, tiesnesis nepareizi piemērojis Maksātnespējas likuma 72.</w:t>
      </w:r>
      <w:proofErr w:type="gramStart"/>
      <w:r w:rsidRPr="00A1414F">
        <w:rPr>
          <w:rFonts w:eastAsia="Times New Roman" w:cs="Times New Roman"/>
          <w:color w:val="000000"/>
          <w:szCs w:val="24"/>
          <w:vertAlign w:val="superscript"/>
          <w:lang w:eastAsia="lv-LV"/>
        </w:rPr>
        <w:t>1</w:t>
      </w:r>
      <w:r w:rsidRPr="00A1414F">
        <w:rPr>
          <w:rFonts w:eastAsia="Times New Roman" w:cs="Times New Roman"/>
          <w:color w:val="000000"/>
          <w:szCs w:val="24"/>
          <w:lang w:eastAsia="lv-LV"/>
        </w:rPr>
        <w:t>panta</w:t>
      </w:r>
      <w:proofErr w:type="gramEnd"/>
      <w:r w:rsidRPr="00A1414F">
        <w:rPr>
          <w:rFonts w:eastAsia="Times New Roman" w:cs="Times New Roman"/>
          <w:color w:val="000000"/>
          <w:szCs w:val="24"/>
          <w:lang w:eastAsia="lv-LV"/>
        </w:rPr>
        <w:t xml:space="preserve"> trešo daļu.</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Atbilstoši Civillikuma </w:t>
      </w:r>
      <w:proofErr w:type="gramStart"/>
      <w:r w:rsidRPr="00A1414F">
        <w:rPr>
          <w:rFonts w:eastAsia="Times New Roman" w:cs="Times New Roman"/>
          <w:color w:val="000000"/>
          <w:szCs w:val="24"/>
          <w:lang w:eastAsia="lv-LV"/>
        </w:rPr>
        <w:t>1799.pantam</w:t>
      </w:r>
      <w:proofErr w:type="gramEnd"/>
      <w:r w:rsidRPr="00A1414F">
        <w:rPr>
          <w:rFonts w:eastAsia="Times New Roman" w:cs="Times New Roman"/>
          <w:color w:val="000000"/>
          <w:szCs w:val="24"/>
          <w:lang w:eastAsia="lv-LV"/>
        </w:rPr>
        <w:t xml:space="preserve"> par cesijas priekšmetu nevar būt prasījumi, kuru izlietošana pēc likuma saistīta ar kreditora personu un prasījumi, kuru saturs ar to izpildījumu kādai citai personai, bet nevis īstajam kreditoram, pilnīgi pārgrozītos.</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Ar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2.februāra cesijas līgumu cedents nodeva cesionāram savas likumiskās tiesības uz zaudējumu 1 059 587,15 EUR piedziņu, kas pastāv, pamatojoties uz Rīgas pilsētas Zemgales priekšpilsētas tiesas spriedumu lietā Nr.C31234016, kurš stājies likumīgā spēkā.</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lastRenderedPageBreak/>
        <w:t>Tādējādi ar cesijas līgumu Administrators nav nodevis savas tiesības celt prasību pret valdes locekli, kas paredzētas Maksātnespējas likuma 72.</w:t>
      </w:r>
      <w:r w:rsidRPr="00A1414F">
        <w:rPr>
          <w:rFonts w:eastAsia="Times New Roman" w:cs="Times New Roman"/>
          <w:color w:val="000000"/>
          <w:szCs w:val="24"/>
          <w:vertAlign w:val="superscript"/>
          <w:lang w:eastAsia="lv-LV"/>
        </w:rPr>
        <w:t>1</w:t>
      </w:r>
      <w:r w:rsidR="00A1414F" w:rsidRPr="00A1414F">
        <w:rPr>
          <w:rFonts w:eastAsia="Times New Roman" w:cs="Times New Roman"/>
          <w:color w:val="000000"/>
          <w:szCs w:val="24"/>
          <w:vertAlign w:val="superscript"/>
          <w:lang w:eastAsia="lv-LV"/>
        </w:rPr>
        <w:t xml:space="preserve"> </w:t>
      </w:r>
      <w:r w:rsidRPr="00A1414F">
        <w:rPr>
          <w:rFonts w:eastAsia="Times New Roman" w:cs="Times New Roman"/>
          <w:color w:val="000000"/>
          <w:szCs w:val="24"/>
          <w:lang w:eastAsia="lv-LV"/>
        </w:rPr>
        <w:t>panta trešajā daļā, bet gan ar tiesas spriedumu iegūtās prasījuma tiesības uz zaudējumu piedziņu.</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MSIA „Rema kokaudzētavas” prasījumi par zaudējumu piedziņu ir tai piederošas prasījuma tiesības, kas atbilst Civillikuma </w:t>
      </w:r>
      <w:proofErr w:type="gramStart"/>
      <w:r w:rsidRPr="00A1414F">
        <w:rPr>
          <w:rFonts w:eastAsia="Times New Roman" w:cs="Times New Roman"/>
          <w:color w:val="000000"/>
          <w:szCs w:val="24"/>
          <w:lang w:eastAsia="lv-LV"/>
        </w:rPr>
        <w:t>1798.pantā</w:t>
      </w:r>
      <w:proofErr w:type="gramEnd"/>
      <w:r w:rsidRPr="00A1414F">
        <w:rPr>
          <w:rFonts w:eastAsia="Times New Roman" w:cs="Times New Roman"/>
          <w:color w:val="000000"/>
          <w:szCs w:val="24"/>
          <w:lang w:eastAsia="lv-LV"/>
        </w:rPr>
        <w:t xml:space="preserve"> minētajai cesijas priekšmeta definīcijai.</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Cedējot maksātnespējīga uzņēmuma prasījuma tiesības, nav izšķirošas nozīmes vai prasījuma tiesības radušās, administratoram apstrīdot kādu darījumu, piedzenot parādu vai vēršoties ar prasību par zaudējumu piedziņu pret valdes locekļiem.</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[3.2] Tiesnesis nepamatoti nav piemērojis Maksātnespējas likuma </w:t>
      </w:r>
      <w:proofErr w:type="gramStart"/>
      <w:r w:rsidRPr="00A1414F">
        <w:rPr>
          <w:rFonts w:eastAsia="Times New Roman" w:cs="Times New Roman"/>
          <w:color w:val="000000"/>
          <w:szCs w:val="24"/>
          <w:lang w:eastAsia="lv-LV"/>
        </w:rPr>
        <w:t>105.pantu</w:t>
      </w:r>
      <w:proofErr w:type="gramEnd"/>
      <w:r w:rsidRPr="00A1414F">
        <w:rPr>
          <w:rFonts w:eastAsia="Times New Roman" w:cs="Times New Roman"/>
          <w:color w:val="000000"/>
          <w:szCs w:val="24"/>
          <w:lang w:eastAsia="lv-LV"/>
        </w:rPr>
        <w:t xml:space="preserve">. Kļūdains ir tiesneša secinājums, ka no lietā iesniegtajiem dokumentiem nav konstatējams, ka cesijas līgums noslēgts sakarā ar parāda apgrūtinātu vai ilgstošu piedziņu. Vērtējot šo apstākli, tiesnesis nepamatoti atstājis bez ievērības </w:t>
      </w:r>
      <w:proofErr w:type="gramStart"/>
      <w:r w:rsidRPr="00A1414F">
        <w:rPr>
          <w:rFonts w:eastAsia="Times New Roman" w:cs="Times New Roman"/>
          <w:color w:val="000000"/>
          <w:szCs w:val="24"/>
          <w:lang w:eastAsia="lv-LV"/>
        </w:rPr>
        <w:t>2016.gada</w:t>
      </w:r>
      <w:proofErr w:type="gramEnd"/>
      <w:r w:rsidRPr="00A1414F">
        <w:rPr>
          <w:rFonts w:eastAsia="Times New Roman" w:cs="Times New Roman"/>
          <w:color w:val="000000"/>
          <w:szCs w:val="24"/>
          <w:lang w:eastAsia="lv-LV"/>
        </w:rPr>
        <w:t xml:space="preserve"> 10.augusta lēmumā par prasības nodrošināšanu nodibinātos faktus.</w:t>
      </w:r>
    </w:p>
    <w:p w:rsidR="00843D57" w:rsidRPr="00A1414F" w:rsidRDefault="00843D57" w:rsidP="00A1414F">
      <w:pPr>
        <w:spacing w:after="0" w:line="276" w:lineRule="auto"/>
        <w:ind w:firstLine="749"/>
        <w:jc w:val="both"/>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[4] SIA „Rema kokaudzētavas” likvidēta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12.aprīlī.</w:t>
      </w:r>
    </w:p>
    <w:p w:rsidR="00A1414F" w:rsidRPr="00A1414F" w:rsidRDefault="00A1414F" w:rsidP="00A1414F">
      <w:pPr>
        <w:spacing w:after="0" w:line="276" w:lineRule="auto"/>
        <w:ind w:firstLine="749"/>
        <w:jc w:val="center"/>
        <w:rPr>
          <w:rFonts w:eastAsia="Times New Roman" w:cs="Times New Roman"/>
          <w:b/>
          <w:bCs/>
          <w:color w:val="000000"/>
          <w:szCs w:val="24"/>
          <w:lang w:eastAsia="lv-LV"/>
        </w:rPr>
      </w:pPr>
    </w:p>
    <w:p w:rsidR="00843D57" w:rsidRPr="00A1414F" w:rsidRDefault="00843D57" w:rsidP="00A1414F">
      <w:pPr>
        <w:spacing w:after="0" w:line="276" w:lineRule="auto"/>
        <w:ind w:firstLine="749"/>
        <w:jc w:val="center"/>
        <w:rPr>
          <w:rFonts w:eastAsia="Times New Roman" w:cs="Times New Roman"/>
          <w:color w:val="000000"/>
          <w:szCs w:val="24"/>
          <w:lang w:eastAsia="lv-LV"/>
        </w:rPr>
      </w:pPr>
      <w:r w:rsidRPr="00A1414F">
        <w:rPr>
          <w:rFonts w:eastAsia="Times New Roman" w:cs="Times New Roman"/>
          <w:b/>
          <w:bCs/>
          <w:color w:val="000000"/>
          <w:szCs w:val="24"/>
          <w:lang w:eastAsia="lv-LV"/>
        </w:rPr>
        <w:t>Motīvu daļa</w:t>
      </w:r>
    </w:p>
    <w:p w:rsidR="00843D57" w:rsidRPr="00A1414F" w:rsidRDefault="00843D57" w:rsidP="00A1414F">
      <w:pPr>
        <w:spacing w:after="0" w:line="276" w:lineRule="auto"/>
        <w:ind w:firstLine="749"/>
        <w:jc w:val="both"/>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[5] Pārbaudījusi lietas materiālus un apsvērusi protesta argumentus, Augstākā tiesa atzīst, ka apstrīdētā lēmuma atcelšanai nav pamata.</w:t>
      </w:r>
    </w:p>
    <w:p w:rsidR="00843D57" w:rsidRPr="00A1414F" w:rsidRDefault="00843D57" w:rsidP="00A1414F">
      <w:pPr>
        <w:spacing w:after="0" w:line="276" w:lineRule="auto"/>
        <w:ind w:firstLine="749"/>
        <w:jc w:val="both"/>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[6] Lai gan jautājums par to</w:t>
      </w:r>
      <w:proofErr w:type="gramStart"/>
      <w:r w:rsidRPr="00A1414F">
        <w:rPr>
          <w:rFonts w:eastAsia="Times New Roman" w:cs="Times New Roman"/>
          <w:color w:val="000000"/>
          <w:szCs w:val="24"/>
          <w:lang w:eastAsia="lv-LV"/>
        </w:rPr>
        <w:t>, vai konkrētā tiesiskā</w:t>
      </w:r>
      <w:proofErr w:type="gramEnd"/>
      <w:r w:rsidRPr="00A1414F">
        <w:rPr>
          <w:rFonts w:eastAsia="Times New Roman" w:cs="Times New Roman"/>
          <w:color w:val="000000"/>
          <w:szCs w:val="24"/>
          <w:lang w:eastAsia="lv-LV"/>
        </w:rPr>
        <w:t xml:space="preserve"> attiecība, kad likumīgā spēkā nākuša tiesas sprieduma izpildes stadijā Administrators cedējis zaudējumu piedziņas tiesības, vispār pieļauj šo tiesību pārņemšanu, ir diskutējams, Augstākā tiesa, ievērojot procesuālās ekonomijas principu, uzskata, ka nav mērķtiecīgi pievērsties šā jautājuma analīzei, jo lietā pastāv tādi apstākļi, kuru dēļ SIA „</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pieteikums nemaz nevarēja tikt apmierināts.</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Šādu secinājumu pamato turpmāk norādītie motīvi.</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[6.1] Lēmumam par puses procesuālo tiesību pārņemšanu, tāpat kā ikvienam tiesas nolēmumam, ir jābūt balstītam uz vispusīgi pārbaudītiem faktiskajiem apstākļiem un lietas dalībnieku iesniegto pierādījumu izvērtējumu.</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Pieteikuma, kas pamatots ar </w:t>
      </w:r>
      <w:r w:rsidRPr="00C44598">
        <w:rPr>
          <w:rFonts w:eastAsia="Times New Roman" w:cs="Times New Roman"/>
          <w:color w:val="000000"/>
          <w:szCs w:val="24"/>
          <w:lang w:eastAsia="lv-LV"/>
        </w:rPr>
        <w:t xml:space="preserve">Civilprocesa likuma </w:t>
      </w:r>
      <w:proofErr w:type="gramStart"/>
      <w:r w:rsidRPr="00C44598">
        <w:rPr>
          <w:rFonts w:eastAsia="Times New Roman" w:cs="Times New Roman"/>
          <w:color w:val="000000"/>
          <w:szCs w:val="24"/>
          <w:lang w:eastAsia="lv-LV"/>
        </w:rPr>
        <w:t>77.panta</w:t>
      </w:r>
      <w:proofErr w:type="gramEnd"/>
      <w:r w:rsidRPr="00C44598">
        <w:rPr>
          <w:rFonts w:eastAsia="Times New Roman" w:cs="Times New Roman"/>
          <w:color w:val="000000"/>
          <w:szCs w:val="24"/>
          <w:lang w:eastAsia="lv-LV"/>
        </w:rPr>
        <w:t xml:space="preserve"> pirmajā daļā</w:t>
      </w:r>
      <w:r w:rsidRPr="00A1414F">
        <w:rPr>
          <w:rFonts w:eastAsia="Times New Roman" w:cs="Times New Roman"/>
          <w:color w:val="000000"/>
          <w:szCs w:val="24"/>
          <w:lang w:eastAsia="lv-LV"/>
        </w:rPr>
        <w:t xml:space="preserve"> norādītajiem apstākļiem, izskatīšanas gaitā tiesai jāapsver, pirmkārt, vai apstrīdētā tiesiskā attiecība vispār pieļauj tiesību pārņemšanu, otrkārt, vai lietā esošie pierādījumi apliecina prasījuma cesijas (parāda pārvedes) tiesiskumu.</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Tāpēc Augstākā tiesa pievienojas tiesību doktrīnā, aplūkojot Civilprocesa likuma </w:t>
      </w:r>
      <w:proofErr w:type="gramStart"/>
      <w:r w:rsidRPr="00A1414F">
        <w:rPr>
          <w:rFonts w:eastAsia="Times New Roman" w:cs="Times New Roman"/>
          <w:color w:val="000000"/>
          <w:szCs w:val="24"/>
          <w:lang w:eastAsia="lv-LV"/>
        </w:rPr>
        <w:t>77.panta</w:t>
      </w:r>
      <w:proofErr w:type="gramEnd"/>
      <w:r w:rsidRPr="00A1414F">
        <w:rPr>
          <w:rFonts w:eastAsia="Times New Roman" w:cs="Times New Roman"/>
          <w:color w:val="000000"/>
          <w:szCs w:val="24"/>
          <w:lang w:eastAsia="lv-LV"/>
        </w:rPr>
        <w:t xml:space="preserve"> normu piemērošanas juridiskos aspektus, izteiktajai atziņai: „Prasījuma cesijas un parāda pārvedes gadījumā personai, kas prasa dalībnieka aizstāšanu, ir jāiesniedz pierādījumi, ka cesija vai parāda pārvede notikusi atbilstoši likuma prasībām [..]” (</w:t>
      </w:r>
      <w:r w:rsidRPr="00A1414F">
        <w:rPr>
          <w:rFonts w:eastAsia="Times New Roman" w:cs="Times New Roman"/>
          <w:i/>
          <w:iCs/>
          <w:color w:val="000000"/>
          <w:szCs w:val="24"/>
          <w:lang w:eastAsia="lv-LV"/>
        </w:rPr>
        <w:t>sk. Civilprocesa likuma komentāri. I daļa. (1.-28.nod.). Sagatavojis autoru kolektīvs Prof. K.Torgāna zinātniskajā redakcijā. Rīga: Tiesu namu aģentūra, 2011, 217.lpp</w:t>
      </w:r>
      <w:r w:rsidRPr="00A1414F">
        <w:rPr>
          <w:rFonts w:eastAsia="Times New Roman" w:cs="Times New Roman"/>
          <w:color w:val="000000"/>
          <w:szCs w:val="24"/>
          <w:lang w:eastAsia="lv-LV"/>
        </w:rPr>
        <w:t>.).</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Nav racionāla iemesla šaubām, ka cesijas (parāda pārvedes) līguma pievienošana pieteikumam par puses procesuālo tiesību pārņemšanu, ne vienmēr būs pietiekama, lai tiesa pieņemtu cesionāram vai jaunajam parādniekam labvēlīgu lēmumu, pieļaujot pēdējā iestāšanos procesā.</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Kā viena no raksturīgākajām to civillietu kategorijām, kurās cesijas līguma noslēgšanas fakts pats par sevi nevar būt pamats puses aizstāšanai, minamas maksātnespējas lietas, jo likums </w:t>
      </w:r>
      <w:r w:rsidRPr="00A1414F">
        <w:rPr>
          <w:rFonts w:eastAsia="Times New Roman" w:cs="Times New Roman"/>
          <w:color w:val="000000"/>
          <w:szCs w:val="24"/>
          <w:lang w:eastAsia="lv-LV"/>
        </w:rPr>
        <w:lastRenderedPageBreak/>
        <w:t>nepiešķir maksātnespējas procesa administratoram rīcības brīvību lēmuma - cedēt prasījumus - pieņemšanā un īstenošanā.</w:t>
      </w:r>
    </w:p>
    <w:p w:rsidR="00843D57" w:rsidRPr="00C44598" w:rsidRDefault="00843D57" w:rsidP="00A1414F">
      <w:pPr>
        <w:spacing w:after="0" w:line="276" w:lineRule="auto"/>
        <w:ind w:firstLine="749"/>
        <w:jc w:val="both"/>
        <w:rPr>
          <w:rFonts w:eastAsia="Times New Roman" w:cs="Times New Roman"/>
          <w:color w:val="000000"/>
          <w:szCs w:val="24"/>
          <w:lang w:eastAsia="lv-LV"/>
        </w:rPr>
      </w:pPr>
      <w:r w:rsidRPr="00C44598">
        <w:rPr>
          <w:rFonts w:eastAsia="Times New Roman" w:cs="Times New Roman"/>
          <w:color w:val="000000"/>
          <w:szCs w:val="24"/>
          <w:lang w:eastAsia="lv-LV"/>
        </w:rPr>
        <w:t xml:space="preserve">Šeit jāuzsver, ka administratoram saskaņā ar Maksātnespējas likuma </w:t>
      </w:r>
      <w:proofErr w:type="gramStart"/>
      <w:r w:rsidRPr="00C44598">
        <w:rPr>
          <w:rFonts w:eastAsia="Times New Roman" w:cs="Times New Roman"/>
          <w:color w:val="000000"/>
          <w:szCs w:val="24"/>
          <w:lang w:eastAsia="lv-LV"/>
        </w:rPr>
        <w:t>26.panta</w:t>
      </w:r>
      <w:proofErr w:type="gramEnd"/>
      <w:r w:rsidRPr="00C44598">
        <w:rPr>
          <w:rFonts w:eastAsia="Times New Roman" w:cs="Times New Roman"/>
          <w:color w:val="000000"/>
          <w:szCs w:val="24"/>
          <w:lang w:eastAsia="lv-LV"/>
        </w:rPr>
        <w:t xml:space="preserve"> otro daļu ir pienākums nodrošināt maksātnespējas procesa efektīvu un likumīgu norisi, kas nav iedomājams tad, ja netiek izpildītas šā likuma 6.panta 7.punktā (atklātības princips) noteiktās prasības.</w:t>
      </w:r>
    </w:p>
    <w:p w:rsidR="00843D57" w:rsidRPr="00C44598" w:rsidRDefault="00843D57" w:rsidP="00A1414F">
      <w:pPr>
        <w:spacing w:after="0" w:line="276" w:lineRule="auto"/>
        <w:ind w:firstLine="749"/>
        <w:jc w:val="both"/>
        <w:rPr>
          <w:rFonts w:eastAsia="Times New Roman" w:cs="Times New Roman"/>
          <w:color w:val="000000"/>
          <w:szCs w:val="24"/>
          <w:lang w:eastAsia="lv-LV"/>
        </w:rPr>
      </w:pPr>
      <w:r w:rsidRPr="00C44598">
        <w:rPr>
          <w:rFonts w:eastAsia="Times New Roman" w:cs="Times New Roman"/>
          <w:color w:val="000000"/>
          <w:szCs w:val="24"/>
          <w:lang w:eastAsia="lv-LV"/>
        </w:rPr>
        <w:t>Administratora pienākums informēt kreditorus par tādiem jautājumiem, kuriem ir nozīme juridiskas personas maksātnespējas procesa norisē, tostarp par nodomu veikt prasījuma tiesību cesiju, caurvijas visam Maksātnespējas likumā ietvertajam regulējumam.</w:t>
      </w:r>
    </w:p>
    <w:p w:rsidR="00843D57" w:rsidRPr="00C44598" w:rsidRDefault="00843D57" w:rsidP="00A1414F">
      <w:pPr>
        <w:spacing w:after="0" w:line="276" w:lineRule="auto"/>
        <w:ind w:firstLine="749"/>
        <w:jc w:val="both"/>
        <w:rPr>
          <w:rFonts w:eastAsia="Times New Roman" w:cs="Times New Roman"/>
          <w:color w:val="000000"/>
          <w:szCs w:val="24"/>
          <w:lang w:eastAsia="lv-LV"/>
        </w:rPr>
      </w:pPr>
      <w:r w:rsidRPr="00C44598">
        <w:rPr>
          <w:rFonts w:eastAsia="Times New Roman" w:cs="Times New Roman"/>
          <w:color w:val="000000"/>
          <w:szCs w:val="24"/>
          <w:lang w:eastAsia="lv-LV"/>
        </w:rPr>
        <w:t xml:space="preserve">No šā likuma </w:t>
      </w:r>
      <w:proofErr w:type="gramStart"/>
      <w:r w:rsidRPr="00C44598">
        <w:rPr>
          <w:rFonts w:eastAsia="Times New Roman" w:cs="Times New Roman"/>
          <w:color w:val="000000"/>
          <w:szCs w:val="24"/>
          <w:lang w:eastAsia="lv-LV"/>
        </w:rPr>
        <w:t>81.panta</w:t>
      </w:r>
      <w:proofErr w:type="gramEnd"/>
      <w:r w:rsidRPr="00C44598">
        <w:rPr>
          <w:rFonts w:eastAsia="Times New Roman" w:cs="Times New Roman"/>
          <w:color w:val="000000"/>
          <w:szCs w:val="24"/>
          <w:lang w:eastAsia="lv-LV"/>
        </w:rPr>
        <w:t xml:space="preserve"> pirmās daļas 8.punkta, 113.panta pirmās daļas 9.punkta un trešās daļas normām nepārprotami izriet, ka administrators ir tiesī</w:t>
      </w:r>
      <w:bookmarkStart w:id="1" w:name="_GoBack"/>
      <w:bookmarkEnd w:id="1"/>
      <w:r w:rsidRPr="00C44598">
        <w:rPr>
          <w:rFonts w:eastAsia="Times New Roman" w:cs="Times New Roman"/>
          <w:color w:val="000000"/>
          <w:szCs w:val="24"/>
          <w:lang w:eastAsia="lv-LV"/>
        </w:rPr>
        <w:t>gs cedēt prasījumu vienīgi tad, ja kreditori, būdami informēti par šādi priekšlikumu, 15 dienu laikā neizteic iebildumus.</w:t>
      </w:r>
    </w:p>
    <w:p w:rsidR="00843D57" w:rsidRPr="00C44598" w:rsidRDefault="00843D57" w:rsidP="00A1414F">
      <w:pPr>
        <w:spacing w:after="0" w:line="276" w:lineRule="auto"/>
        <w:ind w:firstLine="749"/>
        <w:jc w:val="both"/>
        <w:rPr>
          <w:rFonts w:eastAsia="Times New Roman" w:cs="Times New Roman"/>
          <w:color w:val="000000"/>
          <w:szCs w:val="24"/>
          <w:lang w:eastAsia="lv-LV"/>
        </w:rPr>
      </w:pPr>
      <w:r w:rsidRPr="00C44598">
        <w:rPr>
          <w:rFonts w:eastAsia="Times New Roman" w:cs="Times New Roman"/>
          <w:color w:val="000000"/>
          <w:szCs w:val="24"/>
          <w:lang w:eastAsia="lv-LV"/>
        </w:rPr>
        <w:t xml:space="preserve">Tādējādi ir acīmredzami, ka, </w:t>
      </w:r>
      <w:proofErr w:type="gramStart"/>
      <w:r w:rsidRPr="00C44598">
        <w:rPr>
          <w:rFonts w:eastAsia="Times New Roman" w:cs="Times New Roman"/>
          <w:color w:val="000000"/>
          <w:szCs w:val="24"/>
          <w:lang w:eastAsia="lv-LV"/>
        </w:rPr>
        <w:t>vēršoties tiesā ar lūgumu</w:t>
      </w:r>
      <w:proofErr w:type="gramEnd"/>
      <w:r w:rsidRPr="00C44598">
        <w:rPr>
          <w:rFonts w:eastAsia="Times New Roman" w:cs="Times New Roman"/>
          <w:color w:val="000000"/>
          <w:szCs w:val="24"/>
          <w:lang w:eastAsia="lv-LV"/>
        </w:rPr>
        <w:t xml:space="preserve"> aizstāt maksātnespējīgo juridisko personu un atļaut tiesāties procesā tiesību pārņēmējam (cesionāram), pieteikumam jāpievieno pierādījumi, kas apstiprina kreditoru informēšanas pienākuma izpildi.</w:t>
      </w: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C44598">
        <w:rPr>
          <w:rFonts w:eastAsia="Times New Roman" w:cs="Times New Roman"/>
          <w:color w:val="000000"/>
          <w:szCs w:val="24"/>
          <w:lang w:eastAsia="lv-LV"/>
        </w:rPr>
        <w:t xml:space="preserve">[6.2] Neraugoties uz to, ka šādu pierādījumu iegūšana, ievērojot Maksātnespējas likuma </w:t>
      </w:r>
      <w:proofErr w:type="gramStart"/>
      <w:r w:rsidRPr="00C44598">
        <w:rPr>
          <w:rFonts w:eastAsia="Times New Roman" w:cs="Times New Roman"/>
          <w:color w:val="000000"/>
          <w:szCs w:val="24"/>
          <w:lang w:eastAsia="lv-LV"/>
        </w:rPr>
        <w:t>81.panta</w:t>
      </w:r>
      <w:proofErr w:type="gramEnd"/>
      <w:r w:rsidRPr="00C44598">
        <w:rPr>
          <w:rFonts w:eastAsia="Times New Roman" w:cs="Times New Roman"/>
          <w:color w:val="000000"/>
          <w:szCs w:val="24"/>
          <w:lang w:eastAsia="lv-LV"/>
        </w:rPr>
        <w:t xml:space="preserve"> trešās daļas noteikumus, nevarētu</w:t>
      </w:r>
      <w:r w:rsidRPr="00A1414F">
        <w:rPr>
          <w:rFonts w:eastAsia="Times New Roman" w:cs="Times New Roman"/>
          <w:color w:val="000000"/>
          <w:szCs w:val="24"/>
          <w:lang w:eastAsia="lv-LV"/>
        </w:rPr>
        <w:t xml:space="preserve"> radīt grūtības, izskatāmajā lietā tādi nav atrodami. Proti, kā redzams no lietas materiāliem, šie pierādījumi nav pievienoti nedz SIA</w:t>
      </w:r>
      <w:r w:rsidR="00CF077A">
        <w:rPr>
          <w:rFonts w:eastAsia="Times New Roman" w:cs="Times New Roman"/>
          <w:color w:val="000000"/>
          <w:szCs w:val="24"/>
          <w:lang w:eastAsia="lv-LV"/>
        </w:rPr>
        <w:t xml:space="preserve"> </w:t>
      </w:r>
      <w:r w:rsidRPr="00A1414F">
        <w:rPr>
          <w:rFonts w:eastAsia="Times New Roman" w:cs="Times New Roman"/>
          <w:color w:val="000000"/>
          <w:szCs w:val="24"/>
          <w:lang w:eastAsia="lv-LV"/>
        </w:rPr>
        <w:t>„</w:t>
      </w:r>
      <w:proofErr w:type="spellStart"/>
      <w:r w:rsidRPr="00A1414F">
        <w:rPr>
          <w:rFonts w:eastAsia="Times New Roman" w:cs="Times New Roman"/>
          <w:color w:val="000000"/>
          <w:szCs w:val="24"/>
          <w:lang w:eastAsia="lv-LV"/>
        </w:rPr>
        <w:t>Gelvora</w:t>
      </w:r>
      <w:proofErr w:type="spellEnd"/>
      <w:r w:rsidRPr="00A1414F">
        <w:rPr>
          <w:rFonts w:eastAsia="Times New Roman" w:cs="Times New Roman"/>
          <w:color w:val="000000"/>
          <w:szCs w:val="24"/>
          <w:lang w:eastAsia="lv-LV"/>
        </w:rPr>
        <w:t>” pieteikumam, nedz arī Administratora iesniegumam (</w:t>
      </w:r>
      <w:r w:rsidRPr="00A1414F">
        <w:rPr>
          <w:rFonts w:eastAsia="Times New Roman" w:cs="Times New Roman"/>
          <w:i/>
          <w:iCs/>
          <w:color w:val="000000"/>
          <w:szCs w:val="24"/>
          <w:lang w:eastAsia="lv-LV"/>
        </w:rPr>
        <w:t>sk. lietas 100.lp.</w:t>
      </w:r>
      <w:r w:rsidRPr="00A1414F">
        <w:rPr>
          <w:rFonts w:eastAsia="Times New Roman" w:cs="Times New Roman"/>
          <w:color w:val="000000"/>
          <w:szCs w:val="24"/>
          <w:lang w:eastAsia="lv-LV"/>
        </w:rPr>
        <w:t xml:space="preserve">), kurā klaja apgalvojuma formā paziņots, ka par kreditoru prasījumu segšanas plāna izpildi kreditori informēti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23.februārī.</w:t>
      </w: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Šādos apstākļos tiesai bija liegta iespēja pārliecināties, vai maksātnespējas procesa ietvaros veiktā prasījuma cesija notikusi tiesiski un neskar kreditoru ar likumu aizsargātās intereses. Tādējādi pieteikums par puses procesuālo tiesību pārņemšanu, kas pamatots ar maksātnespējas procesa laikā noslēgtu cesijas līgumu, nevarēja tikt apmierināts, neatkarīgi no tā, vai maksātnespējīgās sabiedrības aizstāšana vispār bija/nebija iespējama, ko protesta iesniedzējs, apstrīdot lēmumu, atstājis bez ievērības.</w:t>
      </w:r>
    </w:p>
    <w:p w:rsidR="00843D57" w:rsidRPr="00A1414F" w:rsidRDefault="00843D57" w:rsidP="00A1414F">
      <w:pPr>
        <w:spacing w:after="0" w:line="276" w:lineRule="auto"/>
        <w:jc w:val="both"/>
        <w:rPr>
          <w:rFonts w:eastAsia="Times New Roman" w:cs="Times New Roman"/>
          <w:color w:val="000000"/>
          <w:szCs w:val="24"/>
          <w:lang w:eastAsia="lv-LV"/>
        </w:rPr>
      </w:pPr>
    </w:p>
    <w:p w:rsidR="00843D57" w:rsidRPr="00A1414F" w:rsidRDefault="00843D57" w:rsidP="00A1414F">
      <w:pPr>
        <w:spacing w:after="0" w:line="276" w:lineRule="auto"/>
        <w:ind w:firstLine="720"/>
        <w:jc w:val="both"/>
        <w:rPr>
          <w:rFonts w:eastAsia="Times New Roman" w:cs="Times New Roman"/>
          <w:color w:val="000000"/>
          <w:szCs w:val="24"/>
          <w:lang w:eastAsia="lv-LV"/>
        </w:rPr>
      </w:pPr>
      <w:r w:rsidRPr="00A1414F">
        <w:rPr>
          <w:rFonts w:eastAsia="Times New Roman" w:cs="Times New Roman"/>
          <w:color w:val="000000"/>
          <w:szCs w:val="24"/>
          <w:lang w:eastAsia="lv-LV"/>
        </w:rPr>
        <w:t>[7] Iepriekš izklāstīto apsvērumu kopums ļauj secināt, ka protests kā nepamatots noraidāms.</w:t>
      </w:r>
    </w:p>
    <w:p w:rsidR="00A1414F" w:rsidRPr="00A1414F" w:rsidRDefault="00A1414F" w:rsidP="00A1414F">
      <w:pPr>
        <w:spacing w:after="0" w:line="276" w:lineRule="auto"/>
        <w:ind w:firstLine="720"/>
        <w:jc w:val="both"/>
        <w:rPr>
          <w:rFonts w:eastAsia="Times New Roman" w:cs="Times New Roman"/>
          <w:color w:val="000000"/>
          <w:szCs w:val="24"/>
          <w:lang w:eastAsia="lv-LV"/>
        </w:rPr>
      </w:pPr>
    </w:p>
    <w:p w:rsidR="00843D57" w:rsidRPr="00A1414F" w:rsidRDefault="00843D57" w:rsidP="00A1414F">
      <w:pPr>
        <w:spacing w:after="0" w:line="276" w:lineRule="auto"/>
        <w:jc w:val="center"/>
        <w:rPr>
          <w:rFonts w:eastAsia="Times New Roman" w:cs="Times New Roman"/>
          <w:b/>
          <w:bCs/>
          <w:color w:val="000000"/>
          <w:szCs w:val="24"/>
          <w:lang w:eastAsia="lv-LV"/>
        </w:rPr>
      </w:pPr>
      <w:r w:rsidRPr="00A1414F">
        <w:rPr>
          <w:rFonts w:eastAsia="Times New Roman" w:cs="Times New Roman"/>
          <w:b/>
          <w:bCs/>
          <w:color w:val="000000"/>
          <w:szCs w:val="24"/>
          <w:lang w:eastAsia="lv-LV"/>
        </w:rPr>
        <w:t>Rezolutīvā daļa</w:t>
      </w:r>
    </w:p>
    <w:p w:rsidR="00A1414F" w:rsidRPr="00A1414F" w:rsidRDefault="00A1414F" w:rsidP="00A1414F">
      <w:pPr>
        <w:spacing w:after="0" w:line="276" w:lineRule="auto"/>
        <w:jc w:val="center"/>
        <w:rPr>
          <w:rFonts w:eastAsia="Times New Roman" w:cs="Times New Roman"/>
          <w:color w:val="000000"/>
          <w:szCs w:val="24"/>
          <w:lang w:eastAsia="lv-LV"/>
        </w:rPr>
      </w:pPr>
    </w:p>
    <w:p w:rsidR="00843D57" w:rsidRPr="00A1414F" w:rsidRDefault="00843D57" w:rsidP="007E17D1">
      <w:pPr>
        <w:spacing w:after="0" w:line="276" w:lineRule="auto"/>
        <w:ind w:firstLine="748"/>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Pamatojoties Civilprocesa likuma </w:t>
      </w:r>
      <w:proofErr w:type="gramStart"/>
      <w:r w:rsidRPr="00A1414F">
        <w:rPr>
          <w:rFonts w:eastAsia="Times New Roman" w:cs="Times New Roman"/>
          <w:color w:val="000000"/>
          <w:szCs w:val="24"/>
          <w:lang w:eastAsia="lv-LV"/>
        </w:rPr>
        <w:t>474.panta</w:t>
      </w:r>
      <w:proofErr w:type="gramEnd"/>
      <w:r w:rsidRPr="00A1414F">
        <w:rPr>
          <w:rFonts w:eastAsia="Times New Roman" w:cs="Times New Roman"/>
          <w:color w:val="000000"/>
          <w:szCs w:val="24"/>
          <w:lang w:eastAsia="lv-LV"/>
        </w:rPr>
        <w:t xml:space="preserve"> 1.punktu un 485.pantu, Augstākā tiesa</w:t>
      </w:r>
    </w:p>
    <w:p w:rsidR="00843D57" w:rsidRPr="00A1414F" w:rsidRDefault="00843D57" w:rsidP="007E17D1">
      <w:pPr>
        <w:spacing w:after="0" w:line="276" w:lineRule="auto"/>
        <w:ind w:firstLine="748"/>
        <w:jc w:val="both"/>
        <w:rPr>
          <w:rFonts w:eastAsia="Times New Roman" w:cs="Times New Roman"/>
          <w:color w:val="000000"/>
          <w:szCs w:val="24"/>
          <w:lang w:eastAsia="lv-LV"/>
        </w:rPr>
      </w:pPr>
    </w:p>
    <w:p w:rsidR="00843D57" w:rsidRDefault="007E17D1" w:rsidP="00A1414F">
      <w:pPr>
        <w:spacing w:after="0" w:line="276"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n</w:t>
      </w:r>
      <w:r w:rsidR="00843D57" w:rsidRPr="00A1414F">
        <w:rPr>
          <w:rFonts w:eastAsia="Times New Roman" w:cs="Times New Roman"/>
          <w:b/>
          <w:bCs/>
          <w:color w:val="000000"/>
          <w:szCs w:val="24"/>
          <w:lang w:eastAsia="lv-LV"/>
        </w:rPr>
        <w:t>olēma</w:t>
      </w:r>
    </w:p>
    <w:p w:rsidR="007E17D1" w:rsidRPr="00A1414F" w:rsidRDefault="007E17D1" w:rsidP="00A1414F">
      <w:pPr>
        <w:spacing w:after="0" w:line="276" w:lineRule="auto"/>
        <w:jc w:val="center"/>
        <w:rPr>
          <w:rFonts w:eastAsia="Times New Roman" w:cs="Times New Roman"/>
          <w:color w:val="000000"/>
          <w:szCs w:val="24"/>
          <w:lang w:eastAsia="lv-LV"/>
        </w:rPr>
      </w:pPr>
    </w:p>
    <w:p w:rsidR="00843D57" w:rsidRPr="00A1414F"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 xml:space="preserve">Rīgas pilsētas Pārdaugavas tiesas tiesneša </w:t>
      </w:r>
      <w:proofErr w:type="gramStart"/>
      <w:r w:rsidRPr="00A1414F">
        <w:rPr>
          <w:rFonts w:eastAsia="Times New Roman" w:cs="Times New Roman"/>
          <w:color w:val="000000"/>
          <w:szCs w:val="24"/>
          <w:lang w:eastAsia="lv-LV"/>
        </w:rPr>
        <w:t>2017.gada</w:t>
      </w:r>
      <w:proofErr w:type="gramEnd"/>
      <w:r w:rsidRPr="00A1414F">
        <w:rPr>
          <w:rFonts w:eastAsia="Times New Roman" w:cs="Times New Roman"/>
          <w:color w:val="000000"/>
          <w:szCs w:val="24"/>
          <w:lang w:eastAsia="lv-LV"/>
        </w:rPr>
        <w:t xml:space="preserve"> 22.marta lēmumu atstāt negrozītu, bet Ģenerālprokuratūras Personu un valsts tiesību aizsardzības departamenta virsprokurora protestu noraidīt.</w:t>
      </w:r>
    </w:p>
    <w:p w:rsidR="00843D57" w:rsidRDefault="00843D57" w:rsidP="00A1414F">
      <w:pPr>
        <w:spacing w:after="0" w:line="276" w:lineRule="auto"/>
        <w:ind w:firstLine="749"/>
        <w:jc w:val="both"/>
        <w:rPr>
          <w:rFonts w:eastAsia="Times New Roman" w:cs="Times New Roman"/>
          <w:color w:val="000000"/>
          <w:szCs w:val="24"/>
          <w:lang w:eastAsia="lv-LV"/>
        </w:rPr>
      </w:pPr>
      <w:r w:rsidRPr="00A1414F">
        <w:rPr>
          <w:rFonts w:eastAsia="Times New Roman" w:cs="Times New Roman"/>
          <w:color w:val="000000"/>
          <w:szCs w:val="24"/>
          <w:lang w:eastAsia="lv-LV"/>
        </w:rPr>
        <w:t>Lēmums nav pārsūdzams.</w:t>
      </w:r>
    </w:p>
    <w:sectPr w:rsidR="00843D57" w:rsidSect="004A7DF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DBE" w:rsidRDefault="00181DBE" w:rsidP="00113E5E">
      <w:pPr>
        <w:spacing w:after="0" w:line="240" w:lineRule="auto"/>
      </w:pPr>
      <w:r>
        <w:separator/>
      </w:r>
    </w:p>
  </w:endnote>
  <w:endnote w:type="continuationSeparator" w:id="0">
    <w:p w:rsidR="00181DBE" w:rsidRDefault="00181DBE" w:rsidP="001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14F" w:rsidRDefault="00A1414F" w:rsidP="00A1414F">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sidR="005F1464">
      <w:rPr>
        <w:rFonts w:eastAsia="Times New Roman" w:cs="Times New Roman"/>
        <w:noProof/>
        <w:color w:val="000000"/>
        <w:szCs w:val="24"/>
        <w:lang w:eastAsia="lv-LV"/>
      </w:rPr>
      <w:t>4</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sidR="005F1464">
      <w:rPr>
        <w:rFonts w:eastAsia="Times New Roman" w:cs="Times New Roman"/>
        <w:noProof/>
        <w:color w:val="000000"/>
        <w:szCs w:val="24"/>
        <w:lang w:eastAsia="lv-LV"/>
      </w:rPr>
      <w:t>4</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DBE" w:rsidRDefault="00181DBE" w:rsidP="00113E5E">
      <w:pPr>
        <w:spacing w:after="0" w:line="240" w:lineRule="auto"/>
      </w:pPr>
      <w:r>
        <w:separator/>
      </w:r>
    </w:p>
  </w:footnote>
  <w:footnote w:type="continuationSeparator" w:id="0">
    <w:p w:rsidR="00181DBE" w:rsidRDefault="00181DBE" w:rsidP="00113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57"/>
    <w:rsid w:val="00113E5E"/>
    <w:rsid w:val="001721B0"/>
    <w:rsid w:val="00181DBE"/>
    <w:rsid w:val="004A7DF5"/>
    <w:rsid w:val="00517431"/>
    <w:rsid w:val="005F1464"/>
    <w:rsid w:val="007477F1"/>
    <w:rsid w:val="007E17D1"/>
    <w:rsid w:val="0080158A"/>
    <w:rsid w:val="00843D57"/>
    <w:rsid w:val="0086716C"/>
    <w:rsid w:val="008C091B"/>
    <w:rsid w:val="00902243"/>
    <w:rsid w:val="00A1414F"/>
    <w:rsid w:val="00A87AD8"/>
    <w:rsid w:val="00C44598"/>
    <w:rsid w:val="00CF077A"/>
    <w:rsid w:val="00D81C37"/>
    <w:rsid w:val="00D94803"/>
    <w:rsid w:val="00DE0D8E"/>
    <w:rsid w:val="00EA0E1E"/>
    <w:rsid w:val="00FC0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5F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3D57"/>
    <w:rPr>
      <w:b/>
      <w:bCs/>
    </w:rPr>
  </w:style>
  <w:style w:type="character" w:styleId="Emphasis">
    <w:name w:val="Emphasis"/>
    <w:basedOn w:val="DefaultParagraphFont"/>
    <w:uiPriority w:val="20"/>
    <w:qFormat/>
    <w:rsid w:val="00843D57"/>
    <w:rPr>
      <w:i/>
      <w:iCs/>
    </w:rPr>
  </w:style>
  <w:style w:type="paragraph" w:styleId="BalloonText">
    <w:name w:val="Balloon Text"/>
    <w:basedOn w:val="Normal"/>
    <w:link w:val="BalloonTextChar"/>
    <w:uiPriority w:val="99"/>
    <w:semiHidden/>
    <w:unhideWhenUsed/>
    <w:rsid w:val="0017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B0"/>
    <w:rPr>
      <w:rFonts w:ascii="Segoe UI" w:hAnsi="Segoe UI" w:cs="Segoe UI"/>
      <w:sz w:val="18"/>
      <w:szCs w:val="18"/>
    </w:rPr>
  </w:style>
  <w:style w:type="paragraph" w:styleId="Header">
    <w:name w:val="header"/>
    <w:basedOn w:val="Normal"/>
    <w:link w:val="HeaderChar"/>
    <w:uiPriority w:val="99"/>
    <w:unhideWhenUsed/>
    <w:rsid w:val="00113E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3E5E"/>
  </w:style>
  <w:style w:type="paragraph" w:styleId="Footer">
    <w:name w:val="footer"/>
    <w:basedOn w:val="Normal"/>
    <w:link w:val="FooterChar"/>
    <w:uiPriority w:val="99"/>
    <w:unhideWhenUsed/>
    <w:rsid w:val="00113E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3E5E"/>
  </w:style>
  <w:style w:type="character" w:styleId="Hyperlink">
    <w:name w:val="Hyperlink"/>
    <w:basedOn w:val="DefaultParagraphFont"/>
    <w:uiPriority w:val="99"/>
    <w:semiHidden/>
    <w:unhideWhenUsed/>
    <w:rsid w:val="00747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STAT_PROC_ENTER&amp;task=edit&amp;procid=67872644&amp;topmenuid=226&amp;stack=https%3A//tis.ta.gov.lv/tisreal%3F%26AjaxB%3D1%26Form%3DregProcListNew%26topmenuid%3D226%26liststart%3D1%26jformat%3D1%26jtype%3D14%26extseek%3D1%26DocType%3D0%26stack%3Dhttps%2525253A//tis.ta.gov.lv/tisreal%2525253FForm%2525253DTISBLANK%26objsubtype%3D-1%26%3D%25C5%25A0odien%26%3D%25C5%25A0oned%25C4%2593%25C4%25BC%26%3D%25C5%25A0om%25C4%2593nes%26activeyear%3D2018%26consdate%3D02.02.2018%26consdateto%3D02.02.2018%26sort%3D3%26liststep%3D157%26%3DPar%25C4%2581d%25C4%25ABt%26plparam1%3Dlist%26pljmimetype%3D1%26%3DIzdruk%25C4%2581t%26display%3D00%3A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7881</Words>
  <Characters>4493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2018-02-09T10:08:00Z</dcterms:created>
  <dcterms:modified xsi:type="dcterms:W3CDTF">2018-03-19T15:46:00Z</dcterms:modified>
</cp:coreProperties>
</file>