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511D" w14:textId="77777777" w:rsidR="00141E45" w:rsidRDefault="00141E45" w:rsidP="009C5590">
      <w:pPr>
        <w:spacing w:line="276" w:lineRule="auto"/>
        <w:jc w:val="both"/>
        <w:rPr>
          <w:b/>
          <w:bCs/>
          <w:lang w:eastAsia="lv-LV"/>
          <w14:ligatures w14:val="standardContextual"/>
        </w:rPr>
      </w:pPr>
      <w:r>
        <w:rPr>
          <w:b/>
          <w:bCs/>
          <w14:ligatures w14:val="standardContextual"/>
        </w:rPr>
        <w:t>Medicīniskās konfidencialitātes princips ieslodzītajiem sniegto medicīnisko pakalpojumu laikā</w:t>
      </w:r>
    </w:p>
    <w:p w14:paraId="1E5C890C" w14:textId="77777777" w:rsidR="00141E45" w:rsidRDefault="00141E45" w:rsidP="009C5590">
      <w:pPr>
        <w:spacing w:line="276" w:lineRule="auto"/>
        <w:jc w:val="both"/>
        <w:rPr>
          <w14:ligatures w14:val="standardContextual"/>
        </w:rPr>
      </w:pPr>
      <w:r>
        <w:rPr>
          <w14:ligatures w14:val="standardContextual"/>
        </w:rPr>
        <w:t xml:space="preserve">Medicīniskās konfidencialitātes </w:t>
      </w:r>
      <w:r w:rsidRPr="00141E45">
        <w:rPr>
          <w14:ligatures w14:val="standardContextual"/>
        </w:rPr>
        <w:t>princips ietver prasību cietuma amatpersonai atrasties ārpus ārsta un ieslodzītās personas sarunas dzirdamības robežas, lai ievērotu privātuma īpašo nozīmi medicīnisko izmeklējumu laikā un veidotu uzticību</w:t>
      </w:r>
      <w:r>
        <w:rPr>
          <w14:ligatures w14:val="standardContextual"/>
        </w:rPr>
        <w:t xml:space="preserve"> starp ārstu un pacientu.</w:t>
      </w:r>
    </w:p>
    <w:p w14:paraId="2CF457E8" w14:textId="5834F618" w:rsidR="003047F5" w:rsidRDefault="00141E45" w:rsidP="009C5590">
      <w:pPr>
        <w:spacing w:line="276" w:lineRule="auto"/>
        <w:jc w:val="both"/>
        <w:rPr>
          <w14:ligatures w14:val="standardContextual"/>
        </w:rPr>
      </w:pPr>
      <w:r>
        <w:rPr>
          <w14:ligatures w14:val="standardContextual"/>
        </w:rPr>
        <w:t>Atsevišķos gadījumos, kad pastāv objektīvs pamats, no medicīniskās konfidencialitātes principa var notikt atkāpes. Lemjot par nepieciešamību ierobežot medicīnisko konfidencialitāti, parasti vajadzētu izvērtēt, vai ieslodzītais ievēro cietuma režīmu, vai viņš ir impulsīvs, manipulējošs, vardarbīgs, agresīvs, vai spēj uzbrukt citiem vai nodarīt sev kaitējumu.</w:t>
      </w:r>
    </w:p>
    <w:p w14:paraId="1501BCA8" w14:textId="77777777" w:rsidR="009C5590" w:rsidRPr="009C5590" w:rsidRDefault="009C5590" w:rsidP="009C5590">
      <w:pPr>
        <w:spacing w:line="276" w:lineRule="auto"/>
        <w:jc w:val="both"/>
        <w:rPr>
          <w14:ligatures w14:val="standardContextual"/>
        </w:rPr>
      </w:pPr>
    </w:p>
    <w:p w14:paraId="5B96512A" w14:textId="1AD7AD86" w:rsidR="006B7BBC" w:rsidRPr="009C5590" w:rsidRDefault="006B7BBC" w:rsidP="009C5590">
      <w:pPr>
        <w:spacing w:line="276" w:lineRule="auto"/>
        <w:jc w:val="center"/>
        <w:rPr>
          <w:rFonts w:asciiTheme="majorBidi" w:hAnsiTheme="majorBidi" w:cstheme="majorBidi"/>
          <w:b/>
        </w:rPr>
      </w:pPr>
      <w:r w:rsidRPr="009C5590">
        <w:rPr>
          <w:rFonts w:asciiTheme="majorBidi" w:hAnsiTheme="majorBidi" w:cstheme="majorBidi"/>
          <w:b/>
        </w:rPr>
        <w:t>Latvijas Republikas Senāt</w:t>
      </w:r>
      <w:r w:rsidR="009C5590" w:rsidRPr="009C5590">
        <w:rPr>
          <w:rFonts w:asciiTheme="majorBidi" w:hAnsiTheme="majorBidi" w:cstheme="majorBidi"/>
          <w:b/>
        </w:rPr>
        <w:t>a</w:t>
      </w:r>
      <w:r w:rsidR="009C5590" w:rsidRPr="009C5590">
        <w:rPr>
          <w:rFonts w:asciiTheme="majorBidi" w:hAnsiTheme="majorBidi" w:cstheme="majorBidi"/>
          <w:b/>
        </w:rPr>
        <w:br/>
        <w:t>Administratīvo lietu departamenta</w:t>
      </w:r>
      <w:r w:rsidR="009C5590" w:rsidRPr="009C5590">
        <w:rPr>
          <w:rFonts w:asciiTheme="majorBidi" w:hAnsiTheme="majorBidi" w:cstheme="majorBidi"/>
          <w:b/>
        </w:rPr>
        <w:br/>
        <w:t>2025.gada 23.decembra</w:t>
      </w:r>
    </w:p>
    <w:p w14:paraId="2957C8B7" w14:textId="77777777" w:rsidR="009C5590" w:rsidRPr="009C5590" w:rsidRDefault="00C27C14" w:rsidP="009C5590">
      <w:pPr>
        <w:spacing w:line="276" w:lineRule="auto"/>
        <w:jc w:val="center"/>
        <w:rPr>
          <w:rFonts w:asciiTheme="majorBidi" w:hAnsiTheme="majorBidi" w:cstheme="majorBidi"/>
          <w:b/>
        </w:rPr>
      </w:pPr>
      <w:r w:rsidRPr="009C5590">
        <w:rPr>
          <w:rFonts w:asciiTheme="majorBidi" w:hAnsiTheme="majorBidi" w:cstheme="majorBidi"/>
          <w:b/>
        </w:rPr>
        <w:t>SPRIEDUMS</w:t>
      </w:r>
    </w:p>
    <w:p w14:paraId="5EA2F04D" w14:textId="1C64BA83" w:rsidR="009C5590" w:rsidRPr="009C5590" w:rsidRDefault="009C5590" w:rsidP="009C5590">
      <w:pPr>
        <w:spacing w:line="276" w:lineRule="auto"/>
        <w:jc w:val="center"/>
        <w:rPr>
          <w:rFonts w:asciiTheme="majorBidi" w:hAnsiTheme="majorBidi" w:cstheme="majorBidi"/>
          <w:b/>
          <w:bCs/>
        </w:rPr>
      </w:pPr>
      <w:r w:rsidRPr="009C5590">
        <w:rPr>
          <w:rFonts w:asciiTheme="majorBidi" w:hAnsiTheme="majorBidi" w:cstheme="majorBidi"/>
          <w:b/>
          <w:bCs/>
        </w:rPr>
        <w:t>Lieta Nr. </w:t>
      </w:r>
      <w:r w:rsidRPr="009C5590">
        <w:rPr>
          <w:rFonts w:asciiTheme="majorBidi" w:hAnsiTheme="majorBidi" w:cstheme="majorBidi"/>
          <w:b/>
          <w:bCs/>
          <w:lang w:eastAsia="lv-LV"/>
        </w:rPr>
        <w:t>A420270520</w:t>
      </w:r>
      <w:r w:rsidRPr="009C5590">
        <w:rPr>
          <w:rFonts w:asciiTheme="majorBidi" w:hAnsiTheme="majorBidi" w:cstheme="majorBidi"/>
          <w:b/>
          <w:bCs/>
        </w:rPr>
        <w:t>, SKA-23/2025</w:t>
      </w:r>
    </w:p>
    <w:p w14:paraId="6CC516B6" w14:textId="536BD182" w:rsidR="009C5590" w:rsidRPr="009C5590" w:rsidRDefault="009C5590" w:rsidP="009C5590">
      <w:pPr>
        <w:spacing w:line="276" w:lineRule="auto"/>
        <w:jc w:val="center"/>
        <w:rPr>
          <w:color w:val="0000ED"/>
        </w:rPr>
      </w:pPr>
      <w:r w:rsidRPr="009C5590">
        <w:t xml:space="preserve"> </w:t>
      </w:r>
      <w:hyperlink r:id="rId8" w:history="1">
        <w:r w:rsidRPr="009C5590">
          <w:rPr>
            <w:rStyle w:val="Hyperlink"/>
          </w:rPr>
          <w:t>ECLI:LV:AT:2025:1223.A420270520.20.S</w:t>
        </w:r>
      </w:hyperlink>
    </w:p>
    <w:p w14:paraId="5889A656" w14:textId="77777777" w:rsidR="00CC3A3A" w:rsidRPr="009960A1" w:rsidRDefault="00CC3A3A" w:rsidP="009C5590">
      <w:pPr>
        <w:spacing w:line="276" w:lineRule="auto"/>
        <w:jc w:val="center"/>
        <w:rPr>
          <w:rFonts w:asciiTheme="majorBidi" w:hAnsiTheme="majorBidi" w:cstheme="majorBidi"/>
        </w:rPr>
      </w:pPr>
    </w:p>
    <w:p w14:paraId="3386B1C0" w14:textId="7466FE4A" w:rsidR="009B44BC" w:rsidRPr="00286634" w:rsidRDefault="00DC4FC7" w:rsidP="009C5590">
      <w:pPr>
        <w:spacing w:line="276" w:lineRule="auto"/>
        <w:ind w:firstLine="720"/>
        <w:jc w:val="both"/>
        <w:rPr>
          <w:highlight w:val="yellow"/>
        </w:rPr>
      </w:pPr>
      <w:r w:rsidRPr="009960A1">
        <w:rPr>
          <w:rFonts w:asciiTheme="majorBidi" w:hAnsiTheme="majorBidi" w:cstheme="majorBidi"/>
        </w:rPr>
        <w:t>Senāts</w:t>
      </w:r>
      <w:r w:rsidR="006B7BBC" w:rsidRPr="009960A1">
        <w:rPr>
          <w:rFonts w:asciiTheme="majorBidi" w:hAnsiTheme="majorBidi" w:cstheme="majorBidi"/>
        </w:rPr>
        <w:t xml:space="preserve"> šādā sastāvā: senator</w:t>
      </w:r>
      <w:r w:rsidR="00DA277B" w:rsidRPr="009960A1">
        <w:rPr>
          <w:rFonts w:asciiTheme="majorBidi" w:hAnsiTheme="majorBidi" w:cstheme="majorBidi"/>
        </w:rPr>
        <w:t>e</w:t>
      </w:r>
      <w:r w:rsidRPr="009960A1">
        <w:rPr>
          <w:rFonts w:asciiTheme="majorBidi" w:hAnsiTheme="majorBidi" w:cstheme="majorBidi"/>
        </w:rPr>
        <w:t xml:space="preserve"> referente</w:t>
      </w:r>
      <w:r w:rsidR="006B7BBC" w:rsidRPr="009960A1">
        <w:rPr>
          <w:rFonts w:asciiTheme="majorBidi" w:hAnsiTheme="majorBidi" w:cstheme="majorBidi"/>
        </w:rPr>
        <w:t xml:space="preserve"> </w:t>
      </w:r>
      <w:r w:rsidR="00EF3664" w:rsidRPr="009960A1">
        <w:rPr>
          <w:rFonts w:asciiTheme="majorBidi" w:hAnsiTheme="majorBidi" w:cstheme="majorBidi"/>
        </w:rPr>
        <w:t>Anita Kovaļevska</w:t>
      </w:r>
      <w:r w:rsidR="006B7BBC" w:rsidRPr="009960A1">
        <w:rPr>
          <w:rFonts w:asciiTheme="majorBidi" w:hAnsiTheme="majorBidi" w:cstheme="majorBidi"/>
        </w:rPr>
        <w:t xml:space="preserve">, </w:t>
      </w:r>
      <w:r w:rsidR="009B44BC">
        <w:t>senatori Ermīns Darapoļskis un Rudīte Vīduša</w:t>
      </w:r>
    </w:p>
    <w:p w14:paraId="3049557F" w14:textId="515DDCB4" w:rsidR="003047F5" w:rsidRPr="009960A1" w:rsidRDefault="003047F5" w:rsidP="009C5590">
      <w:pPr>
        <w:spacing w:line="276" w:lineRule="auto"/>
        <w:ind w:firstLine="720"/>
        <w:jc w:val="both"/>
        <w:rPr>
          <w:rFonts w:asciiTheme="majorBidi" w:hAnsiTheme="majorBidi" w:cstheme="majorBidi"/>
        </w:rPr>
      </w:pPr>
    </w:p>
    <w:p w14:paraId="5DE22EF3" w14:textId="0F4471D4" w:rsidR="00A6596A" w:rsidRPr="009960A1" w:rsidRDefault="00941626" w:rsidP="009C5590">
      <w:pPr>
        <w:spacing w:line="276" w:lineRule="auto"/>
        <w:ind w:firstLine="720"/>
        <w:jc w:val="both"/>
        <w:rPr>
          <w:rFonts w:asciiTheme="majorBidi" w:hAnsiTheme="majorBidi" w:cstheme="majorBidi"/>
        </w:rPr>
      </w:pPr>
      <w:r w:rsidRPr="009960A1">
        <w:rPr>
          <w:rFonts w:asciiTheme="majorBidi" w:hAnsiTheme="majorBidi" w:cstheme="majorBidi"/>
        </w:rPr>
        <w:t xml:space="preserve">rakstveida procesā izskatīja administratīvo lietu, kas ierosināta, </w:t>
      </w:r>
      <w:r w:rsidR="007F1A6F" w:rsidRPr="009960A1">
        <w:rPr>
          <w:rFonts w:asciiTheme="majorBidi" w:hAnsiTheme="majorBidi" w:cstheme="majorBidi"/>
        </w:rPr>
        <w:t xml:space="preserve">pamatojoties </w:t>
      </w:r>
      <w:r w:rsidR="00274E94" w:rsidRPr="009960A1">
        <w:rPr>
          <w:rFonts w:asciiTheme="majorBidi" w:hAnsiTheme="majorBidi" w:cstheme="majorBidi"/>
        </w:rPr>
        <w:t xml:space="preserve">uz </w:t>
      </w:r>
      <w:r w:rsidR="009C5590">
        <w:rPr>
          <w:rFonts w:asciiTheme="majorBidi" w:hAnsiTheme="majorBidi" w:cstheme="majorBidi"/>
        </w:rPr>
        <w:t xml:space="preserve">[pers. A] </w:t>
      </w:r>
      <w:r w:rsidR="00274E94" w:rsidRPr="009960A1">
        <w:rPr>
          <w:rFonts w:asciiTheme="majorBidi" w:hAnsiTheme="majorBidi" w:cstheme="majorBidi"/>
        </w:rPr>
        <w:t xml:space="preserve">pieteikumu par </w:t>
      </w:r>
      <w:r w:rsidR="00CB1608" w:rsidRPr="009960A1">
        <w:rPr>
          <w:rFonts w:asciiTheme="majorBidi" w:hAnsiTheme="majorBidi" w:cstheme="majorBidi"/>
        </w:rPr>
        <w:t xml:space="preserve">Valmieras cietuma </w:t>
      </w:r>
      <w:r w:rsidR="00206124" w:rsidRPr="009960A1">
        <w:rPr>
          <w:rFonts w:asciiTheme="majorBidi" w:hAnsiTheme="majorBidi" w:cstheme="majorBidi"/>
        </w:rPr>
        <w:t>amatpersonas</w:t>
      </w:r>
      <w:r w:rsidR="00CB1608" w:rsidRPr="009960A1">
        <w:rPr>
          <w:rFonts w:asciiTheme="majorBidi" w:hAnsiTheme="majorBidi" w:cstheme="majorBidi"/>
        </w:rPr>
        <w:t xml:space="preserve"> faktiskās rīcības</w:t>
      </w:r>
      <w:r w:rsidR="00274E94" w:rsidRPr="009960A1">
        <w:rPr>
          <w:rFonts w:asciiTheme="majorBidi" w:hAnsiTheme="majorBidi" w:cstheme="majorBidi"/>
        </w:rPr>
        <w:t xml:space="preserve"> </w:t>
      </w:r>
      <w:r w:rsidR="00A63A84" w:rsidRPr="009960A1">
        <w:rPr>
          <w:rFonts w:asciiTheme="majorBidi" w:hAnsiTheme="majorBidi" w:cstheme="majorBidi"/>
        </w:rPr>
        <w:t>atzīšanu par prettiesisku</w:t>
      </w:r>
      <w:r w:rsidR="00AE0F8C" w:rsidRPr="009960A1">
        <w:rPr>
          <w:rFonts w:asciiTheme="majorBidi" w:hAnsiTheme="majorBidi" w:cstheme="majorBidi"/>
        </w:rPr>
        <w:t xml:space="preserve"> un nemantiskā kaitējuma atlīdzināšanu</w:t>
      </w:r>
      <w:r w:rsidR="00CB1608" w:rsidRPr="009960A1">
        <w:rPr>
          <w:rFonts w:asciiTheme="majorBidi" w:hAnsiTheme="majorBidi" w:cstheme="majorBidi"/>
        </w:rPr>
        <w:t xml:space="preserve">, </w:t>
      </w:r>
      <w:r w:rsidR="003135A3" w:rsidRPr="009960A1">
        <w:rPr>
          <w:rFonts w:asciiTheme="majorBidi" w:hAnsiTheme="majorBidi" w:cstheme="majorBidi"/>
        </w:rPr>
        <w:t>sakarā a</w:t>
      </w:r>
      <w:r w:rsidR="00605B0A" w:rsidRPr="009960A1">
        <w:rPr>
          <w:rFonts w:asciiTheme="majorBidi" w:hAnsiTheme="majorBidi" w:cstheme="majorBidi"/>
        </w:rPr>
        <w:t>r</w:t>
      </w:r>
      <w:r w:rsidR="000B7144" w:rsidRPr="009960A1">
        <w:rPr>
          <w:rFonts w:asciiTheme="majorBidi" w:hAnsiTheme="majorBidi" w:cstheme="majorBidi"/>
        </w:rPr>
        <w:t xml:space="preserve"> </w:t>
      </w:r>
      <w:r w:rsidR="009C5590">
        <w:rPr>
          <w:rFonts w:asciiTheme="majorBidi" w:hAnsiTheme="majorBidi" w:cstheme="majorBidi"/>
        </w:rPr>
        <w:t xml:space="preserve">[pers. A] </w:t>
      </w:r>
      <w:r w:rsidR="003135A3" w:rsidRPr="009960A1">
        <w:rPr>
          <w:rFonts w:asciiTheme="majorBidi" w:hAnsiTheme="majorBidi" w:cstheme="majorBidi"/>
        </w:rPr>
        <w:t xml:space="preserve">kasācijas sūdzību par Administratīvās apgabaltiesas </w:t>
      </w:r>
      <w:r w:rsidR="00967D31" w:rsidRPr="009960A1">
        <w:rPr>
          <w:rFonts w:asciiTheme="majorBidi" w:hAnsiTheme="majorBidi" w:cstheme="majorBidi"/>
        </w:rPr>
        <w:t>202</w:t>
      </w:r>
      <w:r w:rsidR="000B7144" w:rsidRPr="009960A1">
        <w:rPr>
          <w:rFonts w:asciiTheme="majorBidi" w:hAnsiTheme="majorBidi" w:cstheme="majorBidi"/>
        </w:rPr>
        <w:t>2</w:t>
      </w:r>
      <w:r w:rsidR="00967D31" w:rsidRPr="009960A1">
        <w:rPr>
          <w:rFonts w:asciiTheme="majorBidi" w:hAnsiTheme="majorBidi" w:cstheme="majorBidi"/>
        </w:rPr>
        <w:t xml:space="preserve">.gada </w:t>
      </w:r>
      <w:r w:rsidR="00CB1608" w:rsidRPr="009960A1">
        <w:rPr>
          <w:rFonts w:asciiTheme="majorBidi" w:hAnsiTheme="majorBidi" w:cstheme="majorBidi"/>
        </w:rPr>
        <w:t>30.jūnija</w:t>
      </w:r>
      <w:r w:rsidR="00EE6065" w:rsidRPr="009960A1">
        <w:rPr>
          <w:rFonts w:asciiTheme="majorBidi" w:hAnsiTheme="majorBidi" w:cstheme="majorBidi"/>
        </w:rPr>
        <w:t xml:space="preserve"> spriedumu.</w:t>
      </w:r>
    </w:p>
    <w:p w14:paraId="3B0F7096" w14:textId="77777777" w:rsidR="00FC1815" w:rsidRPr="009960A1" w:rsidRDefault="00FC1815" w:rsidP="009C5590">
      <w:pPr>
        <w:spacing w:line="276" w:lineRule="auto"/>
        <w:ind w:firstLine="567"/>
        <w:jc w:val="both"/>
        <w:rPr>
          <w:rFonts w:asciiTheme="majorBidi" w:hAnsiTheme="majorBidi" w:cstheme="majorBidi"/>
        </w:rPr>
      </w:pPr>
    </w:p>
    <w:p w14:paraId="49301551" w14:textId="77777777" w:rsidR="003047F5" w:rsidRPr="009960A1" w:rsidRDefault="003047F5" w:rsidP="009C5590">
      <w:pPr>
        <w:pStyle w:val="ATvirsraksts"/>
        <w:rPr>
          <w:rFonts w:asciiTheme="majorBidi" w:hAnsiTheme="majorBidi" w:cstheme="majorBidi"/>
        </w:rPr>
      </w:pPr>
      <w:r w:rsidRPr="009960A1">
        <w:rPr>
          <w:rFonts w:asciiTheme="majorBidi" w:hAnsiTheme="majorBidi" w:cstheme="majorBidi"/>
        </w:rPr>
        <w:t>Aprakstošā daļa</w:t>
      </w:r>
    </w:p>
    <w:p w14:paraId="54AE93A0" w14:textId="77777777" w:rsidR="003047F5" w:rsidRPr="009960A1" w:rsidRDefault="003047F5" w:rsidP="009C5590">
      <w:pPr>
        <w:spacing w:line="276" w:lineRule="auto"/>
        <w:ind w:firstLine="567"/>
        <w:jc w:val="both"/>
        <w:rPr>
          <w:rFonts w:asciiTheme="majorBidi" w:hAnsiTheme="majorBidi" w:cstheme="majorBidi"/>
        </w:rPr>
      </w:pPr>
    </w:p>
    <w:p w14:paraId="4F99C820" w14:textId="52827D49" w:rsidR="00B41776" w:rsidRPr="009960A1" w:rsidRDefault="004519E8" w:rsidP="009C5590">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[1]</w:t>
      </w:r>
      <w:r w:rsidR="00BB10F2" w:rsidRPr="009960A1">
        <w:rPr>
          <w:rFonts w:asciiTheme="majorBidi" w:hAnsiTheme="majorBidi" w:cstheme="majorBidi"/>
          <w:lang w:eastAsia="lv-LV"/>
        </w:rPr>
        <w:t> </w:t>
      </w:r>
      <w:r w:rsidR="004A015C" w:rsidRPr="009960A1">
        <w:rPr>
          <w:rFonts w:asciiTheme="majorBidi" w:hAnsiTheme="majorBidi" w:cstheme="majorBidi"/>
          <w:lang w:eastAsia="lv-LV"/>
        </w:rPr>
        <w:t xml:space="preserve">Pieteicējs </w:t>
      </w:r>
      <w:r w:rsidR="009C5590">
        <w:rPr>
          <w:rFonts w:asciiTheme="majorBidi" w:hAnsiTheme="majorBidi" w:cstheme="majorBidi"/>
        </w:rPr>
        <w:t xml:space="preserve">[pers. A] </w:t>
      </w:r>
      <w:r w:rsidR="005211E1" w:rsidRPr="009960A1">
        <w:rPr>
          <w:rFonts w:asciiTheme="majorBidi" w:hAnsiTheme="majorBidi" w:cstheme="majorBidi"/>
          <w:lang w:eastAsia="lv-LV"/>
        </w:rPr>
        <w:t xml:space="preserve">2020.gada 8.septembrī </w:t>
      </w:r>
      <w:r w:rsidR="004A015C" w:rsidRPr="009960A1">
        <w:rPr>
          <w:rFonts w:asciiTheme="majorBidi" w:hAnsiTheme="majorBidi" w:cstheme="majorBidi"/>
          <w:lang w:eastAsia="lv-LV"/>
        </w:rPr>
        <w:t>vērsās Ieslodzījuma vietu pārvaldē (turpmāk</w:t>
      </w:r>
      <w:r w:rsidR="00BC3330" w:rsidRPr="009960A1">
        <w:rPr>
          <w:rFonts w:asciiTheme="majorBidi" w:hAnsiTheme="majorBidi" w:cstheme="majorBidi"/>
          <w:lang w:eastAsia="lv-LV"/>
        </w:rPr>
        <w:t> </w:t>
      </w:r>
      <w:r w:rsidR="004A015C" w:rsidRPr="009960A1">
        <w:rPr>
          <w:rFonts w:asciiTheme="majorBidi" w:hAnsiTheme="majorBidi" w:cstheme="majorBidi"/>
          <w:lang w:eastAsia="lv-LV"/>
        </w:rPr>
        <w:t xml:space="preserve">– </w:t>
      </w:r>
      <w:r w:rsidR="00BC3330" w:rsidRPr="009960A1">
        <w:rPr>
          <w:rFonts w:asciiTheme="majorBidi" w:hAnsiTheme="majorBidi" w:cstheme="majorBidi"/>
          <w:lang w:eastAsia="lv-LV"/>
        </w:rPr>
        <w:t>p</w:t>
      </w:r>
      <w:r w:rsidR="004A015C" w:rsidRPr="009960A1">
        <w:rPr>
          <w:rFonts w:asciiTheme="majorBidi" w:hAnsiTheme="majorBidi" w:cstheme="majorBidi"/>
          <w:lang w:eastAsia="lv-LV"/>
        </w:rPr>
        <w:t>ārvalde) ar iesniegum</w:t>
      </w:r>
      <w:r w:rsidR="00E55433" w:rsidRPr="009960A1">
        <w:rPr>
          <w:rFonts w:asciiTheme="majorBidi" w:hAnsiTheme="majorBidi" w:cstheme="majorBidi"/>
          <w:lang w:eastAsia="lv-LV"/>
        </w:rPr>
        <w:t>u, kurā lūdza atzīt par prettiesisku</w:t>
      </w:r>
      <w:r w:rsidR="00745145" w:rsidRPr="009960A1">
        <w:rPr>
          <w:rFonts w:asciiTheme="majorBidi" w:hAnsiTheme="majorBidi" w:cstheme="majorBidi"/>
          <w:lang w:eastAsia="lv-LV"/>
        </w:rPr>
        <w:t xml:space="preserve"> </w:t>
      </w:r>
      <w:r w:rsidR="004A015C" w:rsidRPr="009960A1">
        <w:rPr>
          <w:rFonts w:asciiTheme="majorBidi" w:hAnsiTheme="majorBidi" w:cstheme="majorBidi"/>
          <w:lang w:eastAsia="lv-LV"/>
        </w:rPr>
        <w:t>Valmieras cietuma</w:t>
      </w:r>
      <w:r w:rsidR="00FB581A" w:rsidRPr="009960A1">
        <w:rPr>
          <w:rFonts w:asciiTheme="majorBidi" w:hAnsiTheme="majorBidi" w:cstheme="majorBidi"/>
          <w:lang w:eastAsia="lv-LV"/>
        </w:rPr>
        <w:t xml:space="preserve"> (turpmāk</w:t>
      </w:r>
      <w:r w:rsidR="00BC3330" w:rsidRPr="009960A1">
        <w:rPr>
          <w:rFonts w:asciiTheme="majorBidi" w:hAnsiTheme="majorBidi" w:cstheme="majorBidi"/>
          <w:lang w:eastAsia="lv-LV"/>
        </w:rPr>
        <w:t> </w:t>
      </w:r>
      <w:r w:rsidR="00FB581A" w:rsidRPr="009960A1">
        <w:rPr>
          <w:rFonts w:asciiTheme="majorBidi" w:hAnsiTheme="majorBidi" w:cstheme="majorBidi"/>
          <w:lang w:eastAsia="lv-LV"/>
        </w:rPr>
        <w:t xml:space="preserve">– </w:t>
      </w:r>
      <w:r w:rsidR="00BC3330" w:rsidRPr="009960A1">
        <w:rPr>
          <w:rFonts w:asciiTheme="majorBidi" w:hAnsiTheme="majorBidi" w:cstheme="majorBidi"/>
          <w:lang w:eastAsia="lv-LV"/>
        </w:rPr>
        <w:t>c</w:t>
      </w:r>
      <w:r w:rsidR="00FB581A" w:rsidRPr="009960A1">
        <w:rPr>
          <w:rFonts w:asciiTheme="majorBidi" w:hAnsiTheme="majorBidi" w:cstheme="majorBidi"/>
          <w:lang w:eastAsia="lv-LV"/>
        </w:rPr>
        <w:t>ietums)</w:t>
      </w:r>
      <w:r w:rsidR="004A015C" w:rsidRPr="009960A1">
        <w:rPr>
          <w:rFonts w:asciiTheme="majorBidi" w:hAnsiTheme="majorBidi" w:cstheme="majorBidi"/>
          <w:lang w:eastAsia="lv-LV"/>
        </w:rPr>
        <w:t xml:space="preserve"> amatpersonas faktisko rīcību</w:t>
      </w:r>
      <w:r w:rsidR="000056D6">
        <w:rPr>
          <w:rFonts w:asciiTheme="majorBidi" w:hAnsiTheme="majorBidi" w:cstheme="majorBidi"/>
          <w:lang w:eastAsia="lv-LV"/>
        </w:rPr>
        <w:t>,</w:t>
      </w:r>
      <w:r w:rsidR="00745145" w:rsidRPr="009960A1">
        <w:rPr>
          <w:rFonts w:asciiTheme="majorBidi" w:hAnsiTheme="majorBidi" w:cstheme="majorBidi"/>
          <w:lang w:eastAsia="lv-LV"/>
        </w:rPr>
        <w:t xml:space="preserve"> </w:t>
      </w:r>
      <w:r w:rsidR="00714A5F" w:rsidRPr="009960A1">
        <w:rPr>
          <w:rFonts w:asciiTheme="majorBidi" w:hAnsiTheme="majorBidi" w:cstheme="majorBidi"/>
          <w:lang w:eastAsia="lv-LV"/>
        </w:rPr>
        <w:t>2020.gada 7.septembrī</w:t>
      </w:r>
      <w:r w:rsidR="00745145" w:rsidRPr="009960A1">
        <w:rPr>
          <w:rFonts w:asciiTheme="majorBidi" w:hAnsiTheme="majorBidi" w:cstheme="majorBidi"/>
          <w:lang w:eastAsia="lv-LV"/>
        </w:rPr>
        <w:t xml:space="preserve"> </w:t>
      </w:r>
      <w:r w:rsidR="00E55433" w:rsidRPr="009960A1">
        <w:rPr>
          <w:rFonts w:asciiTheme="majorBidi" w:hAnsiTheme="majorBidi" w:cstheme="majorBidi"/>
          <w:lang w:eastAsia="lv-LV"/>
        </w:rPr>
        <w:t>konvojējot</w:t>
      </w:r>
      <w:r w:rsidR="00745145" w:rsidRPr="009960A1">
        <w:rPr>
          <w:rFonts w:asciiTheme="majorBidi" w:hAnsiTheme="majorBidi" w:cstheme="majorBidi"/>
          <w:lang w:eastAsia="lv-LV"/>
        </w:rPr>
        <w:t xml:space="preserve"> pieteicēj</w:t>
      </w:r>
      <w:r w:rsidR="00E55433" w:rsidRPr="009960A1">
        <w:rPr>
          <w:rFonts w:asciiTheme="majorBidi" w:hAnsiTheme="majorBidi" w:cstheme="majorBidi"/>
          <w:lang w:eastAsia="lv-LV"/>
        </w:rPr>
        <w:t xml:space="preserve">u </w:t>
      </w:r>
      <w:r w:rsidR="00DE5971" w:rsidRPr="009960A1">
        <w:rPr>
          <w:rFonts w:asciiTheme="majorBidi" w:hAnsiTheme="majorBidi" w:cstheme="majorBidi"/>
          <w:lang w:eastAsia="lv-LV"/>
        </w:rPr>
        <w:t xml:space="preserve">roku dzelžos </w:t>
      </w:r>
      <w:r w:rsidR="00745145" w:rsidRPr="009960A1">
        <w:rPr>
          <w:rFonts w:asciiTheme="majorBidi" w:hAnsiTheme="majorBidi" w:cstheme="majorBidi"/>
          <w:lang w:eastAsia="lv-LV"/>
        </w:rPr>
        <w:t>neatliekamās medicīniskās palīdzība</w:t>
      </w:r>
      <w:r w:rsidR="00550964" w:rsidRPr="009960A1">
        <w:rPr>
          <w:rFonts w:asciiTheme="majorBidi" w:hAnsiTheme="majorBidi" w:cstheme="majorBidi"/>
          <w:lang w:eastAsia="lv-LV"/>
        </w:rPr>
        <w:t>s</w:t>
      </w:r>
      <w:r w:rsidR="00745145" w:rsidRPr="009960A1">
        <w:rPr>
          <w:rFonts w:asciiTheme="majorBidi" w:hAnsiTheme="majorBidi" w:cstheme="majorBidi"/>
          <w:lang w:eastAsia="lv-LV"/>
        </w:rPr>
        <w:t xml:space="preserve"> transportā uz </w:t>
      </w:r>
      <w:r w:rsidR="00E55433" w:rsidRPr="009960A1">
        <w:rPr>
          <w:rFonts w:asciiTheme="majorBidi" w:hAnsiTheme="majorBidi" w:cstheme="majorBidi"/>
          <w:lang w:eastAsia="lv-LV"/>
        </w:rPr>
        <w:t xml:space="preserve">ārstniecības iestādi </w:t>
      </w:r>
      <w:r w:rsidR="00745145" w:rsidRPr="009960A1">
        <w:rPr>
          <w:rFonts w:asciiTheme="majorBidi" w:hAnsiTheme="majorBidi" w:cstheme="majorBidi"/>
          <w:lang w:eastAsia="lv-LV"/>
        </w:rPr>
        <w:t>SIA</w:t>
      </w:r>
      <w:r w:rsidR="00E55433" w:rsidRPr="009960A1">
        <w:rPr>
          <w:rFonts w:asciiTheme="majorBidi" w:hAnsiTheme="majorBidi" w:cstheme="majorBidi"/>
          <w:lang w:eastAsia="lv-LV"/>
        </w:rPr>
        <w:t> </w:t>
      </w:r>
      <w:r w:rsidR="00745145" w:rsidRPr="009960A1">
        <w:rPr>
          <w:rFonts w:asciiTheme="majorBidi" w:hAnsiTheme="majorBidi" w:cstheme="majorBidi"/>
          <w:lang w:eastAsia="lv-LV"/>
        </w:rPr>
        <w:t>„</w:t>
      </w:r>
      <w:r w:rsidR="009C5590">
        <w:rPr>
          <w:rFonts w:asciiTheme="majorBidi" w:hAnsiTheme="majorBidi" w:cstheme="majorBidi"/>
          <w:lang w:eastAsia="lv-LV"/>
        </w:rPr>
        <w:t>[Nosaukums]</w:t>
      </w:r>
      <w:r w:rsidR="00745145" w:rsidRPr="009960A1">
        <w:rPr>
          <w:rFonts w:asciiTheme="majorBidi" w:hAnsiTheme="majorBidi" w:cstheme="majorBidi"/>
          <w:lang w:eastAsia="lv-LV"/>
        </w:rPr>
        <w:t>” (turpmāk</w:t>
      </w:r>
      <w:r w:rsidR="00E55433" w:rsidRPr="009960A1">
        <w:rPr>
          <w:rFonts w:asciiTheme="majorBidi" w:hAnsiTheme="majorBidi" w:cstheme="majorBidi"/>
          <w:lang w:eastAsia="lv-LV"/>
        </w:rPr>
        <w:t> </w:t>
      </w:r>
      <w:r w:rsidR="00745145" w:rsidRPr="009960A1">
        <w:rPr>
          <w:rFonts w:asciiTheme="majorBidi" w:hAnsiTheme="majorBidi" w:cstheme="majorBidi"/>
          <w:lang w:eastAsia="lv-LV"/>
        </w:rPr>
        <w:t>– slimnīca)</w:t>
      </w:r>
      <w:r w:rsidR="00E0685B" w:rsidRPr="009960A1">
        <w:rPr>
          <w:rFonts w:asciiTheme="majorBidi" w:hAnsiTheme="majorBidi" w:cstheme="majorBidi"/>
          <w:lang w:eastAsia="lv-LV"/>
        </w:rPr>
        <w:t>, kā arī</w:t>
      </w:r>
      <w:r w:rsidR="00DE5971" w:rsidRPr="009960A1">
        <w:rPr>
          <w:rFonts w:asciiTheme="majorBidi" w:hAnsiTheme="majorBidi" w:cstheme="majorBidi"/>
          <w:lang w:eastAsia="lv-LV"/>
        </w:rPr>
        <w:t xml:space="preserve"> pārkāpjot viņa tiesības uz privātumu</w:t>
      </w:r>
      <w:r w:rsidR="00283BEA" w:rsidRPr="009960A1">
        <w:rPr>
          <w:rFonts w:asciiTheme="majorBidi" w:hAnsiTheme="majorBidi" w:cstheme="majorBidi"/>
          <w:lang w:eastAsia="lv-LV"/>
        </w:rPr>
        <w:t xml:space="preserve"> slimnīcā</w:t>
      </w:r>
      <w:r w:rsidR="00550964" w:rsidRPr="009960A1">
        <w:rPr>
          <w:rFonts w:asciiTheme="majorBidi" w:hAnsiTheme="majorBidi" w:cstheme="majorBidi"/>
          <w:lang w:eastAsia="lv-LV"/>
        </w:rPr>
        <w:t>, un lūdz</w:t>
      </w:r>
      <w:r w:rsidR="00E55433" w:rsidRPr="009960A1">
        <w:rPr>
          <w:rFonts w:asciiTheme="majorBidi" w:hAnsiTheme="majorBidi" w:cstheme="majorBidi"/>
          <w:lang w:eastAsia="lv-LV"/>
        </w:rPr>
        <w:t>a atlīdzināt ar šo faktisko rīcību nodarīto</w:t>
      </w:r>
      <w:r w:rsidR="00550964" w:rsidRPr="009960A1">
        <w:rPr>
          <w:rFonts w:asciiTheme="majorBidi" w:hAnsiTheme="majorBidi" w:cstheme="majorBidi"/>
          <w:lang w:eastAsia="lv-LV"/>
        </w:rPr>
        <w:t xml:space="preserve"> nemantisk</w:t>
      </w:r>
      <w:r w:rsidR="00E55433" w:rsidRPr="009960A1">
        <w:rPr>
          <w:rFonts w:asciiTheme="majorBidi" w:hAnsiTheme="majorBidi" w:cstheme="majorBidi"/>
          <w:lang w:eastAsia="lv-LV"/>
        </w:rPr>
        <w:t>o</w:t>
      </w:r>
      <w:r w:rsidR="00550964" w:rsidRPr="009960A1">
        <w:rPr>
          <w:rFonts w:asciiTheme="majorBidi" w:hAnsiTheme="majorBidi" w:cstheme="majorBidi"/>
          <w:lang w:eastAsia="lv-LV"/>
        </w:rPr>
        <w:t xml:space="preserve"> kaitējumu. </w:t>
      </w:r>
    </w:p>
    <w:p w14:paraId="61802797" w14:textId="591A1FF6" w:rsidR="009B44BC" w:rsidRDefault="00E52CDD" w:rsidP="009C5590">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Pārvaldes</w:t>
      </w:r>
      <w:r w:rsidR="00550964" w:rsidRPr="009960A1">
        <w:rPr>
          <w:rFonts w:asciiTheme="majorBidi" w:hAnsiTheme="majorBidi" w:cstheme="majorBidi"/>
          <w:lang w:eastAsia="lv-LV"/>
        </w:rPr>
        <w:t xml:space="preserve"> </w:t>
      </w:r>
      <w:r w:rsidR="005211E1" w:rsidRPr="009960A1">
        <w:rPr>
          <w:rFonts w:asciiTheme="majorBidi" w:hAnsiTheme="majorBidi" w:cstheme="majorBidi"/>
          <w:lang w:eastAsia="lv-LV"/>
        </w:rPr>
        <w:t>priekšnie</w:t>
      </w:r>
      <w:r w:rsidR="0083177C">
        <w:rPr>
          <w:rFonts w:asciiTheme="majorBidi" w:hAnsiTheme="majorBidi" w:cstheme="majorBidi"/>
          <w:lang w:eastAsia="lv-LV"/>
        </w:rPr>
        <w:t>ks</w:t>
      </w:r>
      <w:r w:rsidR="005211E1" w:rsidRPr="009960A1">
        <w:rPr>
          <w:rFonts w:asciiTheme="majorBidi" w:hAnsiTheme="majorBidi" w:cstheme="majorBidi"/>
          <w:lang w:eastAsia="lv-LV"/>
        </w:rPr>
        <w:t xml:space="preserve"> ar </w:t>
      </w:r>
      <w:r w:rsidR="00550964" w:rsidRPr="009960A1">
        <w:rPr>
          <w:rFonts w:asciiTheme="majorBidi" w:hAnsiTheme="majorBidi" w:cstheme="majorBidi"/>
          <w:lang w:eastAsia="lv-LV"/>
        </w:rPr>
        <w:t>2020.gada 16.oktobra lēmumu</w:t>
      </w:r>
      <w:r w:rsidRPr="009960A1">
        <w:rPr>
          <w:rFonts w:asciiTheme="majorBidi" w:hAnsiTheme="majorBidi" w:cstheme="majorBidi"/>
          <w:lang w:eastAsia="lv-LV"/>
        </w:rPr>
        <w:t xml:space="preserve"> </w:t>
      </w:r>
      <w:r w:rsidR="00550964" w:rsidRPr="009960A1">
        <w:rPr>
          <w:rFonts w:asciiTheme="majorBidi" w:hAnsiTheme="majorBidi" w:cstheme="majorBidi"/>
          <w:lang w:eastAsia="lv-LV"/>
        </w:rPr>
        <w:t>Nr.</w:t>
      </w:r>
      <w:r w:rsidR="005211E1" w:rsidRPr="009960A1">
        <w:rPr>
          <w:rFonts w:asciiTheme="majorBidi" w:hAnsiTheme="majorBidi" w:cstheme="majorBidi"/>
          <w:lang w:eastAsia="lv-LV"/>
        </w:rPr>
        <w:t> </w:t>
      </w:r>
      <w:r w:rsidR="00550964" w:rsidRPr="009960A1">
        <w:rPr>
          <w:rFonts w:asciiTheme="majorBidi" w:hAnsiTheme="majorBidi" w:cstheme="majorBidi"/>
          <w:lang w:eastAsia="lv-LV"/>
        </w:rPr>
        <w:t>1.14-T/2848 cietuma amatpersonas rīcīb</w:t>
      </w:r>
      <w:r w:rsidR="005211E1" w:rsidRPr="009960A1">
        <w:rPr>
          <w:rFonts w:asciiTheme="majorBidi" w:hAnsiTheme="majorBidi" w:cstheme="majorBidi"/>
          <w:lang w:eastAsia="lv-LV"/>
        </w:rPr>
        <w:t>u</w:t>
      </w:r>
      <w:r w:rsidR="00550964" w:rsidRPr="009960A1">
        <w:rPr>
          <w:rFonts w:asciiTheme="majorBidi" w:hAnsiTheme="majorBidi" w:cstheme="majorBidi"/>
          <w:lang w:eastAsia="lv-LV"/>
        </w:rPr>
        <w:t xml:space="preserve"> atz</w:t>
      </w:r>
      <w:r w:rsidR="005211E1" w:rsidRPr="009960A1">
        <w:rPr>
          <w:rFonts w:asciiTheme="majorBidi" w:hAnsiTheme="majorBidi" w:cstheme="majorBidi"/>
          <w:lang w:eastAsia="lv-LV"/>
        </w:rPr>
        <w:t>ina</w:t>
      </w:r>
      <w:r w:rsidR="00550964" w:rsidRPr="009960A1">
        <w:rPr>
          <w:rFonts w:asciiTheme="majorBidi" w:hAnsiTheme="majorBidi" w:cstheme="majorBidi"/>
          <w:lang w:eastAsia="lv-LV"/>
        </w:rPr>
        <w:t xml:space="preserve"> par tiesisku</w:t>
      </w:r>
      <w:r w:rsidR="00AC04CA" w:rsidRPr="009960A1">
        <w:rPr>
          <w:rFonts w:asciiTheme="majorBidi" w:hAnsiTheme="majorBidi" w:cstheme="majorBidi"/>
          <w:lang w:eastAsia="lv-LV"/>
        </w:rPr>
        <w:t xml:space="preserve"> un attei</w:t>
      </w:r>
      <w:r w:rsidR="005211E1" w:rsidRPr="009960A1">
        <w:rPr>
          <w:rFonts w:asciiTheme="majorBidi" w:hAnsiTheme="majorBidi" w:cstheme="majorBidi"/>
          <w:lang w:eastAsia="lv-LV"/>
        </w:rPr>
        <w:t>c</w:t>
      </w:r>
      <w:r w:rsidR="009B44BC">
        <w:rPr>
          <w:rFonts w:asciiTheme="majorBidi" w:hAnsiTheme="majorBidi" w:cstheme="majorBidi"/>
          <w:lang w:eastAsia="lv-LV"/>
        </w:rPr>
        <w:t>ās atlīdzināt</w:t>
      </w:r>
      <w:r w:rsidR="00AC04CA" w:rsidRPr="009960A1">
        <w:rPr>
          <w:rFonts w:asciiTheme="majorBidi" w:hAnsiTheme="majorBidi" w:cstheme="majorBidi"/>
          <w:lang w:eastAsia="lv-LV"/>
        </w:rPr>
        <w:t xml:space="preserve"> nemantisk</w:t>
      </w:r>
      <w:r w:rsidR="009B44BC">
        <w:rPr>
          <w:rFonts w:asciiTheme="majorBidi" w:hAnsiTheme="majorBidi" w:cstheme="majorBidi"/>
          <w:lang w:eastAsia="lv-LV"/>
        </w:rPr>
        <w:t xml:space="preserve">o </w:t>
      </w:r>
      <w:r w:rsidR="00AC04CA" w:rsidRPr="009960A1">
        <w:rPr>
          <w:rFonts w:asciiTheme="majorBidi" w:hAnsiTheme="majorBidi" w:cstheme="majorBidi"/>
          <w:lang w:eastAsia="lv-LV"/>
        </w:rPr>
        <w:t>kaitējum</w:t>
      </w:r>
      <w:r w:rsidR="009B44BC">
        <w:rPr>
          <w:rFonts w:asciiTheme="majorBidi" w:hAnsiTheme="majorBidi" w:cstheme="majorBidi"/>
          <w:lang w:eastAsia="lv-LV"/>
        </w:rPr>
        <w:t>u</w:t>
      </w:r>
      <w:r w:rsidR="00AC04CA" w:rsidRPr="009960A1">
        <w:rPr>
          <w:rFonts w:asciiTheme="majorBidi" w:hAnsiTheme="majorBidi" w:cstheme="majorBidi"/>
          <w:lang w:eastAsia="lv-LV"/>
        </w:rPr>
        <w:t>.</w:t>
      </w:r>
    </w:p>
    <w:p w14:paraId="562BCC1A" w14:textId="76E2450E" w:rsidR="00745145" w:rsidRPr="009960A1" w:rsidRDefault="005211E1" w:rsidP="009C5590">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Pieteicējs lēmumam nepiekrita un vērsās tiesā.</w:t>
      </w:r>
    </w:p>
    <w:p w14:paraId="2EFA73C2" w14:textId="118C8089" w:rsidR="00745145" w:rsidRPr="009960A1" w:rsidRDefault="009F5C43" w:rsidP="009C5590">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 xml:space="preserve"> </w:t>
      </w:r>
    </w:p>
    <w:p w14:paraId="3C193EF0" w14:textId="128E6242" w:rsidR="00250372" w:rsidRPr="009960A1" w:rsidRDefault="00550964" w:rsidP="009C5590">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[2]</w:t>
      </w:r>
      <w:r w:rsidR="00AC3315" w:rsidRPr="009960A1">
        <w:rPr>
          <w:rFonts w:asciiTheme="majorBidi" w:hAnsiTheme="majorBidi" w:cstheme="majorBidi"/>
          <w:lang w:eastAsia="lv-LV"/>
        </w:rPr>
        <w:t> </w:t>
      </w:r>
      <w:r w:rsidR="00250372" w:rsidRPr="009960A1">
        <w:rPr>
          <w:rFonts w:asciiTheme="majorBidi" w:hAnsiTheme="majorBidi" w:cstheme="majorBidi"/>
          <w:lang w:eastAsia="lv-LV"/>
        </w:rPr>
        <w:t xml:space="preserve">Administratīvā rajona tiesa </w:t>
      </w:r>
      <w:r w:rsidR="00FE4F78" w:rsidRPr="009960A1">
        <w:rPr>
          <w:rFonts w:asciiTheme="majorBidi" w:hAnsiTheme="majorBidi" w:cstheme="majorBidi"/>
          <w:lang w:eastAsia="lv-LV"/>
        </w:rPr>
        <w:t xml:space="preserve">atzina par prettiesisku cietuma </w:t>
      </w:r>
      <w:r w:rsidR="00FD73BD" w:rsidRPr="009960A1">
        <w:rPr>
          <w:rFonts w:asciiTheme="majorBidi" w:hAnsiTheme="majorBidi" w:cstheme="majorBidi"/>
          <w:lang w:eastAsia="lv-LV"/>
        </w:rPr>
        <w:t xml:space="preserve">amatpersonas </w:t>
      </w:r>
      <w:r w:rsidR="00FE4F78" w:rsidRPr="009960A1">
        <w:rPr>
          <w:rFonts w:asciiTheme="majorBidi" w:hAnsiTheme="majorBidi" w:cstheme="majorBidi"/>
          <w:lang w:eastAsia="lv-LV"/>
        </w:rPr>
        <w:t xml:space="preserve">faktisko rīcību, </w:t>
      </w:r>
      <w:r w:rsidR="00FD73BD" w:rsidRPr="009960A1">
        <w:rPr>
          <w:rFonts w:asciiTheme="majorBidi" w:hAnsiTheme="majorBidi" w:cstheme="majorBidi"/>
          <w:lang w:eastAsia="lv-LV"/>
        </w:rPr>
        <w:t>pārkāpjot</w:t>
      </w:r>
      <w:r w:rsidR="00FE4F78" w:rsidRPr="009960A1">
        <w:rPr>
          <w:rFonts w:asciiTheme="majorBidi" w:hAnsiTheme="majorBidi" w:cstheme="majorBidi"/>
          <w:lang w:eastAsia="lv-LV"/>
        </w:rPr>
        <w:t xml:space="preserve"> pieteicēja </w:t>
      </w:r>
      <w:r w:rsidR="00FD73BD" w:rsidRPr="009960A1">
        <w:rPr>
          <w:rFonts w:asciiTheme="majorBidi" w:hAnsiTheme="majorBidi" w:cstheme="majorBidi"/>
          <w:lang w:eastAsia="lv-LV"/>
        </w:rPr>
        <w:t>tiesības uz privātumu medicīniskā izmeklējuma laikā</w:t>
      </w:r>
      <w:r w:rsidR="00655551" w:rsidRPr="009960A1">
        <w:rPr>
          <w:rFonts w:asciiTheme="majorBidi" w:hAnsiTheme="majorBidi" w:cstheme="majorBidi"/>
          <w:lang w:eastAsia="lv-LV"/>
        </w:rPr>
        <w:t xml:space="preserve"> slimnīcā</w:t>
      </w:r>
      <w:r w:rsidR="00FE4F78" w:rsidRPr="009960A1">
        <w:rPr>
          <w:rFonts w:asciiTheme="majorBidi" w:hAnsiTheme="majorBidi" w:cstheme="majorBidi"/>
          <w:lang w:eastAsia="lv-LV"/>
        </w:rPr>
        <w:t xml:space="preserve">, kā arī </w:t>
      </w:r>
      <w:r w:rsidR="00655551" w:rsidRPr="009960A1">
        <w:rPr>
          <w:rFonts w:asciiTheme="majorBidi" w:hAnsiTheme="majorBidi" w:cstheme="majorBidi"/>
          <w:lang w:eastAsia="lv-LV"/>
        </w:rPr>
        <w:t xml:space="preserve">slimnīcas </w:t>
      </w:r>
      <w:r w:rsidR="00696E5A" w:rsidRPr="009960A1">
        <w:rPr>
          <w:rFonts w:asciiTheme="majorBidi" w:hAnsiTheme="majorBidi" w:cstheme="majorBidi"/>
          <w:lang w:eastAsia="lv-LV"/>
        </w:rPr>
        <w:t xml:space="preserve">palātas </w:t>
      </w:r>
      <w:r w:rsidR="00655551" w:rsidRPr="009960A1">
        <w:rPr>
          <w:rFonts w:asciiTheme="majorBidi" w:hAnsiTheme="majorBidi" w:cstheme="majorBidi"/>
          <w:lang w:eastAsia="lv-LV"/>
        </w:rPr>
        <w:t>tualet</w:t>
      </w:r>
      <w:r w:rsidR="00696E5A" w:rsidRPr="009960A1">
        <w:rPr>
          <w:rFonts w:asciiTheme="majorBidi" w:hAnsiTheme="majorBidi" w:cstheme="majorBidi"/>
          <w:lang w:eastAsia="lv-LV"/>
        </w:rPr>
        <w:t>es apmeklējuma laikā</w:t>
      </w:r>
      <w:r w:rsidR="00F34B5A" w:rsidRPr="009960A1">
        <w:rPr>
          <w:rFonts w:asciiTheme="majorBidi" w:hAnsiTheme="majorBidi" w:cstheme="majorBidi"/>
          <w:lang w:eastAsia="lv-LV"/>
        </w:rPr>
        <w:t xml:space="preserve">, </w:t>
      </w:r>
      <w:r w:rsidR="00A8146F" w:rsidRPr="009960A1">
        <w:rPr>
          <w:rFonts w:asciiTheme="majorBidi" w:hAnsiTheme="majorBidi" w:cstheme="majorBidi"/>
          <w:lang w:eastAsia="lv-LV"/>
        </w:rPr>
        <w:t>un</w:t>
      </w:r>
      <w:r w:rsidR="00F34B5A" w:rsidRPr="009960A1">
        <w:rPr>
          <w:rFonts w:asciiTheme="majorBidi" w:hAnsiTheme="majorBidi" w:cstheme="majorBidi"/>
          <w:lang w:eastAsia="lv-LV"/>
        </w:rPr>
        <w:t xml:space="preserve"> uzdeva pārvaldei mēneša laikā no sprieduma stāšanās spēkā izdot pieteicējam labvēlīgu administratīvo aktu par nemantiskā kaitējuma atlīdzinājum</w:t>
      </w:r>
      <w:r w:rsidR="00655551" w:rsidRPr="009960A1">
        <w:rPr>
          <w:rFonts w:asciiTheme="majorBidi" w:hAnsiTheme="majorBidi" w:cstheme="majorBidi"/>
          <w:lang w:eastAsia="lv-LV"/>
        </w:rPr>
        <w:t>u</w:t>
      </w:r>
      <w:r w:rsidR="00F34B5A" w:rsidRPr="009960A1">
        <w:rPr>
          <w:rFonts w:asciiTheme="majorBidi" w:hAnsiTheme="majorBidi" w:cstheme="majorBidi"/>
          <w:lang w:eastAsia="lv-LV"/>
        </w:rPr>
        <w:t xml:space="preserve"> 400 </w:t>
      </w:r>
      <w:r w:rsidR="00F34B5A" w:rsidRPr="009960A1">
        <w:rPr>
          <w:rFonts w:asciiTheme="majorBidi" w:hAnsiTheme="majorBidi" w:cstheme="majorBidi"/>
          <w:i/>
          <w:iCs/>
          <w:lang w:eastAsia="lv-LV"/>
        </w:rPr>
        <w:t>euro</w:t>
      </w:r>
      <w:r w:rsidR="00F34B5A" w:rsidRPr="009960A1">
        <w:rPr>
          <w:rFonts w:asciiTheme="majorBidi" w:hAnsiTheme="majorBidi" w:cstheme="majorBidi"/>
          <w:lang w:eastAsia="lv-LV"/>
        </w:rPr>
        <w:t xml:space="preserve"> apmērā. </w:t>
      </w:r>
      <w:r w:rsidR="009B44BC">
        <w:rPr>
          <w:rFonts w:asciiTheme="majorBidi" w:hAnsiTheme="majorBidi" w:cstheme="majorBidi"/>
          <w:lang w:eastAsia="lv-LV"/>
        </w:rPr>
        <w:t>T</w:t>
      </w:r>
      <w:r w:rsidR="009B44BC" w:rsidRPr="009960A1">
        <w:rPr>
          <w:rFonts w:asciiTheme="majorBidi" w:hAnsiTheme="majorBidi" w:cstheme="majorBidi"/>
          <w:lang w:eastAsia="lv-LV"/>
        </w:rPr>
        <w:t xml:space="preserve">iesa pieteikumu noraidīja </w:t>
      </w:r>
      <w:r w:rsidR="009B44BC">
        <w:rPr>
          <w:rFonts w:asciiTheme="majorBidi" w:hAnsiTheme="majorBidi" w:cstheme="majorBidi"/>
          <w:lang w:eastAsia="lv-LV"/>
        </w:rPr>
        <w:t>p</w:t>
      </w:r>
      <w:r w:rsidR="00F34B5A" w:rsidRPr="009960A1">
        <w:rPr>
          <w:rFonts w:asciiTheme="majorBidi" w:hAnsiTheme="majorBidi" w:cstheme="majorBidi"/>
          <w:lang w:eastAsia="lv-LV"/>
        </w:rPr>
        <w:t>ārējā daļā</w:t>
      </w:r>
      <w:r w:rsidR="000F4D23" w:rsidRPr="009960A1">
        <w:rPr>
          <w:rFonts w:asciiTheme="majorBidi" w:hAnsiTheme="majorBidi" w:cstheme="majorBidi"/>
          <w:lang w:eastAsia="lv-LV"/>
        </w:rPr>
        <w:t>, ieskaitot attiecībā uz prasī</w:t>
      </w:r>
      <w:r w:rsidR="0083177C">
        <w:rPr>
          <w:rFonts w:asciiTheme="majorBidi" w:hAnsiTheme="majorBidi" w:cstheme="majorBidi"/>
          <w:lang w:eastAsia="lv-LV"/>
        </w:rPr>
        <w:t>jumu</w:t>
      </w:r>
      <w:r w:rsidR="000F4D23" w:rsidRPr="009960A1">
        <w:rPr>
          <w:rFonts w:asciiTheme="majorBidi" w:hAnsiTheme="majorBidi" w:cstheme="majorBidi"/>
          <w:lang w:eastAsia="lv-LV"/>
        </w:rPr>
        <w:t xml:space="preserve"> atzīt par prettiesisku cietuma amatpersonas faktisko </w:t>
      </w:r>
      <w:r w:rsidR="000F4D23" w:rsidRPr="009960A1">
        <w:rPr>
          <w:rFonts w:asciiTheme="majorBidi" w:hAnsiTheme="majorBidi" w:cstheme="majorBidi"/>
          <w:lang w:eastAsia="lv-LV"/>
        </w:rPr>
        <w:lastRenderedPageBreak/>
        <w:t xml:space="preserve">rīcību, konvojējot pieteicēju </w:t>
      </w:r>
      <w:r w:rsidR="00655551" w:rsidRPr="009960A1">
        <w:rPr>
          <w:rFonts w:asciiTheme="majorBidi" w:hAnsiTheme="majorBidi" w:cstheme="majorBidi"/>
          <w:lang w:eastAsia="lv-LV"/>
        </w:rPr>
        <w:t xml:space="preserve">uz slimnīcu </w:t>
      </w:r>
      <w:r w:rsidR="000F4D23" w:rsidRPr="009960A1">
        <w:rPr>
          <w:rFonts w:asciiTheme="majorBidi" w:hAnsiTheme="majorBidi" w:cstheme="majorBidi"/>
          <w:lang w:eastAsia="lv-LV"/>
        </w:rPr>
        <w:t>neatliekamās medicīniskās palīdzības transportā</w:t>
      </w:r>
      <w:r w:rsidR="00655551" w:rsidRPr="009960A1">
        <w:rPr>
          <w:rFonts w:asciiTheme="majorBidi" w:hAnsiTheme="majorBidi" w:cstheme="majorBidi"/>
          <w:lang w:eastAsia="lv-LV"/>
        </w:rPr>
        <w:t xml:space="preserve"> roku dzelžos</w:t>
      </w:r>
      <w:r w:rsidR="007E021D" w:rsidRPr="009960A1">
        <w:rPr>
          <w:rFonts w:asciiTheme="majorBidi" w:hAnsiTheme="majorBidi" w:cstheme="majorBidi"/>
          <w:lang w:eastAsia="lv-LV"/>
        </w:rPr>
        <w:t>, kā arī uzdodot slimnīcas darbiniekam pie informācijas centra jautājumu par pieteicēja analīžu rezultātiem</w:t>
      </w:r>
      <w:r w:rsidR="00F34B5A" w:rsidRPr="009960A1">
        <w:rPr>
          <w:rFonts w:asciiTheme="majorBidi" w:hAnsiTheme="majorBidi" w:cstheme="majorBidi"/>
          <w:lang w:eastAsia="lv-LV"/>
        </w:rPr>
        <w:t xml:space="preserve">. Pārvalde par spriedumu </w:t>
      </w:r>
      <w:r w:rsidR="00623766" w:rsidRPr="009960A1">
        <w:rPr>
          <w:rFonts w:asciiTheme="majorBidi" w:hAnsiTheme="majorBidi" w:cstheme="majorBidi"/>
          <w:lang w:eastAsia="lv-LV"/>
        </w:rPr>
        <w:t xml:space="preserve">daļā, kurā tas bija labvēlīgs pieteicējam, </w:t>
      </w:r>
      <w:r w:rsidR="00F34B5A" w:rsidRPr="009960A1">
        <w:rPr>
          <w:rFonts w:asciiTheme="majorBidi" w:hAnsiTheme="majorBidi" w:cstheme="majorBidi"/>
          <w:lang w:eastAsia="lv-LV"/>
        </w:rPr>
        <w:t>iesniedza apelācijas sūdzību, bet pieteicējs spriedumu nepārsūdzēja</w:t>
      </w:r>
      <w:r w:rsidR="007E021D" w:rsidRPr="009960A1">
        <w:rPr>
          <w:rFonts w:asciiTheme="majorBidi" w:hAnsiTheme="majorBidi" w:cstheme="majorBidi"/>
          <w:lang w:eastAsia="lv-LV"/>
        </w:rPr>
        <w:t>.</w:t>
      </w:r>
    </w:p>
    <w:p w14:paraId="73380A00" w14:textId="77777777" w:rsidR="00F34B5A" w:rsidRPr="009960A1" w:rsidRDefault="00F34B5A" w:rsidP="009C5590">
      <w:pPr>
        <w:spacing w:line="276" w:lineRule="auto"/>
        <w:ind w:firstLine="720"/>
        <w:jc w:val="both"/>
        <w:rPr>
          <w:rFonts w:asciiTheme="majorBidi" w:hAnsiTheme="majorBidi" w:cstheme="majorBidi"/>
          <w:lang w:eastAsia="lv-LV"/>
        </w:rPr>
      </w:pPr>
    </w:p>
    <w:p w14:paraId="5C017351" w14:textId="68E1B0DF" w:rsidR="00F34B5A" w:rsidRPr="009960A1" w:rsidRDefault="00F34B5A" w:rsidP="009C5590">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 xml:space="preserve">[3] Administratīvā apgabaltiesa ar 2022.gada 30.jūnija spriedumu atzina, ka </w:t>
      </w:r>
      <w:r w:rsidR="00DE5971" w:rsidRPr="009960A1">
        <w:rPr>
          <w:rFonts w:asciiTheme="majorBidi" w:hAnsiTheme="majorBidi" w:cstheme="majorBidi"/>
          <w:lang w:eastAsia="lv-LV"/>
        </w:rPr>
        <w:t>pirmās instances</w:t>
      </w:r>
      <w:r w:rsidRPr="009960A1">
        <w:rPr>
          <w:rFonts w:asciiTheme="majorBidi" w:hAnsiTheme="majorBidi" w:cstheme="majorBidi"/>
          <w:lang w:eastAsia="lv-LV"/>
        </w:rPr>
        <w:t xml:space="preserve"> </w:t>
      </w:r>
      <w:r w:rsidR="00696E5A" w:rsidRPr="009960A1">
        <w:rPr>
          <w:rFonts w:asciiTheme="majorBidi" w:hAnsiTheme="majorBidi" w:cstheme="majorBidi"/>
          <w:lang w:eastAsia="lv-LV"/>
        </w:rPr>
        <w:t xml:space="preserve">tiesas </w:t>
      </w:r>
      <w:r w:rsidRPr="009960A1">
        <w:rPr>
          <w:rFonts w:asciiTheme="majorBidi" w:hAnsiTheme="majorBidi" w:cstheme="majorBidi"/>
          <w:lang w:eastAsia="lv-LV"/>
        </w:rPr>
        <w:t>spriedums nav pareizs un pieteikums ir noraidāms. Spriedums pamatots ar turpmāk minētajiem apsvērumiem.</w:t>
      </w:r>
    </w:p>
    <w:p w14:paraId="7FF1B99E" w14:textId="0A7335D2" w:rsidR="00696E5A" w:rsidRPr="009960A1" w:rsidRDefault="00A34053" w:rsidP="009C5590">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[3.1] </w:t>
      </w:r>
      <w:r w:rsidR="00F556AE">
        <w:rPr>
          <w:rFonts w:asciiTheme="majorBidi" w:hAnsiTheme="majorBidi" w:cstheme="majorBidi"/>
          <w:lang w:eastAsia="lv-LV"/>
        </w:rPr>
        <w:t>C</w:t>
      </w:r>
      <w:r w:rsidR="00BD619E" w:rsidRPr="009960A1">
        <w:rPr>
          <w:rFonts w:asciiTheme="majorBidi" w:hAnsiTheme="majorBidi" w:cstheme="majorBidi"/>
          <w:lang w:eastAsia="lv-LV"/>
        </w:rPr>
        <w:t xml:space="preserve">ietuma amatpersonas klātbūtne izmeklējuma laikā var </w:t>
      </w:r>
      <w:r w:rsidR="00A4642F" w:rsidRPr="009960A1">
        <w:rPr>
          <w:rFonts w:asciiTheme="majorBidi" w:hAnsiTheme="majorBidi" w:cstheme="majorBidi"/>
          <w:lang w:eastAsia="lv-LV"/>
        </w:rPr>
        <w:t>būt</w:t>
      </w:r>
      <w:r w:rsidR="00BD619E" w:rsidRPr="009960A1">
        <w:rPr>
          <w:rFonts w:asciiTheme="majorBidi" w:hAnsiTheme="majorBidi" w:cstheme="majorBidi"/>
          <w:lang w:eastAsia="lv-LV"/>
        </w:rPr>
        <w:t xml:space="preserve"> attaisno</w:t>
      </w:r>
      <w:r w:rsidR="00A4642F" w:rsidRPr="009960A1">
        <w:rPr>
          <w:rFonts w:asciiTheme="majorBidi" w:hAnsiTheme="majorBidi" w:cstheme="majorBidi"/>
          <w:lang w:eastAsia="lv-LV"/>
        </w:rPr>
        <w:t>jama</w:t>
      </w:r>
      <w:r w:rsidR="00BD619E" w:rsidRPr="009960A1">
        <w:rPr>
          <w:rFonts w:asciiTheme="majorBidi" w:hAnsiTheme="majorBidi" w:cstheme="majorBidi"/>
          <w:lang w:eastAsia="lv-LV"/>
        </w:rPr>
        <w:t xml:space="preserve">, ja </w:t>
      </w:r>
      <w:r w:rsidR="00A4642F" w:rsidRPr="009960A1">
        <w:rPr>
          <w:rFonts w:asciiTheme="majorBidi" w:hAnsiTheme="majorBidi" w:cstheme="majorBidi"/>
          <w:lang w:eastAsia="lv-LV"/>
        </w:rPr>
        <w:t>pastāv</w:t>
      </w:r>
      <w:r w:rsidR="00BD619E" w:rsidRPr="009960A1">
        <w:rPr>
          <w:rFonts w:asciiTheme="majorBidi" w:hAnsiTheme="majorBidi" w:cstheme="majorBidi"/>
          <w:lang w:eastAsia="lv-LV"/>
        </w:rPr>
        <w:t xml:space="preserve"> apstākļi, kas pamato šādu nepieciešamību.</w:t>
      </w:r>
      <w:r w:rsidR="007129D2" w:rsidRPr="009960A1">
        <w:rPr>
          <w:rFonts w:asciiTheme="majorBidi" w:hAnsiTheme="majorBidi" w:cstheme="majorBidi"/>
          <w:lang w:eastAsia="lv-LV"/>
        </w:rPr>
        <w:t xml:space="preserve"> Pieteicējs ir notiesāts par sevišķ</w:t>
      </w:r>
      <w:r w:rsidR="00924F60">
        <w:rPr>
          <w:rFonts w:asciiTheme="majorBidi" w:hAnsiTheme="majorBidi" w:cstheme="majorBidi"/>
          <w:lang w:eastAsia="lv-LV"/>
        </w:rPr>
        <w:t>i</w:t>
      </w:r>
      <w:r w:rsidR="007129D2" w:rsidRPr="009960A1">
        <w:rPr>
          <w:rFonts w:asciiTheme="majorBidi" w:hAnsiTheme="majorBidi" w:cstheme="majorBidi"/>
          <w:lang w:eastAsia="lv-LV"/>
        </w:rPr>
        <w:t xml:space="preserve"> smagu noziegumu izdarīšanu, turklāt viņam ir nosliece uz suicīdu. </w:t>
      </w:r>
      <w:r w:rsidR="00A8146F" w:rsidRPr="009960A1">
        <w:rPr>
          <w:rFonts w:asciiTheme="majorBidi" w:hAnsiTheme="majorBidi" w:cstheme="majorBidi"/>
          <w:lang w:eastAsia="lv-LV"/>
        </w:rPr>
        <w:t>Š</w:t>
      </w:r>
      <w:r w:rsidR="0083177C">
        <w:rPr>
          <w:rFonts w:asciiTheme="majorBidi" w:hAnsiTheme="majorBidi" w:cstheme="majorBidi"/>
          <w:lang w:eastAsia="lv-LV"/>
        </w:rPr>
        <w:t>o</w:t>
      </w:r>
      <w:r w:rsidR="00A8146F" w:rsidRPr="009960A1">
        <w:rPr>
          <w:rFonts w:asciiTheme="majorBidi" w:hAnsiTheme="majorBidi" w:cstheme="majorBidi"/>
          <w:lang w:eastAsia="lv-LV"/>
        </w:rPr>
        <w:t xml:space="preserve"> iemesl</w:t>
      </w:r>
      <w:r w:rsidR="0083177C">
        <w:rPr>
          <w:rFonts w:asciiTheme="majorBidi" w:hAnsiTheme="majorBidi" w:cstheme="majorBidi"/>
          <w:lang w:eastAsia="lv-LV"/>
        </w:rPr>
        <w:t>u</w:t>
      </w:r>
      <w:r w:rsidR="00A8146F" w:rsidRPr="009960A1">
        <w:rPr>
          <w:rFonts w:asciiTheme="majorBidi" w:hAnsiTheme="majorBidi" w:cstheme="majorBidi"/>
          <w:lang w:eastAsia="lv-LV"/>
        </w:rPr>
        <w:t xml:space="preserve"> dēļ</w:t>
      </w:r>
      <w:r w:rsidR="007129D2" w:rsidRPr="009960A1">
        <w:rPr>
          <w:rFonts w:asciiTheme="majorBidi" w:hAnsiTheme="majorBidi" w:cstheme="majorBidi"/>
          <w:lang w:eastAsia="lv-LV"/>
        </w:rPr>
        <w:t xml:space="preserve"> </w:t>
      </w:r>
      <w:r w:rsidR="001C4DB6" w:rsidRPr="009960A1">
        <w:rPr>
          <w:rFonts w:asciiTheme="majorBidi" w:hAnsiTheme="majorBidi" w:cstheme="majorBidi"/>
          <w:lang w:eastAsia="lv-LV"/>
        </w:rPr>
        <w:t>c</w:t>
      </w:r>
      <w:r w:rsidR="007129D2" w:rsidRPr="009960A1">
        <w:rPr>
          <w:rFonts w:asciiTheme="majorBidi" w:hAnsiTheme="majorBidi" w:cstheme="majorBidi"/>
          <w:lang w:eastAsia="lv-LV"/>
        </w:rPr>
        <w:t>ietuma amatpersonai</w:t>
      </w:r>
      <w:r w:rsidR="001C4DB6" w:rsidRPr="009960A1">
        <w:rPr>
          <w:rFonts w:asciiTheme="majorBidi" w:hAnsiTheme="majorBidi" w:cstheme="majorBidi"/>
          <w:lang w:eastAsia="lv-LV"/>
        </w:rPr>
        <w:t xml:space="preserve"> slimnīcā</w:t>
      </w:r>
      <w:r w:rsidR="007129D2" w:rsidRPr="009960A1">
        <w:rPr>
          <w:rFonts w:asciiTheme="majorBidi" w:hAnsiTheme="majorBidi" w:cstheme="majorBidi"/>
          <w:lang w:eastAsia="lv-LV"/>
        </w:rPr>
        <w:t xml:space="preserve"> </w:t>
      </w:r>
      <w:r w:rsidR="00A8146F" w:rsidRPr="009960A1">
        <w:rPr>
          <w:rFonts w:asciiTheme="majorBidi" w:hAnsiTheme="majorBidi" w:cstheme="majorBidi"/>
          <w:lang w:eastAsia="lv-LV"/>
        </w:rPr>
        <w:t xml:space="preserve">bija </w:t>
      </w:r>
      <w:r w:rsidR="007129D2" w:rsidRPr="009960A1">
        <w:rPr>
          <w:rFonts w:asciiTheme="majorBidi" w:hAnsiTheme="majorBidi" w:cstheme="majorBidi"/>
          <w:lang w:eastAsia="lv-LV"/>
        </w:rPr>
        <w:t>jāvelt</w:t>
      </w:r>
      <w:r w:rsidR="000F4D23" w:rsidRPr="009960A1">
        <w:rPr>
          <w:rFonts w:asciiTheme="majorBidi" w:hAnsiTheme="majorBidi" w:cstheme="majorBidi"/>
          <w:lang w:eastAsia="lv-LV"/>
        </w:rPr>
        <w:t>ī</w:t>
      </w:r>
      <w:r w:rsidR="007129D2" w:rsidRPr="009960A1">
        <w:rPr>
          <w:rFonts w:asciiTheme="majorBidi" w:hAnsiTheme="majorBidi" w:cstheme="majorBidi"/>
          <w:lang w:eastAsia="lv-LV"/>
        </w:rPr>
        <w:t xml:space="preserve"> </w:t>
      </w:r>
      <w:r w:rsidR="001C4DB6" w:rsidRPr="009960A1">
        <w:rPr>
          <w:rFonts w:asciiTheme="majorBidi" w:hAnsiTheme="majorBidi" w:cstheme="majorBidi"/>
          <w:lang w:eastAsia="lv-LV"/>
        </w:rPr>
        <w:t xml:space="preserve">pieteicējam </w:t>
      </w:r>
      <w:r w:rsidR="007129D2" w:rsidRPr="009960A1">
        <w:rPr>
          <w:rFonts w:asciiTheme="majorBidi" w:hAnsiTheme="majorBidi" w:cstheme="majorBidi"/>
          <w:lang w:eastAsia="lv-LV"/>
        </w:rPr>
        <w:t>papildu uzmanība</w:t>
      </w:r>
      <w:r w:rsidR="00086FFD" w:rsidRPr="009960A1">
        <w:rPr>
          <w:rFonts w:asciiTheme="majorBidi" w:hAnsiTheme="majorBidi" w:cstheme="majorBidi"/>
          <w:lang w:eastAsia="lv-LV"/>
        </w:rPr>
        <w:t xml:space="preserve">. Tas, ka cietuma amatpersona varēja dzirdēt pieteicēja un ārsta sarunu, saistīts ar </w:t>
      </w:r>
      <w:r w:rsidR="00F556AE">
        <w:rPr>
          <w:rFonts w:asciiTheme="majorBidi" w:hAnsiTheme="majorBidi" w:cstheme="majorBidi"/>
          <w:lang w:eastAsia="lv-LV"/>
        </w:rPr>
        <w:t xml:space="preserve">tās </w:t>
      </w:r>
      <w:r w:rsidR="00086FFD" w:rsidRPr="009960A1">
        <w:rPr>
          <w:rFonts w:asciiTheme="majorBidi" w:hAnsiTheme="majorBidi" w:cstheme="majorBidi"/>
          <w:lang w:eastAsia="lv-LV"/>
        </w:rPr>
        <w:t>slimnīcas telp</w:t>
      </w:r>
      <w:r w:rsidR="00696E5A" w:rsidRPr="009960A1">
        <w:rPr>
          <w:rFonts w:asciiTheme="majorBidi" w:hAnsiTheme="majorBidi" w:cstheme="majorBidi"/>
          <w:lang w:eastAsia="lv-LV"/>
        </w:rPr>
        <w:t>as</w:t>
      </w:r>
      <w:r w:rsidR="00F556AE">
        <w:rPr>
          <w:rFonts w:asciiTheme="majorBidi" w:hAnsiTheme="majorBidi" w:cstheme="majorBidi"/>
          <w:lang w:eastAsia="lv-LV"/>
        </w:rPr>
        <w:t xml:space="preserve"> iekārtojumu</w:t>
      </w:r>
      <w:r w:rsidR="00086FFD" w:rsidRPr="009960A1">
        <w:rPr>
          <w:rFonts w:asciiTheme="majorBidi" w:hAnsiTheme="majorBidi" w:cstheme="majorBidi"/>
          <w:lang w:eastAsia="lv-LV"/>
        </w:rPr>
        <w:t xml:space="preserve">, kurā notika pieteicēja medicīniskais izmeklējums. Lai </w:t>
      </w:r>
      <w:r w:rsidR="00655551" w:rsidRPr="009960A1">
        <w:rPr>
          <w:rFonts w:asciiTheme="majorBidi" w:hAnsiTheme="majorBidi" w:cstheme="majorBidi"/>
          <w:lang w:eastAsia="lv-LV"/>
        </w:rPr>
        <w:t>c</w:t>
      </w:r>
      <w:r w:rsidR="00086FFD" w:rsidRPr="009960A1">
        <w:rPr>
          <w:rFonts w:asciiTheme="majorBidi" w:hAnsiTheme="majorBidi" w:cstheme="majorBidi"/>
          <w:lang w:eastAsia="lv-LV"/>
        </w:rPr>
        <w:t>ietuma amatpersona vispār nedzirdētu pacienta un ārsta sarunu, tai būtu jāatstāj palāta, taču tad nebūtu iespējam</w:t>
      </w:r>
      <w:r w:rsidR="00A8146F" w:rsidRPr="009960A1">
        <w:rPr>
          <w:rFonts w:asciiTheme="majorBidi" w:hAnsiTheme="majorBidi" w:cstheme="majorBidi"/>
          <w:lang w:eastAsia="lv-LV"/>
        </w:rPr>
        <w:t>s veikt</w:t>
      </w:r>
      <w:r w:rsidR="00086FFD" w:rsidRPr="009960A1">
        <w:rPr>
          <w:rFonts w:asciiTheme="majorBidi" w:hAnsiTheme="majorBidi" w:cstheme="majorBidi"/>
          <w:lang w:eastAsia="lv-LV"/>
        </w:rPr>
        <w:t xml:space="preserve"> vizuāl</w:t>
      </w:r>
      <w:r w:rsidR="00A8146F" w:rsidRPr="009960A1">
        <w:rPr>
          <w:rFonts w:asciiTheme="majorBidi" w:hAnsiTheme="majorBidi" w:cstheme="majorBidi"/>
          <w:lang w:eastAsia="lv-LV"/>
        </w:rPr>
        <w:t>u</w:t>
      </w:r>
      <w:r w:rsidR="00086FFD" w:rsidRPr="009960A1">
        <w:rPr>
          <w:rFonts w:asciiTheme="majorBidi" w:hAnsiTheme="majorBidi" w:cstheme="majorBidi"/>
          <w:lang w:eastAsia="lv-LV"/>
        </w:rPr>
        <w:t xml:space="preserve"> kontrol</w:t>
      </w:r>
      <w:r w:rsidR="00A8146F" w:rsidRPr="009960A1">
        <w:rPr>
          <w:rFonts w:asciiTheme="majorBidi" w:hAnsiTheme="majorBidi" w:cstheme="majorBidi"/>
          <w:lang w:eastAsia="lv-LV"/>
        </w:rPr>
        <w:t>i</w:t>
      </w:r>
      <w:r w:rsidR="00086FFD" w:rsidRPr="009960A1">
        <w:rPr>
          <w:rFonts w:asciiTheme="majorBidi" w:hAnsiTheme="majorBidi" w:cstheme="majorBidi"/>
          <w:lang w:eastAsia="lv-LV"/>
        </w:rPr>
        <w:t>, k</w:t>
      </w:r>
      <w:r w:rsidR="00A8146F" w:rsidRPr="009960A1">
        <w:rPr>
          <w:rFonts w:asciiTheme="majorBidi" w:hAnsiTheme="majorBidi" w:cstheme="majorBidi"/>
          <w:lang w:eastAsia="lv-LV"/>
        </w:rPr>
        <w:t>ā to</w:t>
      </w:r>
      <w:r w:rsidR="00086FFD" w:rsidRPr="009960A1">
        <w:rPr>
          <w:rFonts w:asciiTheme="majorBidi" w:hAnsiTheme="majorBidi" w:cstheme="majorBidi"/>
          <w:lang w:eastAsia="lv-LV"/>
        </w:rPr>
        <w:t xml:space="preserve"> noteic tiesību normas. </w:t>
      </w:r>
      <w:r w:rsidR="00F556AE">
        <w:rPr>
          <w:rFonts w:asciiTheme="majorBidi" w:hAnsiTheme="majorBidi" w:cstheme="majorBidi"/>
          <w:lang w:eastAsia="lv-LV"/>
        </w:rPr>
        <w:t>Līdz ar to</w:t>
      </w:r>
      <w:r w:rsidR="007129D2" w:rsidRPr="009960A1">
        <w:rPr>
          <w:rFonts w:asciiTheme="majorBidi" w:hAnsiTheme="majorBidi" w:cstheme="majorBidi"/>
          <w:lang w:eastAsia="lv-LV"/>
        </w:rPr>
        <w:t xml:space="preserve"> </w:t>
      </w:r>
      <w:r w:rsidR="001C4DB6" w:rsidRPr="009960A1">
        <w:rPr>
          <w:rFonts w:asciiTheme="majorBidi" w:hAnsiTheme="majorBidi" w:cstheme="majorBidi"/>
          <w:lang w:eastAsia="lv-LV"/>
        </w:rPr>
        <w:t>c</w:t>
      </w:r>
      <w:r w:rsidR="007129D2" w:rsidRPr="009960A1">
        <w:rPr>
          <w:rFonts w:asciiTheme="majorBidi" w:hAnsiTheme="majorBidi" w:cstheme="majorBidi"/>
          <w:lang w:eastAsia="lv-LV"/>
        </w:rPr>
        <w:t xml:space="preserve">ietuma amatpersonas atrašanās </w:t>
      </w:r>
      <w:r w:rsidR="001C4DB6" w:rsidRPr="009960A1">
        <w:rPr>
          <w:rFonts w:asciiTheme="majorBidi" w:hAnsiTheme="majorBidi" w:cstheme="majorBidi"/>
          <w:lang w:eastAsia="lv-LV"/>
        </w:rPr>
        <w:t>s</w:t>
      </w:r>
      <w:r w:rsidR="007129D2" w:rsidRPr="009960A1">
        <w:rPr>
          <w:rFonts w:asciiTheme="majorBidi" w:hAnsiTheme="majorBidi" w:cstheme="majorBidi"/>
          <w:lang w:eastAsia="lv-LV"/>
        </w:rPr>
        <w:t>limnīcas palātā bija nepieciešama un tiesiska.</w:t>
      </w:r>
    </w:p>
    <w:p w14:paraId="4EB9C68E" w14:textId="5CD8A2C6" w:rsidR="00656040" w:rsidRPr="009960A1" w:rsidRDefault="003321FD" w:rsidP="009C5590">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[3.2] </w:t>
      </w:r>
      <w:r w:rsidR="00BC1D7C" w:rsidRPr="009960A1">
        <w:rPr>
          <w:rFonts w:asciiTheme="majorBidi" w:hAnsiTheme="majorBidi" w:cstheme="majorBidi"/>
          <w:lang w:eastAsia="lv-LV"/>
        </w:rPr>
        <w:t>K</w:t>
      </w:r>
      <w:r w:rsidR="00EC7207" w:rsidRPr="009960A1">
        <w:rPr>
          <w:rFonts w:asciiTheme="majorBidi" w:hAnsiTheme="majorBidi" w:cstheme="majorBidi"/>
          <w:lang w:eastAsia="lv-LV"/>
        </w:rPr>
        <w:t>ad pieteicējs atradās slimnīcas palātas tualet</w:t>
      </w:r>
      <w:r w:rsidR="00BC1D7C" w:rsidRPr="009960A1">
        <w:rPr>
          <w:rFonts w:asciiTheme="majorBidi" w:hAnsiTheme="majorBidi" w:cstheme="majorBidi"/>
          <w:lang w:eastAsia="lv-LV"/>
        </w:rPr>
        <w:t>ē</w:t>
      </w:r>
      <w:r w:rsidR="00656040" w:rsidRPr="009960A1">
        <w:rPr>
          <w:rFonts w:asciiTheme="majorBidi" w:hAnsiTheme="majorBidi" w:cstheme="majorBidi"/>
          <w:lang w:eastAsia="lv-LV"/>
        </w:rPr>
        <w:t>, lai</w:t>
      </w:r>
      <w:r w:rsidR="00BC1D7C" w:rsidRPr="009960A1">
        <w:rPr>
          <w:rFonts w:asciiTheme="majorBidi" w:hAnsiTheme="majorBidi" w:cstheme="majorBidi"/>
          <w:lang w:eastAsia="lv-LV"/>
        </w:rPr>
        <w:t xml:space="preserve"> </w:t>
      </w:r>
      <w:r w:rsidR="00EC7207" w:rsidRPr="009960A1">
        <w:rPr>
          <w:rFonts w:asciiTheme="majorBidi" w:hAnsiTheme="majorBidi" w:cstheme="majorBidi"/>
          <w:lang w:eastAsia="lv-LV"/>
        </w:rPr>
        <w:t>nodot</w:t>
      </w:r>
      <w:r w:rsidR="00656040" w:rsidRPr="009960A1">
        <w:rPr>
          <w:rFonts w:asciiTheme="majorBidi" w:hAnsiTheme="majorBidi" w:cstheme="majorBidi"/>
          <w:lang w:eastAsia="lv-LV"/>
        </w:rPr>
        <w:t>u</w:t>
      </w:r>
      <w:r w:rsidR="00BC1D7C" w:rsidRPr="009960A1">
        <w:rPr>
          <w:rFonts w:asciiTheme="majorBidi" w:hAnsiTheme="majorBidi" w:cstheme="majorBidi"/>
          <w:lang w:eastAsia="lv-LV"/>
        </w:rPr>
        <w:t xml:space="preserve"> </w:t>
      </w:r>
      <w:r w:rsidR="00EC7207" w:rsidRPr="009960A1">
        <w:rPr>
          <w:rFonts w:asciiTheme="majorBidi" w:hAnsiTheme="majorBidi" w:cstheme="majorBidi"/>
          <w:lang w:eastAsia="lv-LV"/>
        </w:rPr>
        <w:t xml:space="preserve">analīzes, cietuma amatpersona vizuāli kontrolēja </w:t>
      </w:r>
      <w:r w:rsidR="00DD2336" w:rsidRPr="009960A1">
        <w:rPr>
          <w:rFonts w:asciiTheme="majorBidi" w:hAnsiTheme="majorBidi" w:cstheme="majorBidi"/>
          <w:lang w:eastAsia="lv-LV"/>
        </w:rPr>
        <w:t xml:space="preserve">šo </w:t>
      </w:r>
      <w:r w:rsidR="00EC7207" w:rsidRPr="009960A1">
        <w:rPr>
          <w:rFonts w:asciiTheme="majorBidi" w:hAnsiTheme="majorBidi" w:cstheme="majorBidi"/>
          <w:lang w:eastAsia="lv-LV"/>
        </w:rPr>
        <w:t>telpu</w:t>
      </w:r>
      <w:r w:rsidR="00656040" w:rsidRPr="009960A1">
        <w:rPr>
          <w:rFonts w:asciiTheme="majorBidi" w:hAnsiTheme="majorBidi" w:cstheme="majorBidi"/>
          <w:lang w:eastAsia="lv-LV"/>
        </w:rPr>
        <w:t xml:space="preserve"> ar mērķi </w:t>
      </w:r>
      <w:r w:rsidR="00EC7207" w:rsidRPr="009960A1">
        <w:rPr>
          <w:rFonts w:asciiTheme="majorBidi" w:hAnsiTheme="majorBidi" w:cstheme="majorBidi"/>
          <w:lang w:eastAsia="lv-LV"/>
        </w:rPr>
        <w:t xml:space="preserve">nepieļaut </w:t>
      </w:r>
      <w:r w:rsidR="00656040" w:rsidRPr="009960A1">
        <w:rPr>
          <w:rFonts w:asciiTheme="majorBidi" w:hAnsiTheme="majorBidi" w:cstheme="majorBidi"/>
          <w:lang w:eastAsia="lv-LV"/>
        </w:rPr>
        <w:t>pieteicēja</w:t>
      </w:r>
      <w:r w:rsidR="00EC7207" w:rsidRPr="009960A1">
        <w:rPr>
          <w:rFonts w:asciiTheme="majorBidi" w:hAnsiTheme="majorBidi" w:cstheme="majorBidi"/>
          <w:lang w:eastAsia="lv-LV"/>
        </w:rPr>
        <w:t xml:space="preserve"> bēgšanu vai citas pretlikumīgas darbības, bet neiegāja tualetē.</w:t>
      </w:r>
      <w:r w:rsidR="00656040" w:rsidRPr="009960A1">
        <w:rPr>
          <w:rFonts w:asciiTheme="majorBidi" w:hAnsiTheme="majorBidi" w:cstheme="majorBidi"/>
          <w:lang w:eastAsia="lv-LV"/>
        </w:rPr>
        <w:t xml:space="preserve"> Cietuma amatpersonas rīcība, pilnībā neaizverot tualetes durvis, nebija vērsta uz tiesību aizskāruma radīšanu pieteicējam. </w:t>
      </w:r>
      <w:r w:rsidR="00E7534F" w:rsidRPr="009960A1">
        <w:rPr>
          <w:rFonts w:asciiTheme="majorBidi" w:hAnsiTheme="majorBidi" w:cstheme="majorBidi"/>
          <w:lang w:eastAsia="lv-LV"/>
        </w:rPr>
        <w:t>Pieteicēja tiesības uz privātumu varēja tik</w:t>
      </w:r>
      <w:r w:rsidR="00F556AE">
        <w:rPr>
          <w:rFonts w:asciiTheme="majorBidi" w:hAnsiTheme="majorBidi" w:cstheme="majorBidi"/>
          <w:lang w:eastAsia="lv-LV"/>
        </w:rPr>
        <w:t>t</w:t>
      </w:r>
      <w:r w:rsidR="00E7534F" w:rsidRPr="009960A1">
        <w:rPr>
          <w:rFonts w:asciiTheme="majorBidi" w:hAnsiTheme="majorBidi" w:cstheme="majorBidi"/>
          <w:lang w:eastAsia="lv-LV"/>
        </w:rPr>
        <w:t xml:space="preserve"> pārkāptas telpu izvietojuma dēļ, jo atvērtas bija arī durvis no gaiteņa uz palātu. </w:t>
      </w:r>
      <w:r w:rsidR="00656040" w:rsidRPr="009960A1">
        <w:rPr>
          <w:rFonts w:asciiTheme="majorBidi" w:hAnsiTheme="majorBidi" w:cstheme="majorBidi"/>
          <w:lang w:eastAsia="lv-LV"/>
        </w:rPr>
        <w:t xml:space="preserve">Tomēr </w:t>
      </w:r>
      <w:r w:rsidR="00E7534F" w:rsidRPr="009960A1">
        <w:rPr>
          <w:rFonts w:asciiTheme="majorBidi" w:hAnsiTheme="majorBidi" w:cstheme="majorBidi"/>
          <w:lang w:eastAsia="lv-LV"/>
        </w:rPr>
        <w:t xml:space="preserve">tas vien, ka </w:t>
      </w:r>
      <w:r w:rsidR="00656040" w:rsidRPr="009960A1">
        <w:rPr>
          <w:rFonts w:asciiTheme="majorBidi" w:hAnsiTheme="majorBidi" w:cstheme="majorBidi"/>
          <w:lang w:eastAsia="lv-LV"/>
        </w:rPr>
        <w:t>pieteicēja tiesības uz privātum</w:t>
      </w:r>
      <w:r w:rsidR="00FD73BD" w:rsidRPr="009960A1">
        <w:rPr>
          <w:rFonts w:asciiTheme="majorBidi" w:hAnsiTheme="majorBidi" w:cstheme="majorBidi"/>
          <w:lang w:eastAsia="lv-LV"/>
        </w:rPr>
        <w:t>u</w:t>
      </w:r>
      <w:r w:rsidR="0037731D" w:rsidRPr="009960A1">
        <w:rPr>
          <w:rFonts w:asciiTheme="majorBidi" w:hAnsiTheme="majorBidi" w:cstheme="majorBidi"/>
          <w:lang w:eastAsia="lv-LV"/>
        </w:rPr>
        <w:t xml:space="preserve"> teorētiski varēja tikt pārkāptas</w:t>
      </w:r>
      <w:r w:rsidR="00656040" w:rsidRPr="009960A1">
        <w:rPr>
          <w:rFonts w:asciiTheme="majorBidi" w:hAnsiTheme="majorBidi" w:cstheme="majorBidi"/>
          <w:lang w:eastAsia="lv-LV"/>
        </w:rPr>
        <w:t xml:space="preserve">, </w:t>
      </w:r>
      <w:r w:rsidR="00A8146F" w:rsidRPr="009960A1">
        <w:rPr>
          <w:rFonts w:asciiTheme="majorBidi" w:hAnsiTheme="majorBidi" w:cstheme="majorBidi"/>
          <w:lang w:eastAsia="lv-LV"/>
        </w:rPr>
        <w:t>nerada</w:t>
      </w:r>
      <w:r w:rsidR="00656040" w:rsidRPr="009960A1">
        <w:rPr>
          <w:rFonts w:asciiTheme="majorBidi" w:hAnsiTheme="majorBidi" w:cstheme="majorBidi"/>
          <w:lang w:eastAsia="lv-LV"/>
        </w:rPr>
        <w:t xml:space="preserve"> pamat</w:t>
      </w:r>
      <w:r w:rsidR="00A8146F" w:rsidRPr="009960A1">
        <w:rPr>
          <w:rFonts w:asciiTheme="majorBidi" w:hAnsiTheme="majorBidi" w:cstheme="majorBidi"/>
          <w:lang w:eastAsia="lv-LV"/>
        </w:rPr>
        <w:t>u</w:t>
      </w:r>
      <w:r w:rsidR="00656040" w:rsidRPr="009960A1">
        <w:rPr>
          <w:rFonts w:asciiTheme="majorBidi" w:hAnsiTheme="majorBidi" w:cstheme="majorBidi"/>
          <w:lang w:eastAsia="lv-LV"/>
        </w:rPr>
        <w:t xml:space="preserve"> uzska</w:t>
      </w:r>
      <w:r w:rsidR="00696E5A" w:rsidRPr="009960A1">
        <w:rPr>
          <w:rFonts w:asciiTheme="majorBidi" w:hAnsiTheme="majorBidi" w:cstheme="majorBidi"/>
          <w:lang w:eastAsia="lv-LV"/>
        </w:rPr>
        <w:t>tīt</w:t>
      </w:r>
      <w:r w:rsidR="00656040" w:rsidRPr="009960A1">
        <w:rPr>
          <w:rFonts w:asciiTheme="majorBidi" w:hAnsiTheme="majorBidi" w:cstheme="majorBidi"/>
          <w:lang w:eastAsia="lv-LV"/>
        </w:rPr>
        <w:t>, ka noticis būtisks pieteicēja cilvēktiesību pārkāpums.</w:t>
      </w:r>
    </w:p>
    <w:p w14:paraId="78747F68" w14:textId="750D06D8" w:rsidR="00655551" w:rsidRPr="009960A1" w:rsidRDefault="00655551" w:rsidP="009C5590">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 xml:space="preserve">[3.3] Tā kā cietuma amatpersonas faktiskā rīcība nav bijusi prettiesiska, pieteicējam nav </w:t>
      </w:r>
      <w:r w:rsidR="00A8146F" w:rsidRPr="009960A1">
        <w:rPr>
          <w:rFonts w:asciiTheme="majorBidi" w:hAnsiTheme="majorBidi" w:cstheme="majorBidi"/>
          <w:lang w:eastAsia="lv-LV"/>
        </w:rPr>
        <w:t>nodarīts</w:t>
      </w:r>
      <w:r w:rsidRPr="009960A1">
        <w:rPr>
          <w:rFonts w:asciiTheme="majorBidi" w:hAnsiTheme="majorBidi" w:cstheme="majorBidi"/>
          <w:lang w:eastAsia="lv-LV"/>
        </w:rPr>
        <w:t xml:space="preserve"> nemantiskais kaitējums un atlīdzinājums par to nav piešķirams.</w:t>
      </w:r>
    </w:p>
    <w:p w14:paraId="1C183A6D" w14:textId="77777777" w:rsidR="00656040" w:rsidRPr="009960A1" w:rsidRDefault="00656040" w:rsidP="009C5590">
      <w:pPr>
        <w:spacing w:line="276" w:lineRule="auto"/>
        <w:ind w:firstLine="720"/>
        <w:jc w:val="both"/>
        <w:rPr>
          <w:rFonts w:asciiTheme="majorBidi" w:hAnsiTheme="majorBidi" w:cstheme="majorBidi"/>
          <w:lang w:eastAsia="lv-LV"/>
        </w:rPr>
      </w:pPr>
    </w:p>
    <w:p w14:paraId="4BA4EAAD" w14:textId="29CAC9DA" w:rsidR="00656040" w:rsidRPr="009960A1" w:rsidRDefault="00AA1CC3" w:rsidP="009C5590">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[4] Pieteicējs par Administratīvās apgabaltiesas spriedumu iesniedza kasācijas sūdzību, norādot turpmāk minētos apsvērumus.</w:t>
      </w:r>
    </w:p>
    <w:p w14:paraId="01F21482" w14:textId="1EE8ED14" w:rsidR="00CA18EB" w:rsidRPr="009960A1" w:rsidRDefault="00AA1CC3" w:rsidP="009C5590">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[4.1]</w:t>
      </w:r>
      <w:r w:rsidR="00CA18EB" w:rsidRPr="009960A1">
        <w:rPr>
          <w:rFonts w:asciiTheme="majorBidi" w:hAnsiTheme="majorBidi" w:cstheme="majorBidi"/>
          <w:lang w:eastAsia="lv-LV"/>
        </w:rPr>
        <w:t> Tiesa nav ievērojusi apelācijas sūdzības robežas. Spriedumā vērtēti pārvaldes apelācijas sūdzībā nenorādīti lietas tiesiskie un faktiskie apstākļi un pierādījumi, kā arī pārsniegti apelācijas sūdzības iesniedzēja prasījumi</w:t>
      </w:r>
      <w:r w:rsidR="0037731D" w:rsidRPr="009960A1">
        <w:rPr>
          <w:rFonts w:asciiTheme="majorBidi" w:hAnsiTheme="majorBidi" w:cstheme="majorBidi"/>
          <w:lang w:eastAsia="lv-LV"/>
        </w:rPr>
        <w:t>. T</w:t>
      </w:r>
      <w:r w:rsidR="00CA18EB" w:rsidRPr="009960A1">
        <w:rPr>
          <w:rFonts w:asciiTheme="majorBidi" w:hAnsiTheme="majorBidi" w:cstheme="majorBidi"/>
          <w:lang w:eastAsia="lv-LV"/>
        </w:rPr>
        <w:t>as novedis pie nepareiza sprieduma.</w:t>
      </w:r>
    </w:p>
    <w:p w14:paraId="6BB9E536" w14:textId="609EB253" w:rsidR="00313C04" w:rsidRPr="009960A1" w:rsidRDefault="00313C04" w:rsidP="009C5590">
      <w:pPr>
        <w:tabs>
          <w:tab w:val="left" w:pos="2638"/>
        </w:tabs>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 xml:space="preserve">[4.2] Tiesa, </w:t>
      </w:r>
      <w:r w:rsidR="007E021D" w:rsidRPr="009960A1">
        <w:rPr>
          <w:rFonts w:asciiTheme="majorBidi" w:hAnsiTheme="majorBidi" w:cstheme="majorBidi"/>
          <w:lang w:eastAsia="lv-LV"/>
        </w:rPr>
        <w:t>vērtējot</w:t>
      </w:r>
      <w:r w:rsidRPr="009960A1">
        <w:rPr>
          <w:rFonts w:asciiTheme="majorBidi" w:hAnsiTheme="majorBidi" w:cstheme="majorBidi"/>
          <w:lang w:eastAsia="lv-LV"/>
        </w:rPr>
        <w:t xml:space="preserve"> cietuma amatpersonas atrašanās </w:t>
      </w:r>
      <w:r w:rsidR="00C52392" w:rsidRPr="009960A1">
        <w:rPr>
          <w:rFonts w:asciiTheme="majorBidi" w:hAnsiTheme="majorBidi" w:cstheme="majorBidi"/>
          <w:lang w:eastAsia="lv-LV"/>
        </w:rPr>
        <w:t xml:space="preserve">nepieciešamību un </w:t>
      </w:r>
      <w:r w:rsidR="007E021D" w:rsidRPr="009960A1">
        <w:rPr>
          <w:rFonts w:asciiTheme="majorBidi" w:hAnsiTheme="majorBidi" w:cstheme="majorBidi"/>
          <w:lang w:eastAsia="lv-LV"/>
        </w:rPr>
        <w:t>no</w:t>
      </w:r>
      <w:r w:rsidRPr="009960A1">
        <w:rPr>
          <w:rFonts w:asciiTheme="majorBidi" w:hAnsiTheme="majorBidi" w:cstheme="majorBidi"/>
          <w:lang w:eastAsia="lv-LV"/>
        </w:rPr>
        <w:t>viet</w:t>
      </w:r>
      <w:r w:rsidR="007E021D" w:rsidRPr="009960A1">
        <w:rPr>
          <w:rFonts w:asciiTheme="majorBidi" w:hAnsiTheme="majorBidi" w:cstheme="majorBidi"/>
          <w:lang w:eastAsia="lv-LV"/>
        </w:rPr>
        <w:t>ojumu</w:t>
      </w:r>
      <w:r w:rsidRPr="009960A1">
        <w:rPr>
          <w:rFonts w:asciiTheme="majorBidi" w:hAnsiTheme="majorBidi" w:cstheme="majorBidi"/>
          <w:lang w:eastAsia="lv-LV"/>
        </w:rPr>
        <w:t xml:space="preserve"> slimnīcas palātā, nav pamatojusies uz lietā esošajiem un tiesas sēdē </w:t>
      </w:r>
      <w:r w:rsidR="006A4D19" w:rsidRPr="009960A1">
        <w:rPr>
          <w:rFonts w:asciiTheme="majorBidi" w:hAnsiTheme="majorBidi" w:cstheme="majorBidi"/>
          <w:lang w:eastAsia="lv-LV"/>
        </w:rPr>
        <w:t xml:space="preserve">nodibinātajiem </w:t>
      </w:r>
      <w:r w:rsidRPr="009960A1">
        <w:rPr>
          <w:rFonts w:asciiTheme="majorBidi" w:hAnsiTheme="majorBidi" w:cstheme="majorBidi"/>
          <w:lang w:eastAsia="lv-LV"/>
        </w:rPr>
        <w:t>pierādījumiem</w:t>
      </w:r>
      <w:r w:rsidR="000056D6">
        <w:rPr>
          <w:rFonts w:asciiTheme="majorBidi" w:hAnsiTheme="majorBidi" w:cstheme="majorBidi"/>
          <w:lang w:eastAsia="lv-LV"/>
        </w:rPr>
        <w:t xml:space="preserve"> un </w:t>
      </w:r>
      <w:r w:rsidR="00050FAF" w:rsidRPr="009960A1">
        <w:rPr>
          <w:rFonts w:asciiTheme="majorBidi" w:hAnsiTheme="majorBidi" w:cstheme="majorBidi"/>
          <w:lang w:eastAsia="lv-LV"/>
        </w:rPr>
        <w:t>nav vērtējusi visu lietā iegūto pierādījumu kopumu.</w:t>
      </w:r>
    </w:p>
    <w:p w14:paraId="7C5143CA" w14:textId="66272475" w:rsidR="006A4D19" w:rsidRPr="009960A1" w:rsidRDefault="006A4D19" w:rsidP="009C5590">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 xml:space="preserve">[4.3] Tiesa nav vispusīgi, pilnīgi un objektīvi izvērtējusi lietas apstākļus, </w:t>
      </w:r>
      <w:r w:rsidR="006F7608" w:rsidRPr="009960A1">
        <w:rPr>
          <w:rFonts w:asciiTheme="majorBidi" w:hAnsiTheme="majorBidi" w:cstheme="majorBidi"/>
          <w:lang w:eastAsia="lv-LV"/>
        </w:rPr>
        <w:t>kas attiecas uz</w:t>
      </w:r>
      <w:r w:rsidR="001A2AFF" w:rsidRPr="009960A1">
        <w:rPr>
          <w:rFonts w:asciiTheme="majorBidi" w:hAnsiTheme="majorBidi" w:cstheme="majorBidi"/>
          <w:lang w:eastAsia="lv-LV"/>
        </w:rPr>
        <w:t xml:space="preserve"> pieteicēja tiesību uz privātumu pārkāpumu laikā, kad viņš apmeklēja tualeti,</w:t>
      </w:r>
      <w:r w:rsidR="006F7608" w:rsidRPr="009960A1">
        <w:rPr>
          <w:rFonts w:asciiTheme="majorBidi" w:hAnsiTheme="majorBidi" w:cstheme="majorBidi"/>
          <w:lang w:eastAsia="lv-LV"/>
        </w:rPr>
        <w:t xml:space="preserve"> </w:t>
      </w:r>
      <w:r w:rsidR="00130BFF" w:rsidRPr="009960A1">
        <w:rPr>
          <w:rFonts w:asciiTheme="majorBidi" w:hAnsiTheme="majorBidi" w:cstheme="majorBidi"/>
          <w:lang w:eastAsia="lv-LV"/>
        </w:rPr>
        <w:t>kā arī</w:t>
      </w:r>
      <w:r w:rsidR="00206124" w:rsidRPr="009960A1">
        <w:rPr>
          <w:rFonts w:asciiTheme="majorBidi" w:hAnsiTheme="majorBidi" w:cstheme="majorBidi"/>
          <w:lang w:eastAsia="lv-LV"/>
        </w:rPr>
        <w:t>,</w:t>
      </w:r>
      <w:r w:rsidR="00130BFF" w:rsidRPr="009960A1">
        <w:rPr>
          <w:rFonts w:asciiTheme="majorBidi" w:hAnsiTheme="majorBidi" w:cstheme="majorBidi"/>
          <w:lang w:eastAsia="lv-LV"/>
        </w:rPr>
        <w:t xml:space="preserve"> kad tika izmeklēti viņa dzimumorgāni</w:t>
      </w:r>
      <w:r w:rsidR="0037731D" w:rsidRPr="009960A1">
        <w:rPr>
          <w:rFonts w:asciiTheme="majorBidi" w:hAnsiTheme="majorBidi" w:cstheme="majorBidi"/>
          <w:lang w:eastAsia="lv-LV"/>
        </w:rPr>
        <w:t>. N</w:t>
      </w:r>
      <w:r w:rsidRPr="009960A1">
        <w:rPr>
          <w:rFonts w:asciiTheme="majorBidi" w:hAnsiTheme="majorBidi" w:cstheme="majorBidi"/>
          <w:lang w:eastAsia="lv-LV"/>
        </w:rPr>
        <w:t>epareizi piemēro</w:t>
      </w:r>
      <w:r w:rsidR="0037731D" w:rsidRPr="009960A1">
        <w:rPr>
          <w:rFonts w:asciiTheme="majorBidi" w:hAnsiTheme="majorBidi" w:cstheme="majorBidi"/>
          <w:lang w:eastAsia="lv-LV"/>
        </w:rPr>
        <w:t>tas</w:t>
      </w:r>
      <w:r w:rsidRPr="009960A1">
        <w:rPr>
          <w:rFonts w:asciiTheme="majorBidi" w:hAnsiTheme="majorBidi" w:cstheme="majorBidi"/>
          <w:lang w:eastAsia="lv-LV"/>
        </w:rPr>
        <w:t xml:space="preserve"> un iztulko</w:t>
      </w:r>
      <w:r w:rsidR="0037731D" w:rsidRPr="009960A1">
        <w:rPr>
          <w:rFonts w:asciiTheme="majorBidi" w:hAnsiTheme="majorBidi" w:cstheme="majorBidi"/>
          <w:lang w:eastAsia="lv-LV"/>
        </w:rPr>
        <w:t>tas</w:t>
      </w:r>
      <w:r w:rsidRPr="009960A1">
        <w:rPr>
          <w:rFonts w:asciiTheme="majorBidi" w:hAnsiTheme="majorBidi" w:cstheme="majorBidi"/>
          <w:lang w:eastAsia="lv-LV"/>
        </w:rPr>
        <w:t xml:space="preserve"> tiesību normas</w:t>
      </w:r>
      <w:r w:rsidR="00C52392" w:rsidRPr="009960A1">
        <w:rPr>
          <w:rFonts w:asciiTheme="majorBidi" w:hAnsiTheme="majorBidi" w:cstheme="majorBidi"/>
          <w:lang w:eastAsia="lv-LV"/>
        </w:rPr>
        <w:t xml:space="preserve">, kas noteic pacienta, tostarp ieslodzītā, tiesības uz konfidencialitāti un privātuma aizsardzību. </w:t>
      </w:r>
      <w:r w:rsidR="00130BFF" w:rsidRPr="009960A1">
        <w:rPr>
          <w:rFonts w:asciiTheme="majorBidi" w:hAnsiTheme="majorBidi" w:cstheme="majorBidi"/>
          <w:lang w:eastAsia="lv-LV"/>
        </w:rPr>
        <w:t xml:space="preserve">Tāpēc tiesa nav pareizi konstatējusi pieteicēja tiesību aizskāruma smagumu un </w:t>
      </w:r>
      <w:r w:rsidR="000056D6">
        <w:rPr>
          <w:rFonts w:asciiTheme="majorBidi" w:hAnsiTheme="majorBidi" w:cstheme="majorBidi"/>
          <w:lang w:eastAsia="lv-LV"/>
        </w:rPr>
        <w:t xml:space="preserve">ir </w:t>
      </w:r>
      <w:r w:rsidR="00130BFF" w:rsidRPr="009960A1">
        <w:rPr>
          <w:rFonts w:asciiTheme="majorBidi" w:hAnsiTheme="majorBidi" w:cstheme="majorBidi"/>
          <w:lang w:eastAsia="lv-LV"/>
        </w:rPr>
        <w:t xml:space="preserve">atzinusi to par nebūtisku. </w:t>
      </w:r>
      <w:r w:rsidR="00C52392" w:rsidRPr="009960A1">
        <w:rPr>
          <w:rFonts w:asciiTheme="majorBidi" w:hAnsiTheme="majorBidi" w:cstheme="majorBidi"/>
          <w:lang w:eastAsia="lv-LV"/>
        </w:rPr>
        <w:t>Līdz ar to spriedums nav tiesisks un pamatots.</w:t>
      </w:r>
    </w:p>
    <w:p w14:paraId="06C90377" w14:textId="15853C5B" w:rsidR="00677FDD" w:rsidRPr="009960A1" w:rsidRDefault="00677FDD" w:rsidP="009C5590">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 xml:space="preserve">[4.4] Tiesa nepareizi uzskatījusi apstākli, ka pieteicējs notiesāts par sevišķi smagu noziegumu, kā arī </w:t>
      </w:r>
      <w:r w:rsidR="00130BFF" w:rsidRPr="009960A1">
        <w:rPr>
          <w:rFonts w:asciiTheme="majorBidi" w:hAnsiTheme="majorBidi" w:cstheme="majorBidi"/>
          <w:lang w:eastAsia="lv-LV"/>
        </w:rPr>
        <w:t xml:space="preserve">pieteicēja </w:t>
      </w:r>
      <w:r w:rsidR="0083177C">
        <w:rPr>
          <w:rFonts w:asciiTheme="majorBidi" w:hAnsiTheme="majorBidi" w:cstheme="majorBidi"/>
          <w:lang w:eastAsia="lv-LV"/>
        </w:rPr>
        <w:t xml:space="preserve">personas </w:t>
      </w:r>
      <w:r w:rsidR="00130BFF" w:rsidRPr="009960A1">
        <w:rPr>
          <w:rFonts w:asciiTheme="majorBidi" w:hAnsiTheme="majorBidi" w:cstheme="majorBidi"/>
          <w:lang w:eastAsia="lv-LV"/>
        </w:rPr>
        <w:t xml:space="preserve">lietā esošo piezīmi, ka viņam ir nosliece uz suicīdu, par pamatu </w:t>
      </w:r>
      <w:r w:rsidR="00F556AE">
        <w:rPr>
          <w:rFonts w:asciiTheme="majorBidi" w:hAnsiTheme="majorBidi" w:cstheme="majorBidi"/>
          <w:lang w:eastAsia="lv-LV"/>
        </w:rPr>
        <w:t xml:space="preserve">to </w:t>
      </w:r>
      <w:r w:rsidR="00130BFF" w:rsidRPr="009960A1">
        <w:rPr>
          <w:rFonts w:asciiTheme="majorBidi" w:hAnsiTheme="majorBidi" w:cstheme="majorBidi"/>
          <w:lang w:eastAsia="lv-LV"/>
        </w:rPr>
        <w:t>pieteicēja tiesību</w:t>
      </w:r>
      <w:r w:rsidR="00F556AE">
        <w:rPr>
          <w:rFonts w:asciiTheme="majorBidi" w:hAnsiTheme="majorBidi" w:cstheme="majorBidi"/>
          <w:lang w:eastAsia="lv-LV"/>
        </w:rPr>
        <w:t xml:space="preserve"> ierobežo</w:t>
      </w:r>
      <w:r w:rsidR="00BD2C6A">
        <w:rPr>
          <w:rFonts w:asciiTheme="majorBidi" w:hAnsiTheme="majorBidi" w:cstheme="majorBidi"/>
          <w:lang w:eastAsia="lv-LV"/>
        </w:rPr>
        <w:t>šanai</w:t>
      </w:r>
      <w:r w:rsidR="00130BFF" w:rsidRPr="009960A1">
        <w:rPr>
          <w:rFonts w:asciiTheme="majorBidi" w:hAnsiTheme="majorBidi" w:cstheme="majorBidi"/>
          <w:lang w:eastAsia="lv-LV"/>
        </w:rPr>
        <w:t xml:space="preserve">, kuras noteiktas </w:t>
      </w:r>
      <w:r w:rsidR="00206124" w:rsidRPr="009960A1">
        <w:rPr>
          <w:rFonts w:asciiTheme="majorBidi" w:hAnsiTheme="majorBidi" w:cstheme="majorBidi"/>
          <w:lang w:eastAsia="lv-LV"/>
        </w:rPr>
        <w:t xml:space="preserve">Latvijas Republikas </w:t>
      </w:r>
      <w:r w:rsidR="00130BFF" w:rsidRPr="009960A1">
        <w:rPr>
          <w:rFonts w:asciiTheme="majorBidi" w:hAnsiTheme="majorBidi" w:cstheme="majorBidi"/>
          <w:lang w:eastAsia="lv-LV"/>
        </w:rPr>
        <w:t>Satversm</w:t>
      </w:r>
      <w:r w:rsidR="00206124" w:rsidRPr="009960A1">
        <w:rPr>
          <w:rFonts w:asciiTheme="majorBidi" w:hAnsiTheme="majorBidi" w:cstheme="majorBidi"/>
          <w:lang w:eastAsia="lv-LV"/>
        </w:rPr>
        <w:t>ē</w:t>
      </w:r>
      <w:r w:rsidR="00130BFF" w:rsidRPr="009960A1">
        <w:rPr>
          <w:rFonts w:asciiTheme="majorBidi" w:hAnsiTheme="majorBidi" w:cstheme="majorBidi"/>
          <w:lang w:eastAsia="lv-LV"/>
        </w:rPr>
        <w:t xml:space="preserve">, Latvijas </w:t>
      </w:r>
      <w:r w:rsidR="003458AD" w:rsidRPr="009960A1">
        <w:rPr>
          <w:rFonts w:asciiTheme="majorBidi" w:hAnsiTheme="majorBidi" w:cstheme="majorBidi"/>
          <w:lang w:eastAsia="lv-LV"/>
        </w:rPr>
        <w:t>S</w:t>
      </w:r>
      <w:r w:rsidR="00130BFF" w:rsidRPr="009960A1">
        <w:rPr>
          <w:rFonts w:asciiTheme="majorBidi" w:hAnsiTheme="majorBidi" w:cstheme="majorBidi"/>
          <w:lang w:eastAsia="lv-LV"/>
        </w:rPr>
        <w:t>odu izpildes kodeks</w:t>
      </w:r>
      <w:r w:rsidR="00DE5971" w:rsidRPr="009960A1">
        <w:rPr>
          <w:rFonts w:asciiTheme="majorBidi" w:hAnsiTheme="majorBidi" w:cstheme="majorBidi"/>
          <w:lang w:eastAsia="lv-LV"/>
        </w:rPr>
        <w:t>ā</w:t>
      </w:r>
      <w:r w:rsidR="00130BFF" w:rsidRPr="009960A1">
        <w:rPr>
          <w:rFonts w:asciiTheme="majorBidi" w:hAnsiTheme="majorBidi" w:cstheme="majorBidi"/>
          <w:lang w:eastAsia="lv-LV"/>
        </w:rPr>
        <w:t>, kā arī Pacientu tiesību likum</w:t>
      </w:r>
      <w:r w:rsidR="00DE5971" w:rsidRPr="009960A1">
        <w:rPr>
          <w:rFonts w:asciiTheme="majorBidi" w:hAnsiTheme="majorBidi" w:cstheme="majorBidi"/>
          <w:lang w:eastAsia="lv-LV"/>
        </w:rPr>
        <w:t>ā</w:t>
      </w:r>
      <w:r w:rsidR="00130BFF" w:rsidRPr="009960A1">
        <w:rPr>
          <w:rFonts w:asciiTheme="majorBidi" w:hAnsiTheme="majorBidi" w:cstheme="majorBidi"/>
          <w:lang w:eastAsia="lv-LV"/>
        </w:rPr>
        <w:t>.</w:t>
      </w:r>
    </w:p>
    <w:p w14:paraId="72053FFA" w14:textId="7C130930" w:rsidR="00130BFF" w:rsidRPr="009960A1" w:rsidRDefault="00130BFF" w:rsidP="009C5590">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[4.5] Tiesa nav noskaidrojusi lietā nozīmīgus apstākļus attiecībā uz pieteicēja prasību atzīt par prettiesisku cietuma amatpersonas rīcību, pieprasot no ārstniecības personām ziņas par pieteicēja analīžu rezultātiem.</w:t>
      </w:r>
    </w:p>
    <w:p w14:paraId="42BF68DD" w14:textId="6C40FE87" w:rsidR="00C52392" w:rsidRPr="009960A1" w:rsidRDefault="00C52392" w:rsidP="009C5590">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[4.</w:t>
      </w:r>
      <w:r w:rsidR="0087776C" w:rsidRPr="009960A1">
        <w:rPr>
          <w:rFonts w:asciiTheme="majorBidi" w:hAnsiTheme="majorBidi" w:cstheme="majorBidi"/>
          <w:lang w:eastAsia="lv-LV"/>
        </w:rPr>
        <w:t>6</w:t>
      </w:r>
      <w:r w:rsidRPr="009960A1">
        <w:rPr>
          <w:rFonts w:asciiTheme="majorBidi" w:hAnsiTheme="majorBidi" w:cstheme="majorBidi"/>
          <w:lang w:eastAsia="lv-LV"/>
        </w:rPr>
        <w:t>] </w:t>
      </w:r>
      <w:r w:rsidR="00783F59" w:rsidRPr="009960A1">
        <w:rPr>
          <w:rFonts w:asciiTheme="majorBidi" w:hAnsiTheme="majorBidi" w:cstheme="majorBidi"/>
          <w:lang w:eastAsia="lv-LV"/>
        </w:rPr>
        <w:t>Nav pamatots pirmās instances tiesas spriedums daļā par roku dzelžu izmantošanu, konvojējot pieteicēju uz slimnīcu</w:t>
      </w:r>
      <w:r w:rsidR="00677FDD" w:rsidRPr="009960A1">
        <w:rPr>
          <w:rFonts w:asciiTheme="majorBidi" w:hAnsiTheme="majorBidi" w:cstheme="majorBidi"/>
          <w:lang w:eastAsia="lv-LV"/>
        </w:rPr>
        <w:t>, jo pārkāptas materiālo tiesību normas, spriedums pamatots ar tiesību normām, kuras nevajadzēja piemērot, un pieļauts Administratīvā procesa likuma pārkāpums.</w:t>
      </w:r>
    </w:p>
    <w:p w14:paraId="4AD9BE2E" w14:textId="57AE1E1D" w:rsidR="0087776C" w:rsidRPr="009960A1" w:rsidRDefault="0087776C" w:rsidP="009C5590">
      <w:pPr>
        <w:spacing w:line="276" w:lineRule="auto"/>
        <w:ind w:firstLine="720"/>
        <w:jc w:val="both"/>
        <w:rPr>
          <w:rFonts w:asciiTheme="majorBidi" w:hAnsiTheme="majorBidi" w:cstheme="majorBidi"/>
          <w:lang w:eastAsia="lv-LV" w:bidi="he-IL"/>
        </w:rPr>
      </w:pPr>
      <w:r w:rsidRPr="009960A1">
        <w:rPr>
          <w:rFonts w:asciiTheme="majorBidi" w:hAnsiTheme="majorBidi" w:cstheme="majorBidi"/>
          <w:lang w:eastAsia="lv-LV"/>
        </w:rPr>
        <w:t xml:space="preserve">[4.7] Administratīvās apgabaltiesas tiesneses parakstījušas pārsūdzēto spriedumu </w:t>
      </w:r>
      <w:r w:rsidR="003458AD" w:rsidRPr="009960A1">
        <w:rPr>
          <w:rFonts w:asciiTheme="majorBidi" w:hAnsiTheme="majorBidi" w:cstheme="majorBidi"/>
          <w:lang w:eastAsia="lv-LV"/>
        </w:rPr>
        <w:t xml:space="preserve">vien </w:t>
      </w:r>
      <w:r w:rsidRPr="009960A1">
        <w:rPr>
          <w:rFonts w:asciiTheme="majorBidi" w:hAnsiTheme="majorBidi" w:cstheme="majorBidi"/>
          <w:lang w:eastAsia="lv-LV"/>
        </w:rPr>
        <w:t xml:space="preserve">ar dažu minūšu intervālu. Tāpēc </w:t>
      </w:r>
      <w:r w:rsidR="003458AD" w:rsidRPr="009960A1">
        <w:rPr>
          <w:rFonts w:asciiTheme="majorBidi" w:hAnsiTheme="majorBidi" w:cstheme="majorBidi"/>
          <w:lang w:eastAsia="lv-LV"/>
        </w:rPr>
        <w:t>ir</w:t>
      </w:r>
      <w:r w:rsidRPr="009960A1">
        <w:rPr>
          <w:rFonts w:asciiTheme="majorBidi" w:hAnsiTheme="majorBidi" w:cstheme="majorBidi"/>
          <w:lang w:eastAsia="lv-LV"/>
        </w:rPr>
        <w:t xml:space="preserve"> pamats aizdomām, ka vismaz divas no trim tiesnesēm spriedumu parakstījušas, to neizlasot</w:t>
      </w:r>
      <w:r w:rsidR="00494CF2" w:rsidRPr="009960A1">
        <w:rPr>
          <w:rFonts w:asciiTheme="majorBidi" w:hAnsiTheme="majorBidi" w:cstheme="majorBidi"/>
          <w:lang w:eastAsia="lv-LV"/>
        </w:rPr>
        <w:t xml:space="preserve">, tādējādi pārkāpjot likuma </w:t>
      </w:r>
      <w:r w:rsidR="00494CF2" w:rsidRPr="009960A1">
        <w:rPr>
          <w:rFonts w:asciiTheme="majorBidi" w:hAnsiTheme="majorBidi" w:cstheme="majorBidi"/>
          <w:lang w:eastAsia="lv-LV" w:bidi="he-IL"/>
        </w:rPr>
        <w:t>„Par tiesu varu” noteikumus un radot šaubas par tiesas objektivitāti.</w:t>
      </w:r>
    </w:p>
    <w:p w14:paraId="4AB05589" w14:textId="77777777" w:rsidR="003458AD" w:rsidRPr="009960A1" w:rsidRDefault="003458AD" w:rsidP="009C5590">
      <w:pPr>
        <w:spacing w:line="276" w:lineRule="auto"/>
        <w:ind w:firstLine="720"/>
        <w:jc w:val="both"/>
        <w:rPr>
          <w:rFonts w:asciiTheme="majorBidi" w:hAnsiTheme="majorBidi" w:cstheme="majorBidi"/>
          <w:lang w:eastAsia="lv-LV" w:bidi="he-IL"/>
        </w:rPr>
      </w:pPr>
    </w:p>
    <w:p w14:paraId="12BD29CD" w14:textId="32603BF4" w:rsidR="003458AD" w:rsidRPr="009960A1" w:rsidRDefault="003458AD" w:rsidP="009C5590">
      <w:pPr>
        <w:spacing w:line="276" w:lineRule="auto"/>
        <w:ind w:firstLine="720"/>
        <w:jc w:val="both"/>
        <w:rPr>
          <w:rFonts w:asciiTheme="majorBidi" w:hAnsiTheme="majorBidi" w:cstheme="majorBidi"/>
          <w:color w:val="000000" w:themeColor="text1"/>
          <w:lang w:eastAsia="lv-LV"/>
        </w:rPr>
      </w:pPr>
      <w:r w:rsidRPr="009960A1">
        <w:rPr>
          <w:rFonts w:asciiTheme="majorBidi" w:hAnsiTheme="majorBidi" w:cstheme="majorBidi"/>
          <w:lang w:eastAsia="lv-LV" w:bidi="he-IL"/>
        </w:rPr>
        <w:t>[5] </w:t>
      </w:r>
      <w:r w:rsidRPr="009960A1">
        <w:rPr>
          <w:rFonts w:asciiTheme="majorBidi" w:hAnsiTheme="majorBidi" w:cstheme="majorBidi"/>
          <w:color w:val="000000" w:themeColor="text1"/>
          <w:lang w:eastAsia="lv-LV"/>
        </w:rPr>
        <w:t>Pārvalde iesniedza paskaidrojumus par kasācijas sūdzību, norādot, ka to neatzīst</w:t>
      </w:r>
      <w:r w:rsidR="007E021D" w:rsidRPr="009960A1">
        <w:rPr>
          <w:rFonts w:asciiTheme="majorBidi" w:hAnsiTheme="majorBidi" w:cstheme="majorBidi"/>
          <w:color w:val="000000" w:themeColor="text1"/>
          <w:lang w:eastAsia="lv-LV"/>
        </w:rPr>
        <w:t xml:space="preserve"> </w:t>
      </w:r>
      <w:r w:rsidR="00985956" w:rsidRPr="009960A1">
        <w:rPr>
          <w:rFonts w:asciiTheme="majorBidi" w:hAnsiTheme="majorBidi" w:cstheme="majorBidi"/>
          <w:color w:val="000000" w:themeColor="text1"/>
          <w:lang w:eastAsia="lv-LV"/>
        </w:rPr>
        <w:t>un</w:t>
      </w:r>
      <w:r w:rsidR="007E021D" w:rsidRPr="009960A1">
        <w:rPr>
          <w:rFonts w:asciiTheme="majorBidi" w:hAnsiTheme="majorBidi" w:cstheme="majorBidi"/>
          <w:color w:val="000000" w:themeColor="text1"/>
          <w:lang w:eastAsia="lv-LV"/>
        </w:rPr>
        <w:t xml:space="preserve"> </w:t>
      </w:r>
      <w:r w:rsidR="00985956" w:rsidRPr="009960A1">
        <w:rPr>
          <w:rFonts w:asciiTheme="majorBidi" w:hAnsiTheme="majorBidi" w:cstheme="majorBidi"/>
          <w:color w:val="000000" w:themeColor="text1"/>
          <w:lang w:eastAsia="lv-LV"/>
        </w:rPr>
        <w:t>uzskata pieteicēja</w:t>
      </w:r>
      <w:r w:rsidRPr="009960A1">
        <w:rPr>
          <w:rFonts w:asciiTheme="majorBidi" w:hAnsiTheme="majorBidi" w:cstheme="majorBidi"/>
          <w:color w:val="000000" w:themeColor="text1"/>
          <w:lang w:eastAsia="lv-LV"/>
        </w:rPr>
        <w:t xml:space="preserve"> kasācijas sūdzīb</w:t>
      </w:r>
      <w:r w:rsidR="00DE5971" w:rsidRPr="009960A1">
        <w:rPr>
          <w:rFonts w:asciiTheme="majorBidi" w:hAnsiTheme="majorBidi" w:cstheme="majorBidi"/>
          <w:color w:val="000000" w:themeColor="text1"/>
          <w:lang w:eastAsia="lv-LV"/>
        </w:rPr>
        <w:t>u</w:t>
      </w:r>
      <w:r w:rsidRPr="009960A1">
        <w:rPr>
          <w:rFonts w:asciiTheme="majorBidi" w:hAnsiTheme="majorBidi" w:cstheme="majorBidi"/>
          <w:color w:val="000000" w:themeColor="text1"/>
          <w:lang w:eastAsia="lv-LV"/>
        </w:rPr>
        <w:t xml:space="preserve"> </w:t>
      </w:r>
      <w:r w:rsidR="00DE5971" w:rsidRPr="009960A1">
        <w:rPr>
          <w:rFonts w:asciiTheme="majorBidi" w:hAnsiTheme="majorBidi" w:cstheme="majorBidi"/>
          <w:color w:val="000000" w:themeColor="text1"/>
          <w:lang w:eastAsia="lv-LV"/>
        </w:rPr>
        <w:t>pa</w:t>
      </w:r>
      <w:r w:rsidRPr="009960A1">
        <w:rPr>
          <w:rFonts w:asciiTheme="majorBidi" w:hAnsiTheme="majorBidi" w:cstheme="majorBidi"/>
          <w:color w:val="000000" w:themeColor="text1"/>
          <w:lang w:eastAsia="lv-LV"/>
        </w:rPr>
        <w:t>r noraidām</w:t>
      </w:r>
      <w:r w:rsidR="00DE5971" w:rsidRPr="009960A1">
        <w:rPr>
          <w:rFonts w:asciiTheme="majorBidi" w:hAnsiTheme="majorBidi" w:cstheme="majorBidi"/>
          <w:color w:val="000000" w:themeColor="text1"/>
          <w:lang w:eastAsia="lv-LV"/>
        </w:rPr>
        <w:t>u</w:t>
      </w:r>
      <w:r w:rsidRPr="009960A1">
        <w:rPr>
          <w:rFonts w:asciiTheme="majorBidi" w:hAnsiTheme="majorBidi" w:cstheme="majorBidi"/>
          <w:color w:val="000000" w:themeColor="text1"/>
          <w:lang w:eastAsia="lv-LV"/>
        </w:rPr>
        <w:t>.</w:t>
      </w:r>
    </w:p>
    <w:p w14:paraId="32DB674A" w14:textId="77777777" w:rsidR="00985956" w:rsidRPr="009960A1" w:rsidRDefault="00985956" w:rsidP="009C5590">
      <w:pPr>
        <w:spacing w:line="276" w:lineRule="auto"/>
        <w:ind w:firstLine="720"/>
        <w:jc w:val="both"/>
        <w:rPr>
          <w:rFonts w:asciiTheme="majorBidi" w:hAnsiTheme="majorBidi" w:cstheme="majorBidi"/>
          <w:color w:val="000000" w:themeColor="text1"/>
          <w:lang w:eastAsia="lv-LV"/>
        </w:rPr>
      </w:pPr>
    </w:p>
    <w:p w14:paraId="3B75BD12" w14:textId="3C443675" w:rsidR="00985956" w:rsidRPr="009960A1" w:rsidRDefault="00985956" w:rsidP="009C5590">
      <w:pPr>
        <w:spacing w:line="276" w:lineRule="auto"/>
        <w:jc w:val="center"/>
        <w:rPr>
          <w:rFonts w:asciiTheme="majorBidi" w:hAnsiTheme="majorBidi" w:cstheme="majorBidi"/>
          <w:b/>
          <w:bCs/>
          <w:color w:val="000000" w:themeColor="text1"/>
          <w:lang w:eastAsia="lv-LV"/>
        </w:rPr>
      </w:pPr>
      <w:r w:rsidRPr="009960A1">
        <w:rPr>
          <w:rFonts w:asciiTheme="majorBidi" w:hAnsiTheme="majorBidi" w:cstheme="majorBidi"/>
          <w:b/>
          <w:bCs/>
          <w:color w:val="000000" w:themeColor="text1"/>
          <w:lang w:eastAsia="lv-LV"/>
        </w:rPr>
        <w:t>Motīvu daļa</w:t>
      </w:r>
    </w:p>
    <w:p w14:paraId="1D36CB2E" w14:textId="77777777" w:rsidR="00985956" w:rsidRPr="009960A1" w:rsidRDefault="00985956" w:rsidP="009C5590">
      <w:pPr>
        <w:spacing w:line="276" w:lineRule="auto"/>
        <w:jc w:val="both"/>
        <w:rPr>
          <w:rFonts w:asciiTheme="majorBidi" w:hAnsiTheme="majorBidi" w:cstheme="majorBidi"/>
          <w:lang w:eastAsia="lv-LV" w:bidi="he-IL"/>
        </w:rPr>
      </w:pPr>
    </w:p>
    <w:p w14:paraId="4892BBD5" w14:textId="4B01423E" w:rsidR="00632CC7" w:rsidRDefault="00007B80" w:rsidP="009C5590">
      <w:pPr>
        <w:spacing w:line="276" w:lineRule="auto"/>
        <w:jc w:val="center"/>
        <w:rPr>
          <w:rFonts w:asciiTheme="majorBidi" w:hAnsiTheme="majorBidi" w:cstheme="majorBidi"/>
          <w:i/>
          <w:iCs/>
          <w:lang w:eastAsia="lv-LV"/>
        </w:rPr>
      </w:pPr>
      <w:r w:rsidRPr="00007B80">
        <w:rPr>
          <w:rFonts w:asciiTheme="majorBidi" w:hAnsiTheme="majorBidi" w:cstheme="majorBidi"/>
          <w:i/>
          <w:iCs/>
          <w:lang w:eastAsia="lv-LV"/>
        </w:rPr>
        <w:t>Par kasācijas sūdzības robežām</w:t>
      </w:r>
    </w:p>
    <w:p w14:paraId="156F85C7" w14:textId="77777777" w:rsidR="006363EC" w:rsidRDefault="006363EC" w:rsidP="009C5590">
      <w:pPr>
        <w:spacing w:line="276" w:lineRule="auto"/>
        <w:jc w:val="center"/>
        <w:rPr>
          <w:rFonts w:asciiTheme="majorBidi" w:hAnsiTheme="majorBidi" w:cstheme="majorBidi"/>
          <w:i/>
          <w:iCs/>
          <w:lang w:eastAsia="lv-LV"/>
        </w:rPr>
      </w:pPr>
    </w:p>
    <w:p w14:paraId="289650FE" w14:textId="29AA4A4C" w:rsidR="00903541" w:rsidRPr="009960A1" w:rsidRDefault="00477B60" w:rsidP="009C5590">
      <w:pPr>
        <w:autoSpaceDE w:val="0"/>
        <w:autoSpaceDN w:val="0"/>
        <w:adjustRightInd w:val="0"/>
        <w:spacing w:line="276" w:lineRule="auto"/>
        <w:ind w:firstLine="720"/>
        <w:jc w:val="both"/>
        <w:rPr>
          <w:rFonts w:asciiTheme="majorBidi" w:eastAsia="Calibri" w:hAnsiTheme="majorBidi" w:cstheme="majorBidi"/>
          <w:lang w:eastAsia="en-US"/>
        </w:rPr>
      </w:pPr>
      <w:r w:rsidRPr="009960A1">
        <w:rPr>
          <w:rFonts w:asciiTheme="majorBidi" w:hAnsiTheme="majorBidi" w:cstheme="majorBidi"/>
          <w:lang w:eastAsia="lv-LV"/>
        </w:rPr>
        <w:t>[</w:t>
      </w:r>
      <w:r w:rsidR="00007B80">
        <w:rPr>
          <w:rFonts w:asciiTheme="majorBidi" w:hAnsiTheme="majorBidi" w:cstheme="majorBidi"/>
          <w:lang w:eastAsia="lv-LV"/>
        </w:rPr>
        <w:t>6</w:t>
      </w:r>
      <w:r w:rsidRPr="009960A1">
        <w:rPr>
          <w:rFonts w:asciiTheme="majorBidi" w:hAnsiTheme="majorBidi" w:cstheme="majorBidi"/>
          <w:lang w:eastAsia="lv-LV"/>
        </w:rPr>
        <w:t>]</w:t>
      </w:r>
      <w:r w:rsidR="00903541" w:rsidRPr="009960A1">
        <w:rPr>
          <w:rFonts w:asciiTheme="majorBidi" w:hAnsiTheme="majorBidi" w:cstheme="majorBidi"/>
          <w:lang w:eastAsia="lv-LV"/>
        </w:rPr>
        <w:t> </w:t>
      </w:r>
      <w:r w:rsidR="006363EC">
        <w:rPr>
          <w:rFonts w:asciiTheme="majorBidi" w:hAnsiTheme="majorBidi" w:cstheme="majorBidi"/>
          <w:lang w:eastAsia="lv-LV"/>
        </w:rPr>
        <w:t>No</w:t>
      </w:r>
      <w:r w:rsidR="00903541" w:rsidRPr="009960A1">
        <w:rPr>
          <w:rFonts w:asciiTheme="majorBidi" w:eastAsia="Calibri" w:hAnsiTheme="majorBidi" w:cstheme="majorBidi"/>
          <w:lang w:eastAsia="en-US"/>
        </w:rPr>
        <w:t xml:space="preserve"> kasācijas sūdzīb</w:t>
      </w:r>
      <w:r w:rsidR="006363EC">
        <w:rPr>
          <w:rFonts w:asciiTheme="majorBidi" w:eastAsia="Calibri" w:hAnsiTheme="majorBidi" w:cstheme="majorBidi"/>
          <w:lang w:eastAsia="en-US"/>
        </w:rPr>
        <w:t>as redzams, ka pieteicējs saprot, ka</w:t>
      </w:r>
      <w:r w:rsidR="00903541" w:rsidRPr="009960A1">
        <w:rPr>
          <w:rFonts w:asciiTheme="majorBidi" w:eastAsia="Calibri" w:hAnsiTheme="majorBidi" w:cstheme="majorBidi"/>
          <w:lang w:eastAsia="en-US"/>
        </w:rPr>
        <w:t xml:space="preserve"> Administratīvās rajona tiesas spriedums </w:t>
      </w:r>
      <w:r w:rsidR="00746F32" w:rsidRPr="009960A1">
        <w:rPr>
          <w:rFonts w:asciiTheme="majorBidi" w:eastAsia="Calibri" w:hAnsiTheme="majorBidi" w:cstheme="majorBidi"/>
          <w:lang w:eastAsia="en-US"/>
        </w:rPr>
        <w:t xml:space="preserve">ir stājies spēkā </w:t>
      </w:r>
      <w:r w:rsidR="00903541" w:rsidRPr="009960A1">
        <w:rPr>
          <w:rFonts w:asciiTheme="majorBidi" w:eastAsia="Calibri" w:hAnsiTheme="majorBidi" w:cstheme="majorBidi"/>
          <w:lang w:eastAsia="en-US"/>
        </w:rPr>
        <w:t>daļā, ar kuru tika noraidīts pieteikums par cietuma amatpersonas rīcību, uzliekot pieteicējam roku dzelžus, kamēr viņš tika konvojēts uz slimnīcu. Tomēr pieteicējs</w:t>
      </w:r>
      <w:r w:rsidR="00987D45" w:rsidRPr="009960A1">
        <w:rPr>
          <w:rFonts w:asciiTheme="majorBidi" w:eastAsia="Calibri" w:hAnsiTheme="majorBidi" w:cstheme="majorBidi"/>
          <w:lang w:eastAsia="en-US"/>
        </w:rPr>
        <w:t xml:space="preserve"> izsaka</w:t>
      </w:r>
      <w:r w:rsidR="00903541" w:rsidRPr="009960A1">
        <w:rPr>
          <w:rFonts w:asciiTheme="majorBidi" w:eastAsia="Calibri" w:hAnsiTheme="majorBidi" w:cstheme="majorBidi"/>
          <w:lang w:eastAsia="en-US"/>
        </w:rPr>
        <w:t xml:space="preserve"> virkni iebildumu saistībā ar šo pirmās instances tiesas sprieduma daļu. Pieteicēja ieskatā viņam ir pamats to darīt, jo Administratīvā apgabaltiesa spriedumā vērtējusi arī šo faktisko rīcību.</w:t>
      </w:r>
    </w:p>
    <w:p w14:paraId="63C55056" w14:textId="77777777" w:rsidR="00C53332" w:rsidRDefault="00903541" w:rsidP="009C5590">
      <w:pPr>
        <w:autoSpaceDE w:val="0"/>
        <w:autoSpaceDN w:val="0"/>
        <w:adjustRightInd w:val="0"/>
        <w:spacing w:line="276" w:lineRule="auto"/>
        <w:ind w:firstLine="720"/>
        <w:jc w:val="both"/>
        <w:rPr>
          <w:rFonts w:asciiTheme="majorBidi" w:eastAsia="Calibri" w:hAnsiTheme="majorBidi" w:cstheme="majorBidi"/>
          <w:lang w:eastAsia="en-US"/>
        </w:rPr>
      </w:pPr>
      <w:r w:rsidRPr="009960A1">
        <w:rPr>
          <w:rFonts w:asciiTheme="majorBidi" w:eastAsia="Calibri" w:hAnsiTheme="majorBidi" w:cstheme="majorBidi"/>
          <w:lang w:eastAsia="en-US"/>
        </w:rPr>
        <w:t xml:space="preserve">Senāts </w:t>
      </w:r>
      <w:r w:rsidR="00007B80">
        <w:rPr>
          <w:rFonts w:asciiTheme="majorBidi" w:eastAsia="Calibri" w:hAnsiTheme="majorBidi" w:cstheme="majorBidi"/>
          <w:lang w:eastAsia="en-US"/>
        </w:rPr>
        <w:t>atzīst</w:t>
      </w:r>
      <w:r w:rsidRPr="009960A1">
        <w:rPr>
          <w:rFonts w:asciiTheme="majorBidi" w:eastAsia="Calibri" w:hAnsiTheme="majorBidi" w:cstheme="majorBidi"/>
          <w:lang w:eastAsia="en-US"/>
        </w:rPr>
        <w:t>, ka šāds pieteicēja pieņēmums nav pamatots.</w:t>
      </w:r>
    </w:p>
    <w:p w14:paraId="3B702C8B" w14:textId="10F5B737" w:rsidR="00C53332" w:rsidRDefault="00C53332" w:rsidP="009C5590">
      <w:pPr>
        <w:autoSpaceDE w:val="0"/>
        <w:autoSpaceDN w:val="0"/>
        <w:adjustRightInd w:val="0"/>
        <w:spacing w:line="276" w:lineRule="auto"/>
        <w:ind w:firstLine="720"/>
        <w:jc w:val="both"/>
        <w:rPr>
          <w:rFonts w:asciiTheme="majorBidi" w:eastAsia="Calibri" w:hAnsiTheme="majorBidi" w:cstheme="majorBidi"/>
          <w:lang w:eastAsia="en-US"/>
        </w:rPr>
      </w:pPr>
      <w:r>
        <w:rPr>
          <w:rFonts w:asciiTheme="majorBidi" w:eastAsia="Calibri" w:hAnsiTheme="majorBidi" w:cstheme="majorBidi"/>
          <w:lang w:eastAsia="en-US"/>
        </w:rPr>
        <w:t>Senāts konstatē, ka a</w:t>
      </w:r>
      <w:r w:rsidRPr="00007B80">
        <w:rPr>
          <w:rFonts w:asciiTheme="majorBidi" w:eastAsia="Calibri" w:hAnsiTheme="majorBidi" w:cstheme="majorBidi"/>
          <w:lang w:eastAsia="en-US"/>
        </w:rPr>
        <w:t xml:space="preserve">pgabaltiesas sprieduma 13.punktā ir pieminēta cietuma rīcība, </w:t>
      </w:r>
      <w:r>
        <w:rPr>
          <w:rFonts w:asciiTheme="majorBidi" w:eastAsia="Calibri" w:hAnsiTheme="majorBidi" w:cstheme="majorBidi"/>
          <w:lang w:eastAsia="en-US"/>
        </w:rPr>
        <w:t>uzliekot</w:t>
      </w:r>
      <w:r w:rsidRPr="00007B80">
        <w:rPr>
          <w:rFonts w:asciiTheme="majorBidi" w:eastAsia="Calibri" w:hAnsiTheme="majorBidi" w:cstheme="majorBidi"/>
          <w:lang w:eastAsia="en-US"/>
        </w:rPr>
        <w:t xml:space="preserve"> pieteicējam roku dzelžus konvojēšanas laikā uz slimnīcu. Taču no šā punkta konteksta ir saprotams, ka apgabaltiesa nav atkārtoti pārbaudījusi, vai ir tiesiska cietuma rīcība, </w:t>
      </w:r>
      <w:r>
        <w:rPr>
          <w:rFonts w:asciiTheme="majorBidi" w:eastAsia="Calibri" w:hAnsiTheme="majorBidi" w:cstheme="majorBidi"/>
          <w:lang w:eastAsia="en-US"/>
        </w:rPr>
        <w:t>uzliekot</w:t>
      </w:r>
      <w:r w:rsidRPr="00007B80">
        <w:rPr>
          <w:rFonts w:asciiTheme="majorBidi" w:eastAsia="Calibri" w:hAnsiTheme="majorBidi" w:cstheme="majorBidi"/>
          <w:lang w:eastAsia="en-US"/>
        </w:rPr>
        <w:t xml:space="preserve"> pieteicējam roku dzelžus, bet gan tikai vērtējusi pirmās instances tiesas konstatēto apstākļu iespējamo kumulatīvo ietekmi uz apgabaltiesas pārbaudītajiem apstākļiem, kas saistīti ar privātuma nodrošināšanu.</w:t>
      </w:r>
    </w:p>
    <w:p w14:paraId="7642FAD8" w14:textId="03FB9401" w:rsidR="00007B80" w:rsidRDefault="00C53332" w:rsidP="009C5590">
      <w:pPr>
        <w:autoSpaceDE w:val="0"/>
        <w:autoSpaceDN w:val="0"/>
        <w:adjustRightInd w:val="0"/>
        <w:spacing w:line="276" w:lineRule="auto"/>
        <w:ind w:firstLine="720"/>
        <w:jc w:val="both"/>
        <w:rPr>
          <w:rFonts w:asciiTheme="majorBidi" w:eastAsia="Calibri" w:hAnsiTheme="majorBidi" w:cstheme="majorBidi"/>
          <w:lang w:eastAsia="en-US"/>
        </w:rPr>
      </w:pPr>
      <w:r>
        <w:rPr>
          <w:rFonts w:asciiTheme="majorBidi" w:eastAsia="Calibri" w:hAnsiTheme="majorBidi" w:cstheme="majorBidi"/>
          <w:lang w:eastAsia="en-US"/>
        </w:rPr>
        <w:t xml:space="preserve">Turklāt </w:t>
      </w:r>
      <w:r w:rsidR="00903541" w:rsidRPr="009960A1">
        <w:rPr>
          <w:rFonts w:asciiTheme="majorBidi" w:eastAsia="Calibri" w:hAnsiTheme="majorBidi" w:cstheme="majorBidi"/>
          <w:lang w:eastAsia="en-US"/>
        </w:rPr>
        <w:t>tiesa spriedumā skaidri norādījusi, ka Administratīvās rajona tiesas spriedums stājies spēkā daļā, ar kuru noraidīts pieteicēja prasījums atzīt par prettiesisku cietuma amatpersonas faktisko rīcību, uzliekot pieteicējam roku dzelžus konvojēšanas laikā, un ar to saistītais prasījums par nemantiskā kaitējuma atlīdzināšanu. Tāpat tiesa norādījusi, ka pirmās instances tiesas spriedums ir pārsūdzēts tikai daļā par pieteicēja tiesību uz privātumu pārkāpumu veselības aprūpes pakalpojumu saņemšanas laikā slimnīcā un laikā, ka</w:t>
      </w:r>
      <w:r w:rsidR="00DE5971" w:rsidRPr="009960A1">
        <w:rPr>
          <w:rFonts w:asciiTheme="majorBidi" w:eastAsia="Calibri" w:hAnsiTheme="majorBidi" w:cstheme="majorBidi"/>
          <w:lang w:eastAsia="en-US"/>
        </w:rPr>
        <w:t>mēr</w:t>
      </w:r>
      <w:r w:rsidR="00903541" w:rsidRPr="009960A1">
        <w:rPr>
          <w:rFonts w:asciiTheme="majorBidi" w:eastAsia="Calibri" w:hAnsiTheme="majorBidi" w:cstheme="majorBidi"/>
          <w:lang w:eastAsia="en-US"/>
        </w:rPr>
        <w:t xml:space="preserve"> pieteicējs slimnīcas tualetē nodeva urīna analīzes</w:t>
      </w:r>
      <w:r w:rsidR="00007B80">
        <w:rPr>
          <w:rFonts w:asciiTheme="majorBidi" w:eastAsia="Calibri" w:hAnsiTheme="majorBidi" w:cstheme="majorBidi"/>
          <w:lang w:eastAsia="en-US"/>
        </w:rPr>
        <w:t xml:space="preserve">, </w:t>
      </w:r>
      <w:r w:rsidR="00007B80" w:rsidRPr="00007B80">
        <w:rPr>
          <w:rFonts w:asciiTheme="majorBidi" w:eastAsia="Calibri" w:hAnsiTheme="majorBidi" w:cstheme="majorBidi"/>
          <w:lang w:eastAsia="en-US"/>
        </w:rPr>
        <w:t xml:space="preserve">un attiecīgi apgabaltiesa arī pārbaudīs pieteikumu </w:t>
      </w:r>
      <w:r w:rsidR="00657453" w:rsidRPr="00007B80">
        <w:rPr>
          <w:rFonts w:asciiTheme="majorBidi" w:eastAsia="Calibri" w:hAnsiTheme="majorBidi" w:cstheme="majorBidi"/>
          <w:lang w:eastAsia="en-US"/>
        </w:rPr>
        <w:t xml:space="preserve">tikai </w:t>
      </w:r>
      <w:r w:rsidR="00007B80" w:rsidRPr="00007B80">
        <w:rPr>
          <w:rFonts w:asciiTheme="majorBidi" w:eastAsia="Calibri" w:hAnsiTheme="majorBidi" w:cstheme="majorBidi"/>
          <w:lang w:eastAsia="en-US"/>
        </w:rPr>
        <w:t>šajā daļā</w:t>
      </w:r>
      <w:r w:rsidR="00903541" w:rsidRPr="009960A1">
        <w:rPr>
          <w:rFonts w:asciiTheme="majorBidi" w:eastAsia="Calibri" w:hAnsiTheme="majorBidi" w:cstheme="majorBidi"/>
          <w:lang w:eastAsia="en-US"/>
        </w:rPr>
        <w:t>.</w:t>
      </w:r>
    </w:p>
    <w:p w14:paraId="24EF0CE1" w14:textId="74CDC962" w:rsidR="00007B80" w:rsidRDefault="00007B80" w:rsidP="009C5590">
      <w:pPr>
        <w:autoSpaceDE w:val="0"/>
        <w:autoSpaceDN w:val="0"/>
        <w:adjustRightInd w:val="0"/>
        <w:spacing w:line="276" w:lineRule="auto"/>
        <w:ind w:firstLine="720"/>
        <w:jc w:val="both"/>
        <w:rPr>
          <w:rFonts w:asciiTheme="majorBidi" w:eastAsia="Calibri" w:hAnsiTheme="majorBidi" w:cstheme="majorBidi"/>
          <w:lang w:eastAsia="en-US"/>
        </w:rPr>
      </w:pPr>
      <w:r w:rsidRPr="00007B80">
        <w:rPr>
          <w:rFonts w:asciiTheme="majorBidi" w:eastAsia="Calibri" w:hAnsiTheme="majorBidi" w:cstheme="majorBidi"/>
          <w:lang w:eastAsia="en-US"/>
        </w:rPr>
        <w:t xml:space="preserve">Līdz ar to, tā kā apgabaltiesa pamatoti nav izskatījusi pieteikumu daļā par cietuma rīcību, </w:t>
      </w:r>
      <w:r>
        <w:rPr>
          <w:rFonts w:asciiTheme="majorBidi" w:eastAsia="Calibri" w:hAnsiTheme="majorBidi" w:cstheme="majorBidi"/>
          <w:lang w:eastAsia="en-US"/>
        </w:rPr>
        <w:t>uzliekot</w:t>
      </w:r>
      <w:r w:rsidRPr="00007B80">
        <w:rPr>
          <w:rFonts w:asciiTheme="majorBidi" w:eastAsia="Calibri" w:hAnsiTheme="majorBidi" w:cstheme="majorBidi"/>
          <w:lang w:eastAsia="en-US"/>
        </w:rPr>
        <w:t xml:space="preserve"> pieteicējam roku dzelžus konvojēšanas laikā, tad </w:t>
      </w:r>
      <w:r>
        <w:rPr>
          <w:rFonts w:asciiTheme="majorBidi" w:eastAsia="Calibri" w:hAnsiTheme="majorBidi" w:cstheme="majorBidi"/>
          <w:lang w:eastAsia="en-US"/>
        </w:rPr>
        <w:t>Senātam</w:t>
      </w:r>
      <w:r w:rsidRPr="00007B80">
        <w:rPr>
          <w:rFonts w:asciiTheme="majorBidi" w:eastAsia="Calibri" w:hAnsiTheme="majorBidi" w:cstheme="majorBidi"/>
          <w:lang w:eastAsia="en-US"/>
        </w:rPr>
        <w:t xml:space="preserve"> nav pamata arī vērtēt pieteicēja argumentus par šo jautājumu, jo īpaši argumentus par Administratīvās rajona tiesas rīcību šo apstākļu pārbaudē. Kasācijas kārtībā var tikt pārbaudīts tikai apgabaltiesas sprieduma tiesiskums, bet nevar tikt vērtēti argumenti par pirmās instances tiesas sprieduma daļu, kura nav pārsūdzēta apelācijas kārtībā, likumā noteiktajā kārtībā ir stājusies spēkā un tāpēc apelācijas instancē pamatoti nav izskatīta.</w:t>
      </w:r>
    </w:p>
    <w:p w14:paraId="4CB8DB86" w14:textId="0BC44C3F" w:rsidR="00FE7C03" w:rsidRPr="009960A1" w:rsidRDefault="0040218B" w:rsidP="009C5590">
      <w:pPr>
        <w:autoSpaceDE w:val="0"/>
        <w:autoSpaceDN w:val="0"/>
        <w:adjustRightInd w:val="0"/>
        <w:spacing w:line="276" w:lineRule="auto"/>
        <w:ind w:firstLine="720"/>
        <w:jc w:val="both"/>
        <w:rPr>
          <w:rFonts w:asciiTheme="majorBidi" w:eastAsia="Calibri" w:hAnsiTheme="majorBidi" w:cstheme="majorBidi"/>
          <w:lang w:eastAsia="en-US"/>
        </w:rPr>
      </w:pPr>
      <w:r w:rsidRPr="009960A1">
        <w:rPr>
          <w:rFonts w:asciiTheme="majorBidi" w:eastAsia="Calibri" w:hAnsiTheme="majorBidi" w:cstheme="majorBidi"/>
          <w:lang w:eastAsia="en-US"/>
        </w:rPr>
        <w:t>Šā paša iemesla dēļ kasācijas kārtībā nav vērtējami arī</w:t>
      </w:r>
      <w:r w:rsidR="00FE7C03" w:rsidRPr="009960A1">
        <w:rPr>
          <w:rFonts w:asciiTheme="majorBidi" w:eastAsia="Calibri" w:hAnsiTheme="majorBidi" w:cstheme="majorBidi"/>
          <w:lang w:eastAsia="en-US"/>
        </w:rPr>
        <w:t xml:space="preserve"> pieteicēja iebildumi </w:t>
      </w:r>
      <w:r w:rsidR="00CF6399" w:rsidRPr="009960A1">
        <w:rPr>
          <w:rFonts w:asciiTheme="majorBidi" w:eastAsia="Calibri" w:hAnsiTheme="majorBidi" w:cstheme="majorBidi"/>
          <w:lang w:eastAsia="en-US"/>
        </w:rPr>
        <w:t>saistībā</w:t>
      </w:r>
      <w:r w:rsidR="00FE7C03" w:rsidRPr="009960A1">
        <w:rPr>
          <w:rFonts w:asciiTheme="majorBidi" w:eastAsia="Calibri" w:hAnsiTheme="majorBidi" w:cstheme="majorBidi"/>
          <w:lang w:eastAsia="en-US"/>
        </w:rPr>
        <w:t xml:space="preserve"> to, ka cietuma amatpersona</w:t>
      </w:r>
      <w:r w:rsidRPr="009960A1">
        <w:rPr>
          <w:rFonts w:asciiTheme="majorBidi" w:eastAsia="Calibri" w:hAnsiTheme="majorBidi" w:cstheme="majorBidi"/>
          <w:lang w:eastAsia="en-US"/>
        </w:rPr>
        <w:t xml:space="preserve"> </w:t>
      </w:r>
      <w:r w:rsidR="00FE7C03" w:rsidRPr="009960A1">
        <w:rPr>
          <w:rFonts w:asciiTheme="majorBidi" w:eastAsia="Calibri" w:hAnsiTheme="majorBidi" w:cstheme="majorBidi"/>
          <w:lang w:eastAsia="en-US"/>
        </w:rPr>
        <w:t>prasījusi ārstniecības personai informāciju par pieteicēja izmeklējumiem un to rezultātiem.</w:t>
      </w:r>
    </w:p>
    <w:p w14:paraId="1E072576" w14:textId="77777777" w:rsidR="00FE7C03" w:rsidRDefault="00FE7C03" w:rsidP="009C5590">
      <w:pPr>
        <w:autoSpaceDE w:val="0"/>
        <w:autoSpaceDN w:val="0"/>
        <w:adjustRightInd w:val="0"/>
        <w:spacing w:line="276" w:lineRule="auto"/>
        <w:ind w:firstLine="720"/>
        <w:jc w:val="both"/>
        <w:rPr>
          <w:rFonts w:asciiTheme="majorBidi" w:eastAsia="Calibri" w:hAnsiTheme="majorBidi" w:cstheme="majorBidi"/>
          <w:lang w:eastAsia="en-US"/>
        </w:rPr>
      </w:pPr>
    </w:p>
    <w:p w14:paraId="6437B957" w14:textId="77777777" w:rsidR="00C53332" w:rsidRPr="00C53332" w:rsidRDefault="00C53332" w:rsidP="009C5590">
      <w:pPr>
        <w:spacing w:line="276" w:lineRule="auto"/>
        <w:jc w:val="center"/>
        <w:rPr>
          <w:rFonts w:asciiTheme="majorBidi" w:eastAsia="Calibri" w:hAnsiTheme="majorBidi" w:cstheme="majorBidi"/>
          <w:i/>
          <w:iCs/>
          <w:lang w:eastAsia="en-US"/>
        </w:rPr>
      </w:pPr>
      <w:r w:rsidRPr="00C53332">
        <w:rPr>
          <w:rFonts w:asciiTheme="majorBidi" w:eastAsia="Calibri" w:hAnsiTheme="majorBidi" w:cstheme="majorBidi"/>
          <w:i/>
          <w:iCs/>
          <w:lang w:eastAsia="en-US"/>
        </w:rPr>
        <w:t>Par tiesas sprieduma parakstīšanu</w:t>
      </w:r>
    </w:p>
    <w:p w14:paraId="48CE28B4" w14:textId="77777777" w:rsidR="00C53332" w:rsidRPr="009960A1" w:rsidRDefault="00C53332" w:rsidP="009C5590">
      <w:pPr>
        <w:spacing w:line="276" w:lineRule="auto"/>
        <w:ind w:firstLine="720"/>
        <w:jc w:val="both"/>
        <w:rPr>
          <w:rFonts w:asciiTheme="majorBidi" w:eastAsia="Calibri" w:hAnsiTheme="majorBidi" w:cstheme="majorBidi"/>
          <w:lang w:eastAsia="en-US"/>
        </w:rPr>
      </w:pPr>
    </w:p>
    <w:p w14:paraId="27FC6306" w14:textId="154D52C6" w:rsidR="00C53332" w:rsidRPr="009960A1" w:rsidRDefault="00C53332" w:rsidP="009C5590">
      <w:pPr>
        <w:autoSpaceDE w:val="0"/>
        <w:autoSpaceDN w:val="0"/>
        <w:adjustRightInd w:val="0"/>
        <w:spacing w:line="276" w:lineRule="auto"/>
        <w:ind w:firstLine="720"/>
        <w:jc w:val="both"/>
        <w:rPr>
          <w:rFonts w:asciiTheme="majorBidi" w:eastAsia="Calibri" w:hAnsiTheme="majorBidi" w:cstheme="majorBidi"/>
          <w:lang w:eastAsia="en-US"/>
        </w:rPr>
      </w:pPr>
      <w:r>
        <w:rPr>
          <w:rFonts w:asciiTheme="majorBidi" w:eastAsia="Calibri" w:hAnsiTheme="majorBidi" w:cstheme="majorBidi"/>
          <w:lang w:eastAsia="en-US"/>
        </w:rPr>
        <w:t>[7] </w:t>
      </w:r>
      <w:r w:rsidRPr="009960A1">
        <w:rPr>
          <w:rFonts w:asciiTheme="majorBidi" w:eastAsia="Calibri" w:hAnsiTheme="majorBidi" w:cstheme="majorBidi"/>
          <w:lang w:eastAsia="en-US"/>
        </w:rPr>
        <w:t>Kasācijas sūdzībā ir apšaubīts, vai visas trīs tiesneses ir izlasījušas pārsūdzēto spriedumu. Pieteicējs savas šaubas balsta uz to, ka tiesneses spriedumu ir parakstījušas ar dažu minūšu starpību.</w:t>
      </w:r>
    </w:p>
    <w:p w14:paraId="186FAAA9" w14:textId="77777777" w:rsidR="00C53332" w:rsidRPr="009960A1" w:rsidRDefault="00C53332" w:rsidP="009C5590">
      <w:pPr>
        <w:autoSpaceDE w:val="0"/>
        <w:autoSpaceDN w:val="0"/>
        <w:adjustRightInd w:val="0"/>
        <w:spacing w:line="276" w:lineRule="auto"/>
        <w:ind w:firstLine="720"/>
        <w:jc w:val="both"/>
        <w:rPr>
          <w:rFonts w:asciiTheme="majorBidi" w:eastAsia="Calibri" w:hAnsiTheme="majorBidi" w:cstheme="majorBidi"/>
          <w:lang w:eastAsia="en-US"/>
        </w:rPr>
      </w:pPr>
      <w:r w:rsidRPr="009960A1">
        <w:rPr>
          <w:rFonts w:asciiTheme="majorBidi" w:eastAsia="Calibri" w:hAnsiTheme="majorBidi" w:cstheme="majorBidi"/>
          <w:lang w:eastAsia="en-US"/>
        </w:rPr>
        <w:t>Senāts noraida šo kasācijas argumentu kā nepamatotu. Tiesas spriedum</w:t>
      </w:r>
      <w:r>
        <w:rPr>
          <w:rFonts w:asciiTheme="majorBidi" w:eastAsia="Calibri" w:hAnsiTheme="majorBidi" w:cstheme="majorBidi"/>
          <w:lang w:eastAsia="en-US"/>
        </w:rPr>
        <w:t>a projekts</w:t>
      </w:r>
      <w:r w:rsidRPr="009960A1">
        <w:rPr>
          <w:rFonts w:asciiTheme="majorBidi" w:eastAsia="Calibri" w:hAnsiTheme="majorBidi" w:cstheme="majorBidi"/>
          <w:lang w:eastAsia="en-US"/>
        </w:rPr>
        <w:t xml:space="preserve"> katram tiesas sastāvā esošajam tiesnesim tiek nodots lasīšanai neparakstītā veidā. Tas tiek parakstīts tikai pēc tam, kad to ir izlasījuši visi tiesneši un tajā izdarītas visas tiesnešu saskaņotās izmaiņas. Šā iemesla dēļ tiesneši var parakstīt spriedumu īsā laika posmā.</w:t>
      </w:r>
    </w:p>
    <w:p w14:paraId="2C724EFD" w14:textId="77777777" w:rsidR="00C53332" w:rsidRDefault="00C53332" w:rsidP="009C5590">
      <w:pPr>
        <w:autoSpaceDE w:val="0"/>
        <w:autoSpaceDN w:val="0"/>
        <w:adjustRightInd w:val="0"/>
        <w:spacing w:line="276" w:lineRule="auto"/>
        <w:ind w:firstLine="720"/>
        <w:jc w:val="both"/>
        <w:rPr>
          <w:rFonts w:asciiTheme="majorBidi" w:eastAsia="Calibri" w:hAnsiTheme="majorBidi" w:cstheme="majorBidi"/>
          <w:lang w:eastAsia="en-US"/>
        </w:rPr>
      </w:pPr>
    </w:p>
    <w:p w14:paraId="6AA3782D" w14:textId="72E969BE" w:rsidR="00B00BED" w:rsidRPr="00B00BED" w:rsidRDefault="00B00BED" w:rsidP="009C5590">
      <w:pPr>
        <w:autoSpaceDE w:val="0"/>
        <w:autoSpaceDN w:val="0"/>
        <w:adjustRightInd w:val="0"/>
        <w:spacing w:line="276" w:lineRule="auto"/>
        <w:jc w:val="center"/>
        <w:rPr>
          <w:rFonts w:asciiTheme="majorBidi" w:eastAsia="Calibri" w:hAnsiTheme="majorBidi" w:cstheme="majorBidi"/>
          <w:i/>
          <w:iCs/>
          <w:lang w:eastAsia="en-US"/>
        </w:rPr>
      </w:pPr>
      <w:r w:rsidRPr="00B00BED">
        <w:rPr>
          <w:rFonts w:asciiTheme="majorBidi" w:hAnsiTheme="majorBidi" w:cstheme="majorBidi"/>
          <w:i/>
          <w:iCs/>
          <w:lang w:eastAsia="lv-LV"/>
        </w:rPr>
        <w:t>Par ieslodzītā tiesībām uz privātumu medicīnisko izmeklējumu laikā</w:t>
      </w:r>
    </w:p>
    <w:p w14:paraId="234735BD" w14:textId="77777777" w:rsidR="00007B80" w:rsidRDefault="00007B80" w:rsidP="009C5590">
      <w:pPr>
        <w:spacing w:line="276" w:lineRule="auto"/>
        <w:ind w:firstLine="720"/>
        <w:jc w:val="both"/>
        <w:rPr>
          <w:rFonts w:asciiTheme="majorBidi" w:eastAsia="Calibri" w:hAnsiTheme="majorBidi" w:cstheme="majorBidi"/>
          <w:lang w:eastAsia="en-US"/>
        </w:rPr>
      </w:pPr>
    </w:p>
    <w:p w14:paraId="1C687B94" w14:textId="3854BB0C" w:rsidR="00007B80" w:rsidRPr="009960A1" w:rsidRDefault="00007B80" w:rsidP="009C5590">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w:t>
      </w:r>
      <w:r w:rsidR="00C53332">
        <w:rPr>
          <w:rFonts w:asciiTheme="majorBidi" w:hAnsiTheme="majorBidi" w:cstheme="majorBidi"/>
          <w:lang w:eastAsia="lv-LV"/>
        </w:rPr>
        <w:t>8</w:t>
      </w:r>
      <w:r w:rsidRPr="009960A1">
        <w:rPr>
          <w:rFonts w:asciiTheme="majorBidi" w:hAnsiTheme="majorBidi" w:cstheme="majorBidi"/>
          <w:lang w:eastAsia="lv-LV"/>
        </w:rPr>
        <w:t xml:space="preserve">] Izskatāmajā lietā ir strīds, vai tiesa spriedumā pareizi </w:t>
      </w:r>
      <w:r w:rsidR="00C53332">
        <w:rPr>
          <w:rFonts w:asciiTheme="majorBidi" w:hAnsiTheme="majorBidi" w:cstheme="majorBidi"/>
          <w:lang w:eastAsia="lv-LV"/>
        </w:rPr>
        <w:t>piemērojusi</w:t>
      </w:r>
      <w:r w:rsidRPr="009960A1">
        <w:rPr>
          <w:rFonts w:asciiTheme="majorBidi" w:hAnsiTheme="majorBidi" w:cstheme="majorBidi"/>
          <w:lang w:eastAsia="lv-LV"/>
        </w:rPr>
        <w:t xml:space="preserve"> materiālo tiesību normas un vai nav pārkāpusi procesuālo tiesību normas, nonākot pie secinājuma, ka nav noticis būtisks pieteicēja tiesību uz privātumu pārkāpums medicīniskās konfidencialitātes kontekstā.</w:t>
      </w:r>
      <w:r w:rsidRPr="009960A1">
        <w:rPr>
          <w:rFonts w:asciiTheme="majorBidi" w:hAnsiTheme="majorBidi" w:cstheme="majorBidi"/>
        </w:rPr>
        <w:t xml:space="preserve"> Šīs tiesības </w:t>
      </w:r>
      <w:r w:rsidR="00B00BED">
        <w:rPr>
          <w:rFonts w:asciiTheme="majorBidi" w:hAnsiTheme="majorBidi" w:cstheme="majorBidi"/>
        </w:rPr>
        <w:t>garantētas</w:t>
      </w:r>
      <w:r w:rsidRPr="009960A1">
        <w:rPr>
          <w:rFonts w:asciiTheme="majorBidi" w:hAnsiTheme="majorBidi" w:cstheme="majorBidi"/>
        </w:rPr>
        <w:t xml:space="preserve"> Latvijas Republikas Satversmes 9</w:t>
      </w:r>
      <w:r w:rsidR="00B00BED">
        <w:rPr>
          <w:rFonts w:asciiTheme="majorBidi" w:hAnsiTheme="majorBidi" w:cstheme="majorBidi"/>
        </w:rPr>
        <w:t>6</w:t>
      </w:r>
      <w:r w:rsidRPr="009960A1">
        <w:rPr>
          <w:rFonts w:asciiTheme="majorBidi" w:hAnsiTheme="majorBidi" w:cstheme="majorBidi"/>
        </w:rPr>
        <w:t>.pant</w:t>
      </w:r>
      <w:r w:rsidR="00B00BED">
        <w:rPr>
          <w:rFonts w:asciiTheme="majorBidi" w:hAnsiTheme="majorBidi" w:cstheme="majorBidi"/>
        </w:rPr>
        <w:t>ā</w:t>
      </w:r>
      <w:r w:rsidRPr="009960A1">
        <w:rPr>
          <w:rFonts w:asciiTheme="majorBidi" w:hAnsiTheme="majorBidi" w:cstheme="majorBidi"/>
        </w:rPr>
        <w:t xml:space="preserve">, kā arī Eiropas Cilvēka tiesību un </w:t>
      </w:r>
      <w:r w:rsidR="005A0AD8">
        <w:rPr>
          <w:rFonts w:asciiTheme="majorBidi" w:hAnsiTheme="majorBidi" w:cstheme="majorBidi"/>
        </w:rPr>
        <w:t>pamat</w:t>
      </w:r>
      <w:r w:rsidRPr="009960A1">
        <w:rPr>
          <w:rFonts w:asciiTheme="majorBidi" w:hAnsiTheme="majorBidi" w:cstheme="majorBidi"/>
        </w:rPr>
        <w:t xml:space="preserve">brīvību aizsardzības konvencijas </w:t>
      </w:r>
      <w:r w:rsidR="005A0AD8" w:rsidRPr="00B00BED">
        <w:rPr>
          <w:rFonts w:asciiTheme="majorBidi" w:hAnsiTheme="majorBidi" w:cstheme="majorBidi"/>
          <w:lang w:eastAsia="lv-LV"/>
        </w:rPr>
        <w:t xml:space="preserve">(turpmāk – </w:t>
      </w:r>
      <w:r w:rsidR="005A0AD8">
        <w:rPr>
          <w:rFonts w:asciiTheme="majorBidi" w:hAnsiTheme="majorBidi" w:cstheme="majorBidi"/>
          <w:lang w:eastAsia="lv-LV"/>
        </w:rPr>
        <w:t>Konvencija</w:t>
      </w:r>
      <w:r w:rsidR="005A0AD8" w:rsidRPr="00B00BED">
        <w:rPr>
          <w:rFonts w:asciiTheme="majorBidi" w:hAnsiTheme="majorBidi" w:cstheme="majorBidi"/>
          <w:lang w:eastAsia="lv-LV"/>
        </w:rPr>
        <w:t>)</w:t>
      </w:r>
      <w:r w:rsidR="005A0AD8">
        <w:rPr>
          <w:rFonts w:asciiTheme="majorBidi" w:hAnsiTheme="majorBidi" w:cstheme="majorBidi"/>
          <w:lang w:eastAsia="lv-LV"/>
        </w:rPr>
        <w:t xml:space="preserve"> </w:t>
      </w:r>
      <w:r w:rsidRPr="009960A1">
        <w:rPr>
          <w:rFonts w:asciiTheme="majorBidi" w:hAnsiTheme="majorBidi" w:cstheme="majorBidi"/>
        </w:rPr>
        <w:t>8.pant</w:t>
      </w:r>
      <w:r w:rsidR="00B00BED">
        <w:rPr>
          <w:rFonts w:asciiTheme="majorBidi" w:hAnsiTheme="majorBidi" w:cstheme="majorBidi"/>
        </w:rPr>
        <w:t>ā</w:t>
      </w:r>
      <w:r w:rsidRPr="009960A1">
        <w:rPr>
          <w:rFonts w:asciiTheme="majorBidi" w:hAnsiTheme="majorBidi" w:cstheme="majorBidi"/>
        </w:rPr>
        <w:t>.</w:t>
      </w:r>
    </w:p>
    <w:p w14:paraId="51AC7E8B" w14:textId="77777777" w:rsidR="00007B80" w:rsidRDefault="00007B80" w:rsidP="009C5590">
      <w:pPr>
        <w:spacing w:line="276" w:lineRule="auto"/>
        <w:ind w:firstLine="720"/>
        <w:jc w:val="both"/>
        <w:rPr>
          <w:rFonts w:asciiTheme="majorBidi" w:eastAsia="Calibri" w:hAnsiTheme="majorBidi" w:cstheme="majorBidi"/>
          <w:lang w:eastAsia="en-US"/>
        </w:rPr>
      </w:pPr>
    </w:p>
    <w:p w14:paraId="5EF43B41" w14:textId="46C2D4F2" w:rsidR="006A109E" w:rsidRPr="006A109E" w:rsidRDefault="006A109E" w:rsidP="009C5590">
      <w:pPr>
        <w:autoSpaceDE w:val="0"/>
        <w:autoSpaceDN w:val="0"/>
        <w:adjustRightInd w:val="0"/>
        <w:spacing w:line="276" w:lineRule="auto"/>
        <w:ind w:firstLine="720"/>
        <w:jc w:val="both"/>
        <w:rPr>
          <w:rFonts w:asciiTheme="majorBidi" w:hAnsiTheme="majorBidi" w:cstheme="majorBidi"/>
        </w:rPr>
      </w:pPr>
      <w:r w:rsidRPr="009960A1">
        <w:rPr>
          <w:rFonts w:asciiTheme="majorBidi" w:hAnsiTheme="majorBidi" w:cstheme="majorBidi"/>
          <w:lang w:eastAsia="lv-LV"/>
        </w:rPr>
        <w:t>[</w:t>
      </w:r>
      <w:r w:rsidR="00746F32">
        <w:rPr>
          <w:rFonts w:asciiTheme="majorBidi" w:hAnsiTheme="majorBidi" w:cstheme="majorBidi"/>
          <w:lang w:eastAsia="lv-LV"/>
        </w:rPr>
        <w:t>9</w:t>
      </w:r>
      <w:r w:rsidRPr="009960A1">
        <w:rPr>
          <w:rFonts w:asciiTheme="majorBidi" w:hAnsiTheme="majorBidi" w:cstheme="majorBidi"/>
          <w:lang w:eastAsia="lv-LV"/>
        </w:rPr>
        <w:t>] </w:t>
      </w:r>
      <w:r w:rsidRPr="00B00BED">
        <w:rPr>
          <w:rFonts w:asciiTheme="majorBidi" w:hAnsiTheme="majorBidi" w:cstheme="majorBidi"/>
          <w:lang w:eastAsia="lv-LV"/>
        </w:rPr>
        <w:t>Eiropas Padomes Komiteja</w:t>
      </w:r>
      <w:r>
        <w:rPr>
          <w:rFonts w:asciiTheme="majorBidi" w:hAnsiTheme="majorBidi" w:cstheme="majorBidi"/>
          <w:lang w:eastAsia="lv-LV"/>
        </w:rPr>
        <w:t>s</w:t>
      </w:r>
      <w:r w:rsidRPr="00B00BED">
        <w:rPr>
          <w:rFonts w:asciiTheme="majorBidi" w:hAnsiTheme="majorBidi" w:cstheme="majorBidi"/>
          <w:lang w:eastAsia="lv-LV"/>
        </w:rPr>
        <w:t xml:space="preserve"> spīdzināšanas un necilvēcīgas vai pazemojošas rīcības vai soda novēršanai (turpmāk – Spīdzināšanas novēršanas komiteja) </w:t>
      </w:r>
      <w:r w:rsidRPr="009960A1">
        <w:rPr>
          <w:rFonts w:asciiTheme="majorBidi" w:hAnsiTheme="majorBidi" w:cstheme="majorBidi"/>
          <w:lang w:eastAsia="lv-LV"/>
        </w:rPr>
        <w:t>rekomendācij</w:t>
      </w:r>
      <w:r>
        <w:rPr>
          <w:rFonts w:asciiTheme="majorBidi" w:hAnsiTheme="majorBidi" w:cstheme="majorBidi"/>
          <w:lang w:eastAsia="lv-LV"/>
        </w:rPr>
        <w:t>ā norādīts</w:t>
      </w:r>
      <w:r w:rsidRPr="009960A1">
        <w:rPr>
          <w:rFonts w:asciiTheme="majorBidi" w:hAnsiTheme="majorBidi" w:cstheme="majorBidi"/>
          <w:lang w:eastAsia="lv-LV"/>
        </w:rPr>
        <w:t>, ka visi ieslodzīto medicīniskie izmeklējumi veicami ārpus cietuma amatpersonas dzirdamības un, ja vien ārsts nav pieprasījis citādi, arī redzamības zon</w:t>
      </w:r>
      <w:r w:rsidR="00C53332">
        <w:rPr>
          <w:rFonts w:asciiTheme="majorBidi" w:hAnsiTheme="majorBidi" w:cstheme="majorBidi"/>
          <w:lang w:eastAsia="lv-LV"/>
        </w:rPr>
        <w:t>as</w:t>
      </w:r>
      <w:r w:rsidR="00746F32" w:rsidRPr="00746F32">
        <w:t xml:space="preserve"> </w:t>
      </w:r>
      <w:r w:rsidR="00746F32">
        <w:t>(</w:t>
      </w:r>
      <w:r w:rsidR="00746F32" w:rsidRPr="00746F32">
        <w:rPr>
          <w:i/>
          <w:iCs/>
        </w:rPr>
        <w:t xml:space="preserve">Health care services in prisons. Extract from the 3rd General Report of the CPT, published in 1993; </w:t>
      </w:r>
      <w:hyperlink r:id="rId9" w:history="1">
        <w:r w:rsidR="00746F32" w:rsidRPr="00B57F29">
          <w:rPr>
            <w:rStyle w:val="Hyperlink"/>
            <w:i/>
            <w:iCs/>
          </w:rPr>
          <w:t>https://rm.coe.int/16806ce943</w:t>
        </w:r>
      </w:hyperlink>
      <w:r w:rsidR="00746F32">
        <w:rPr>
          <w:i/>
          <w:iCs/>
        </w:rPr>
        <w:t>, para. 51</w:t>
      </w:r>
      <w:r w:rsidR="00746F32">
        <w:t>)</w:t>
      </w:r>
      <w:r w:rsidRPr="009960A1">
        <w:rPr>
          <w:rFonts w:asciiTheme="majorBidi" w:hAnsiTheme="majorBidi" w:cstheme="majorBidi"/>
          <w:lang w:eastAsia="lv-LV"/>
        </w:rPr>
        <w:t>. Arī Eiropas Padomes rekomendācijas „Eiropas Cietumu noteikumi” 42.3.punktā noteikts</w:t>
      </w:r>
      <w:r w:rsidR="00C53332">
        <w:rPr>
          <w:rFonts w:asciiTheme="majorBidi" w:hAnsiTheme="majorBidi" w:cstheme="majorBidi"/>
          <w:lang w:eastAsia="lv-LV"/>
        </w:rPr>
        <w:t>, ka, i</w:t>
      </w:r>
      <w:r w:rsidRPr="009960A1">
        <w:rPr>
          <w:rFonts w:asciiTheme="majorBidi" w:hAnsiTheme="majorBidi" w:cstheme="majorBidi"/>
        </w:rPr>
        <w:t>zmeklējot ieslodzīto, ārsts vai kvalificēta medmāsa, kas pakļauta šādam ārstam, pievērš īpašu uzmanību</w:t>
      </w:r>
      <w:r w:rsidR="00C53332">
        <w:rPr>
          <w:rFonts w:asciiTheme="majorBidi" w:hAnsiTheme="majorBidi" w:cstheme="majorBidi"/>
        </w:rPr>
        <w:t xml:space="preserve"> </w:t>
      </w:r>
      <w:r w:rsidRPr="007B0B93">
        <w:rPr>
          <w:rFonts w:asciiTheme="majorBidi" w:hAnsiTheme="majorBidi" w:cstheme="majorBidi"/>
          <w:lang w:eastAsia="lv-LV"/>
        </w:rPr>
        <w:t>normālo medicīniskās konfidencialitātes noteikumu ievērošanai</w:t>
      </w:r>
      <w:r w:rsidRPr="009960A1">
        <w:rPr>
          <w:rFonts w:asciiTheme="majorBidi" w:hAnsiTheme="majorBidi" w:cstheme="majorBidi"/>
          <w:lang w:eastAsia="lv-LV"/>
        </w:rPr>
        <w:t xml:space="preserve"> (</w:t>
      </w:r>
      <w:r w:rsidR="00746F32" w:rsidRPr="00746F32">
        <w:rPr>
          <w:rFonts w:asciiTheme="majorBidi" w:hAnsiTheme="majorBidi" w:cstheme="majorBidi"/>
          <w:i/>
          <w:iCs/>
          <w:lang w:eastAsia="lv-LV"/>
        </w:rPr>
        <w:t>Recommendation of the Committee of Ministers to member States on the European Prison Rules</w:t>
      </w:r>
      <w:r w:rsidRPr="009960A1">
        <w:rPr>
          <w:rFonts w:asciiTheme="majorBidi" w:hAnsiTheme="majorBidi" w:cstheme="majorBidi"/>
          <w:i/>
          <w:iCs/>
        </w:rPr>
        <w:t xml:space="preserve">, </w:t>
      </w:r>
      <w:r w:rsidR="00C53332" w:rsidRPr="009960A1">
        <w:rPr>
          <w:rFonts w:asciiTheme="majorBidi" w:hAnsiTheme="majorBidi" w:cstheme="majorBidi"/>
          <w:i/>
          <w:iCs/>
        </w:rPr>
        <w:t>Rec(2006)2-rev</w:t>
      </w:r>
      <w:r w:rsidR="00746F32">
        <w:rPr>
          <w:rFonts w:asciiTheme="majorBidi" w:hAnsiTheme="majorBidi" w:cstheme="majorBidi"/>
          <w:i/>
          <w:iCs/>
        </w:rPr>
        <w:t xml:space="preserve">, </w:t>
      </w:r>
      <w:r w:rsidR="00746F32" w:rsidRPr="00746F32">
        <w:rPr>
          <w:rFonts w:asciiTheme="majorBidi" w:hAnsiTheme="majorBidi" w:cstheme="majorBidi"/>
          <w:i/>
          <w:iCs/>
        </w:rPr>
        <w:t>https://search.coe.int/cm?i=09125948801f99f7</w:t>
      </w:r>
      <w:r w:rsidRPr="006A109E">
        <w:rPr>
          <w:rFonts w:asciiTheme="majorBidi" w:hAnsiTheme="majorBidi" w:cstheme="majorBidi"/>
        </w:rPr>
        <w:t>)</w:t>
      </w:r>
      <w:r w:rsidR="00746F32">
        <w:rPr>
          <w:rFonts w:asciiTheme="majorBidi" w:hAnsiTheme="majorBidi" w:cstheme="majorBidi"/>
        </w:rPr>
        <w:t>.</w:t>
      </w:r>
    </w:p>
    <w:p w14:paraId="5A9214D6" w14:textId="0C47053F" w:rsidR="006A109E" w:rsidRPr="006A109E" w:rsidRDefault="006A109E" w:rsidP="009C5590">
      <w:pPr>
        <w:autoSpaceDE w:val="0"/>
        <w:autoSpaceDN w:val="0"/>
        <w:adjustRightInd w:val="0"/>
        <w:spacing w:line="276" w:lineRule="auto"/>
        <w:ind w:firstLine="720"/>
        <w:jc w:val="both"/>
        <w:rPr>
          <w:rFonts w:asciiTheme="majorBidi" w:hAnsiTheme="majorBidi" w:cstheme="majorBidi"/>
          <w:lang w:eastAsia="lv-LV"/>
        </w:rPr>
      </w:pPr>
      <w:r w:rsidRPr="006A109E">
        <w:rPr>
          <w:rFonts w:asciiTheme="majorBidi" w:hAnsiTheme="majorBidi" w:cstheme="majorBidi"/>
          <w:lang w:eastAsia="lv-LV"/>
        </w:rPr>
        <w:t>2011.gada ziņojumā par periodisko vizīti Latvijā Spīdzināšanas novēršanas komiteja norādīja, ka vizītes laikā iegūtā informācija liecina, ka</w:t>
      </w:r>
      <w:r w:rsidRPr="006A109E">
        <w:rPr>
          <w:rFonts w:asciiTheme="majorBidi" w:hAnsiTheme="majorBidi" w:cstheme="majorBidi"/>
        </w:rPr>
        <w:t xml:space="preserve"> v</w:t>
      </w:r>
      <w:r w:rsidRPr="006A109E">
        <w:rPr>
          <w:rFonts w:asciiTheme="majorBidi" w:hAnsiTheme="majorBidi" w:cstheme="majorBidi"/>
          <w:lang w:eastAsia="lv-LV"/>
        </w:rPr>
        <w:t>isās apmeklētajās iestādēs medicīniskās konsultācijas parasti notiek</w:t>
      </w:r>
      <w:r w:rsidRPr="006A109E">
        <w:rPr>
          <w:rFonts w:asciiTheme="majorBidi" w:hAnsiTheme="majorBidi" w:cstheme="majorBidi"/>
        </w:rPr>
        <w:t xml:space="preserve"> cietuma amatpersonu</w:t>
      </w:r>
      <w:r w:rsidRPr="006A109E">
        <w:rPr>
          <w:rFonts w:asciiTheme="majorBidi" w:hAnsiTheme="majorBidi" w:cstheme="majorBidi"/>
          <w:lang w:eastAsia="lv-LV"/>
        </w:rPr>
        <w:t xml:space="preserve"> klātbūtnē. Komiteja uzsvēra, ka šāda situācija</w:t>
      </w:r>
      <w:r w:rsidRPr="006A109E">
        <w:rPr>
          <w:rFonts w:asciiTheme="majorBidi" w:hAnsiTheme="majorBidi" w:cstheme="majorBidi"/>
        </w:rPr>
        <w:t xml:space="preserve"> </w:t>
      </w:r>
      <w:r w:rsidRPr="006A109E">
        <w:rPr>
          <w:rFonts w:asciiTheme="majorBidi" w:hAnsiTheme="majorBidi" w:cstheme="majorBidi"/>
          <w:lang w:eastAsia="lv-LV"/>
        </w:rPr>
        <w:t>nav pieņemama.</w:t>
      </w:r>
      <w:r w:rsidRPr="006A109E">
        <w:rPr>
          <w:rFonts w:asciiTheme="majorBidi" w:hAnsiTheme="majorBidi" w:cstheme="majorBidi"/>
        </w:rPr>
        <w:t xml:space="preserve"> Vienlaikus </w:t>
      </w:r>
      <w:r w:rsidRPr="006A109E">
        <w:rPr>
          <w:rFonts w:asciiTheme="majorBidi" w:hAnsiTheme="majorBidi" w:cstheme="majorBidi"/>
          <w:lang w:eastAsia="lv-LV"/>
        </w:rPr>
        <w:t>Komiteja atzina, ka konkrētos gadījumos, kad medicīnas personāls sajūt draudus, medicīniskās</w:t>
      </w:r>
      <w:r w:rsidRPr="006A109E">
        <w:rPr>
          <w:rFonts w:asciiTheme="majorBidi" w:hAnsiTheme="majorBidi" w:cstheme="majorBidi"/>
        </w:rPr>
        <w:t xml:space="preserve"> </w:t>
      </w:r>
      <w:r w:rsidRPr="006A109E">
        <w:rPr>
          <w:rFonts w:asciiTheme="majorBidi" w:hAnsiTheme="majorBidi" w:cstheme="majorBidi"/>
          <w:lang w:eastAsia="lv-LV"/>
        </w:rPr>
        <w:t>pārbaudes laikā var būt nepieciešami īpaši drošības pasākumi. Tomēr nevar būt nekāda</w:t>
      </w:r>
      <w:r w:rsidRPr="006A109E">
        <w:rPr>
          <w:rFonts w:asciiTheme="majorBidi" w:hAnsiTheme="majorBidi" w:cstheme="majorBidi"/>
        </w:rPr>
        <w:t xml:space="preserve"> </w:t>
      </w:r>
      <w:r w:rsidRPr="006A109E">
        <w:rPr>
          <w:rFonts w:asciiTheme="majorBidi" w:hAnsiTheme="majorBidi" w:cstheme="majorBidi"/>
          <w:lang w:eastAsia="lv-LV"/>
        </w:rPr>
        <w:t>attaisnojuma tam, ka cietuma amatpersonas ir sistemātiski klātesošas šādās pārbaudēs; to</w:t>
      </w:r>
      <w:r w:rsidRPr="006A109E">
        <w:rPr>
          <w:rFonts w:asciiTheme="majorBidi" w:hAnsiTheme="majorBidi" w:cstheme="majorBidi"/>
        </w:rPr>
        <w:t xml:space="preserve"> </w:t>
      </w:r>
      <w:r w:rsidRPr="006A109E">
        <w:rPr>
          <w:rFonts w:asciiTheme="majorBidi" w:hAnsiTheme="majorBidi" w:cstheme="majorBidi"/>
          <w:lang w:eastAsia="lv-LV"/>
        </w:rPr>
        <w:t>klātbūtne kaitē uzticības veidošanai un pienācīgu ārsta un pacienta attiecību izveidei, un</w:t>
      </w:r>
      <w:r w:rsidRPr="006A109E">
        <w:rPr>
          <w:rFonts w:asciiTheme="majorBidi" w:hAnsiTheme="majorBidi" w:cstheme="majorBidi"/>
        </w:rPr>
        <w:t xml:space="preserve"> </w:t>
      </w:r>
      <w:r w:rsidRPr="006A109E">
        <w:rPr>
          <w:rFonts w:asciiTheme="majorBidi" w:hAnsiTheme="majorBidi" w:cstheme="majorBidi"/>
          <w:lang w:eastAsia="lv-LV"/>
        </w:rPr>
        <w:t>parasti nav nepieciešama no drošības viedokļa (</w:t>
      </w:r>
      <w:r w:rsidR="00746F32">
        <w:rPr>
          <w:rFonts w:asciiTheme="majorBidi" w:hAnsiTheme="majorBidi" w:cstheme="majorBidi"/>
          <w:lang w:eastAsia="lv-LV"/>
        </w:rPr>
        <w:t>z</w:t>
      </w:r>
      <w:r w:rsidRPr="006A109E">
        <w:rPr>
          <w:rFonts w:asciiTheme="majorBidi" w:hAnsiTheme="majorBidi" w:cstheme="majorBidi"/>
          <w:i/>
          <w:iCs/>
          <w:lang w:eastAsia="lv-LV"/>
        </w:rPr>
        <w:t xml:space="preserve">iņojuma 92.punkts, </w:t>
      </w:r>
      <w:hyperlink r:id="rId10" w:history="1">
        <w:r w:rsidRPr="006A109E">
          <w:rPr>
            <w:rStyle w:val="Hyperlink"/>
            <w:rFonts w:asciiTheme="majorBidi" w:hAnsiTheme="majorBidi" w:cstheme="majorBidi"/>
            <w:i/>
            <w:iCs/>
            <w:lang w:eastAsia="lv-LV"/>
          </w:rPr>
          <w:t>https://rm.coe.int/1680697314</w:t>
        </w:r>
      </w:hyperlink>
      <w:r w:rsidRPr="006A109E">
        <w:rPr>
          <w:rFonts w:asciiTheme="majorBidi" w:hAnsiTheme="majorBidi" w:cstheme="majorBidi"/>
          <w:lang w:eastAsia="lv-LV"/>
        </w:rPr>
        <w:t>)</w:t>
      </w:r>
    </w:p>
    <w:p w14:paraId="00CDE8AE" w14:textId="67796ADF" w:rsidR="00405208" w:rsidRPr="009960A1" w:rsidRDefault="006A109E" w:rsidP="009C5590">
      <w:pPr>
        <w:spacing w:line="276" w:lineRule="auto"/>
        <w:ind w:firstLine="720"/>
        <w:jc w:val="both"/>
        <w:rPr>
          <w:rFonts w:asciiTheme="majorBidi" w:hAnsiTheme="majorBidi" w:cstheme="majorBidi"/>
          <w:lang w:eastAsia="lv-LV"/>
        </w:rPr>
      </w:pPr>
      <w:r>
        <w:rPr>
          <w:rFonts w:asciiTheme="majorBidi" w:eastAsia="Calibri" w:hAnsiTheme="majorBidi" w:cstheme="majorBidi"/>
          <w:lang w:eastAsia="en-US"/>
        </w:rPr>
        <w:t>Līdzīgas prasības bija noteiktas arī</w:t>
      </w:r>
      <w:r w:rsidR="00AB1CBB" w:rsidRPr="009960A1">
        <w:rPr>
          <w:rFonts w:asciiTheme="majorBidi" w:hAnsiTheme="majorBidi" w:cstheme="majorBidi"/>
          <w:lang w:eastAsia="lv-LV"/>
        </w:rPr>
        <w:t xml:space="preserve"> notikuma laikā spēkā esošo </w:t>
      </w:r>
      <w:r w:rsidRPr="009960A1">
        <w:rPr>
          <w:rFonts w:asciiTheme="majorBidi" w:hAnsiTheme="majorBidi" w:cstheme="majorBidi"/>
          <w:lang w:eastAsia="lv-LV"/>
        </w:rPr>
        <w:t xml:space="preserve">Ministru kabineta </w:t>
      </w:r>
      <w:r w:rsidR="00AB1CBB" w:rsidRPr="009960A1">
        <w:rPr>
          <w:rFonts w:asciiTheme="majorBidi" w:hAnsiTheme="majorBidi" w:cstheme="majorBidi"/>
          <w:lang w:eastAsia="lv-LV"/>
        </w:rPr>
        <w:t>2015.gada 25.augusta noteikumu Nr. 497 „Notiesātā vai apcietinātā pārvešanas un apsardzes kārtība veselības aprūpes pakalpojuma saņemšanas laikā ārstniecības iestādē ārpus ieslodzījuma vietas” (turpmāk – Ministru kabineta noteikumi) 38.punkt</w:t>
      </w:r>
      <w:r>
        <w:rPr>
          <w:rFonts w:asciiTheme="majorBidi" w:hAnsiTheme="majorBidi" w:cstheme="majorBidi"/>
          <w:lang w:eastAsia="lv-LV"/>
        </w:rPr>
        <w:t xml:space="preserve">ā: </w:t>
      </w:r>
      <w:r w:rsidR="00AB1CBB" w:rsidRPr="009960A1">
        <w:rPr>
          <w:rFonts w:asciiTheme="majorBidi" w:hAnsiTheme="majorBidi" w:cstheme="majorBidi"/>
          <w:lang w:eastAsia="lv-LV"/>
        </w:rPr>
        <w:t>„Lai nodrošinātu konfidencialitāti, [..] ieslodzītajam tiekoties ar ārstniecības personu veselības aprūpes pakalpojuma saņemšanas laikā, un lai nepieļautu ieslodzītā bēgšanas mēģinājumu vai tādas darbības izdarīšanu, kas apdraud amatpersonas vai citas personas drošību, amatpersona šādas tikšanās laikā apsargā ieslodzīto vizuālas kontroles apstākļos, bet ārpus dzirdamības robežas.”</w:t>
      </w:r>
      <w:r>
        <w:rPr>
          <w:rFonts w:asciiTheme="majorBidi" w:hAnsiTheme="majorBidi" w:cstheme="majorBidi"/>
          <w:lang w:eastAsia="lv-LV"/>
        </w:rPr>
        <w:t xml:space="preserve"> </w:t>
      </w:r>
      <w:r w:rsidR="00B033D8" w:rsidRPr="009960A1">
        <w:rPr>
          <w:rFonts w:asciiTheme="majorBidi" w:hAnsiTheme="majorBidi" w:cstheme="majorBidi"/>
          <w:lang w:eastAsia="lv-LV"/>
        </w:rPr>
        <w:t>Ministru kabineta noteikumu anotācijā paskaidrots: „Vizuāli kontrolējot, izpaužas tā, ka amatpersona atrodas tādā attālumā no ieslodzītā, lai nedzirdētu sarunas saturu, bet tajā pašā laikā ir spējīga reaģēt uz ārkārtēju situāciju.” Proti, netiek prasīts, lai amatpersona vērotu izmeklējumu, bet lai būtu spējīga novērst apdraudējumu, ja tāds rodas.</w:t>
      </w:r>
    </w:p>
    <w:p w14:paraId="278CF938" w14:textId="374255AE" w:rsidR="0049223D" w:rsidRPr="009960A1" w:rsidRDefault="00BE3391" w:rsidP="009C5590">
      <w:pPr>
        <w:spacing w:line="276" w:lineRule="auto"/>
        <w:ind w:firstLine="720"/>
        <w:jc w:val="both"/>
        <w:rPr>
          <w:rFonts w:asciiTheme="majorBidi" w:eastAsia="Calibri" w:hAnsiTheme="majorBidi" w:cstheme="majorBidi"/>
          <w:lang w:eastAsia="en-US"/>
        </w:rPr>
      </w:pPr>
      <w:r>
        <w:rPr>
          <w:rFonts w:asciiTheme="majorBidi" w:eastAsia="Calibri" w:hAnsiTheme="majorBidi" w:cstheme="majorBidi"/>
          <w:lang w:eastAsia="en-US"/>
        </w:rPr>
        <w:t>Apkopojot minēto, Senāts secina, ka</w:t>
      </w:r>
      <w:r w:rsidR="00735C4F" w:rsidRPr="009960A1">
        <w:rPr>
          <w:rFonts w:asciiTheme="majorBidi" w:eastAsia="Calibri" w:hAnsiTheme="majorBidi" w:cstheme="majorBidi"/>
          <w:lang w:eastAsia="en-US"/>
        </w:rPr>
        <w:t xml:space="preserve"> prasība cietuma amatpersonai atrasties </w:t>
      </w:r>
      <w:r w:rsidR="00735C4F" w:rsidRPr="009960A1">
        <w:rPr>
          <w:rFonts w:asciiTheme="majorBidi" w:hAnsiTheme="majorBidi" w:cstheme="majorBidi"/>
          <w:lang w:eastAsia="lv-LV"/>
        </w:rPr>
        <w:t xml:space="preserve">ārpus ārsta un ieslodzītās personas sarunas dzirdamības robežas saistīta </w:t>
      </w:r>
      <w:r w:rsidR="00735C4F" w:rsidRPr="009960A1">
        <w:rPr>
          <w:rFonts w:asciiTheme="majorBidi" w:eastAsia="Calibri" w:hAnsiTheme="majorBidi" w:cstheme="majorBidi"/>
          <w:lang w:eastAsia="en-US"/>
        </w:rPr>
        <w:t>ar</w:t>
      </w:r>
      <w:r w:rsidR="0049223D" w:rsidRPr="009960A1">
        <w:rPr>
          <w:rFonts w:asciiTheme="majorBidi" w:eastAsia="Calibri" w:hAnsiTheme="majorBidi" w:cstheme="majorBidi"/>
          <w:lang w:eastAsia="en-US"/>
        </w:rPr>
        <w:t xml:space="preserve"> privātuma</w:t>
      </w:r>
      <w:r w:rsidR="00735C4F" w:rsidRPr="009960A1">
        <w:rPr>
          <w:rFonts w:asciiTheme="majorBidi" w:eastAsia="Calibri" w:hAnsiTheme="majorBidi" w:cstheme="majorBidi"/>
          <w:lang w:eastAsia="en-US"/>
        </w:rPr>
        <w:t xml:space="preserve"> īpašo nozīmi</w:t>
      </w:r>
      <w:r w:rsidR="0049223D" w:rsidRPr="009960A1">
        <w:rPr>
          <w:rFonts w:asciiTheme="majorBidi" w:eastAsia="Calibri" w:hAnsiTheme="majorBidi" w:cstheme="majorBidi"/>
          <w:lang w:eastAsia="en-US"/>
        </w:rPr>
        <w:t xml:space="preserve"> medicīnisko izmeklējumu laikā, veidojot uzticību starp ārstu un pacientu. Zinot, ka </w:t>
      </w:r>
      <w:r w:rsidR="00735C4F" w:rsidRPr="009960A1">
        <w:rPr>
          <w:rFonts w:asciiTheme="majorBidi" w:eastAsia="Calibri" w:hAnsiTheme="majorBidi" w:cstheme="majorBidi"/>
          <w:lang w:eastAsia="en-US"/>
        </w:rPr>
        <w:t xml:space="preserve">cietuma amatpersona noklausās </w:t>
      </w:r>
      <w:r w:rsidR="0049223D" w:rsidRPr="009960A1">
        <w:rPr>
          <w:rFonts w:asciiTheme="majorBidi" w:eastAsia="Calibri" w:hAnsiTheme="majorBidi" w:cstheme="majorBidi"/>
          <w:lang w:eastAsia="en-US"/>
        </w:rPr>
        <w:t>sarunu</w:t>
      </w:r>
      <w:r w:rsidR="00735C4F" w:rsidRPr="009960A1">
        <w:rPr>
          <w:rFonts w:asciiTheme="majorBidi" w:eastAsia="Calibri" w:hAnsiTheme="majorBidi" w:cstheme="majorBidi"/>
          <w:lang w:eastAsia="en-US"/>
        </w:rPr>
        <w:t>,</w:t>
      </w:r>
      <w:r w:rsidR="0049223D" w:rsidRPr="009960A1">
        <w:rPr>
          <w:rFonts w:asciiTheme="majorBidi" w:eastAsia="Calibri" w:hAnsiTheme="majorBidi" w:cstheme="majorBidi"/>
          <w:lang w:eastAsia="en-US"/>
        </w:rPr>
        <w:t xml:space="preserve"> pacients var nevēlēties atklāt visu informāciju par savas saslimšanas raksturu, nenorādīt hroniskās saslimšanas un citas ziņas.</w:t>
      </w:r>
    </w:p>
    <w:p w14:paraId="5EE32E25" w14:textId="77777777" w:rsidR="00B00BED" w:rsidRDefault="00B00BED" w:rsidP="009C5590">
      <w:pPr>
        <w:autoSpaceDE w:val="0"/>
        <w:autoSpaceDN w:val="0"/>
        <w:adjustRightInd w:val="0"/>
        <w:spacing w:line="276" w:lineRule="auto"/>
        <w:ind w:firstLine="720"/>
        <w:jc w:val="both"/>
        <w:rPr>
          <w:rFonts w:asciiTheme="majorBidi" w:hAnsiTheme="majorBidi" w:cstheme="majorBidi"/>
          <w:lang w:eastAsia="lv-LV"/>
        </w:rPr>
      </w:pPr>
    </w:p>
    <w:p w14:paraId="5EE000DA" w14:textId="151DDBF0" w:rsidR="006950D0" w:rsidRDefault="00AF3F9F" w:rsidP="009C5590">
      <w:pPr>
        <w:autoSpaceDE w:val="0"/>
        <w:autoSpaceDN w:val="0"/>
        <w:adjustRightInd w:val="0"/>
        <w:spacing w:line="276" w:lineRule="auto"/>
        <w:ind w:firstLine="720"/>
        <w:jc w:val="both"/>
      </w:pPr>
      <w:r>
        <w:rPr>
          <w:rFonts w:asciiTheme="majorBidi" w:hAnsiTheme="majorBidi" w:cstheme="majorBidi"/>
          <w:lang w:eastAsia="lv-LV"/>
        </w:rPr>
        <w:t>[</w:t>
      </w:r>
      <w:r w:rsidR="00746F32">
        <w:rPr>
          <w:rFonts w:asciiTheme="majorBidi" w:hAnsiTheme="majorBidi" w:cstheme="majorBidi"/>
          <w:lang w:eastAsia="lv-LV"/>
        </w:rPr>
        <w:t>10</w:t>
      </w:r>
      <w:r>
        <w:rPr>
          <w:rFonts w:asciiTheme="majorBidi" w:hAnsiTheme="majorBidi" w:cstheme="majorBidi"/>
          <w:lang w:eastAsia="lv-LV"/>
        </w:rPr>
        <w:t>] </w:t>
      </w:r>
      <w:r w:rsidR="00BE3391">
        <w:rPr>
          <w:rFonts w:asciiTheme="majorBidi" w:hAnsiTheme="majorBidi" w:cstheme="majorBidi"/>
          <w:lang w:eastAsia="lv-LV"/>
        </w:rPr>
        <w:t>Lai arī medicīniskās konfidencialitātes princips ir ļoti nozīmīgs, a</w:t>
      </w:r>
      <w:r w:rsidR="007B0B93" w:rsidRPr="009960A1">
        <w:rPr>
          <w:rFonts w:asciiTheme="majorBidi" w:hAnsiTheme="majorBidi" w:cstheme="majorBidi"/>
          <w:lang w:eastAsia="lv-LV"/>
        </w:rPr>
        <w:t xml:space="preserve">tsevišķos gadījumos, kad pastāv objektīvs pamats, no medicīniskās konfidencialitātes principa </w:t>
      </w:r>
      <w:r w:rsidR="009960A1">
        <w:rPr>
          <w:rFonts w:asciiTheme="majorBidi" w:hAnsiTheme="majorBidi" w:cstheme="majorBidi"/>
          <w:lang w:eastAsia="lv-LV"/>
        </w:rPr>
        <w:t xml:space="preserve">tomēr </w:t>
      </w:r>
      <w:r w:rsidR="007B0B93" w:rsidRPr="009960A1">
        <w:rPr>
          <w:rFonts w:asciiTheme="majorBidi" w:hAnsiTheme="majorBidi" w:cstheme="majorBidi"/>
          <w:lang w:eastAsia="lv-LV"/>
        </w:rPr>
        <w:t xml:space="preserve">var </w:t>
      </w:r>
      <w:r w:rsidR="009960A1">
        <w:rPr>
          <w:rFonts w:asciiTheme="majorBidi" w:hAnsiTheme="majorBidi" w:cstheme="majorBidi"/>
          <w:lang w:eastAsia="lv-LV"/>
        </w:rPr>
        <w:t>no</w:t>
      </w:r>
      <w:r w:rsidR="007B0B93" w:rsidRPr="009960A1">
        <w:rPr>
          <w:rFonts w:asciiTheme="majorBidi" w:hAnsiTheme="majorBidi" w:cstheme="majorBidi"/>
          <w:lang w:eastAsia="lv-LV"/>
        </w:rPr>
        <w:t>tikt atkāpes.</w:t>
      </w:r>
    </w:p>
    <w:p w14:paraId="67A2299B" w14:textId="56A11F3C" w:rsidR="006950D0" w:rsidRDefault="006950D0" w:rsidP="009C5590">
      <w:pPr>
        <w:autoSpaceDE w:val="0"/>
        <w:autoSpaceDN w:val="0"/>
        <w:adjustRightInd w:val="0"/>
        <w:spacing w:line="276" w:lineRule="auto"/>
        <w:ind w:firstLine="720"/>
        <w:jc w:val="both"/>
        <w:rPr>
          <w:rFonts w:asciiTheme="majorBidi" w:eastAsia="Calibri" w:hAnsiTheme="majorBidi" w:cstheme="majorBidi"/>
          <w:lang w:eastAsia="en-US"/>
        </w:rPr>
      </w:pPr>
      <w:r w:rsidRPr="006950D0">
        <w:rPr>
          <w:rFonts w:asciiTheme="majorBidi" w:hAnsiTheme="majorBidi" w:cstheme="majorBidi"/>
          <w:lang w:eastAsia="lv-LV"/>
        </w:rPr>
        <w:t>Eiropas Cilvēktiesību tiesa lietā „Bigović</w:t>
      </w:r>
      <w:r>
        <w:rPr>
          <w:rFonts w:asciiTheme="majorBidi" w:hAnsiTheme="majorBidi" w:cstheme="majorBidi"/>
          <w:lang w:eastAsia="lv-LV"/>
        </w:rPr>
        <w:t> </w:t>
      </w:r>
      <w:r w:rsidRPr="006950D0">
        <w:rPr>
          <w:rFonts w:asciiTheme="majorBidi" w:hAnsiTheme="majorBidi" w:cstheme="majorBidi"/>
          <w:lang w:eastAsia="lv-LV"/>
        </w:rPr>
        <w:t>v.</w:t>
      </w:r>
      <w:r>
        <w:rPr>
          <w:rFonts w:asciiTheme="majorBidi" w:hAnsiTheme="majorBidi" w:cstheme="majorBidi"/>
          <w:lang w:eastAsia="lv-LV"/>
        </w:rPr>
        <w:t> </w:t>
      </w:r>
      <w:r w:rsidRPr="006950D0">
        <w:rPr>
          <w:rFonts w:asciiTheme="majorBidi" w:hAnsiTheme="majorBidi" w:cstheme="majorBidi"/>
          <w:lang w:eastAsia="lv-LV"/>
        </w:rPr>
        <w:t>Montenegro” ir skaidrojusi, ka situācijās, kad ieslodzītais tiek nogādāts uz ārstniecības iestādi ārpus ieslodzījuma vietas, neizbēgami rodas ieslodzītā bēgšanas risks vai risks, ka ieslodzītais var radīt apdraudējumu sev vai citiem, piemēram, medicīnas personālam vai citiem pacientiem. No medicīnas personāla parastās slimnīcās nevar sagaidīt tādu pašu sagatavotības un apmācības līmeni kā no cietumu darbiniekiem attiecībā uz tiem riskiem, ko var radīt ieslodzīto neprognozējama vai vardarbīga uzvedība. Līdz ar to Eiropas Cilvēktiesību tiesa norādīja, ka valsts iestādēm un amatpersonām ir pamats būt īpaši modrām un piesardzīgām, veicot ieslodzīto uzraudzību šādās situācijās, ja ir apstākļi, kas liecina, ka konkrētā ieslodzītā gadījumā iepriekš minētie riski pastāv</w:t>
      </w:r>
      <w:r>
        <w:rPr>
          <w:rFonts w:asciiTheme="majorBidi" w:hAnsiTheme="majorBidi" w:cstheme="majorBidi"/>
          <w:lang w:eastAsia="lv-LV"/>
        </w:rPr>
        <w:t xml:space="preserve"> </w:t>
      </w:r>
      <w:r w:rsidRPr="009960A1">
        <w:rPr>
          <w:rFonts w:asciiTheme="majorBidi" w:eastAsia="Calibri" w:hAnsiTheme="majorBidi" w:cstheme="majorBidi"/>
          <w:lang w:eastAsia="en-US"/>
        </w:rPr>
        <w:t>(</w:t>
      </w:r>
      <w:r w:rsidRPr="00BE3391">
        <w:rPr>
          <w:rFonts w:asciiTheme="majorBidi" w:eastAsia="Calibri" w:hAnsiTheme="majorBidi" w:cstheme="majorBidi"/>
          <w:i/>
          <w:iCs/>
          <w:lang w:eastAsia="en-US"/>
        </w:rPr>
        <w:t>Eiropas Cilvēktiesību tiesas 2019.gada 19.marta spriedums lietā „Bigović v. Montenegro”, iesnieguma Nr.</w:t>
      </w:r>
      <w:r>
        <w:rPr>
          <w:rFonts w:asciiTheme="majorBidi" w:eastAsia="Calibri" w:hAnsiTheme="majorBidi" w:cstheme="majorBidi"/>
          <w:i/>
          <w:iCs/>
          <w:lang w:eastAsia="en-US"/>
        </w:rPr>
        <w:t> </w:t>
      </w:r>
      <w:r w:rsidRPr="00BE3391">
        <w:rPr>
          <w:rFonts w:asciiTheme="majorBidi" w:eastAsia="Calibri" w:hAnsiTheme="majorBidi" w:cstheme="majorBidi"/>
          <w:i/>
          <w:iCs/>
          <w:lang w:eastAsia="en-US"/>
        </w:rPr>
        <w:t>48343/16,</w:t>
      </w:r>
      <w:r w:rsidRPr="00BE3391">
        <w:rPr>
          <w:rFonts w:asciiTheme="majorBidi" w:eastAsia="Calibri" w:hAnsiTheme="majorBidi" w:cstheme="majorBidi"/>
          <w:lang w:eastAsia="en-US"/>
        </w:rPr>
        <w:t xml:space="preserve"> </w:t>
      </w:r>
      <w:r w:rsidRPr="006B781C">
        <w:rPr>
          <w:rFonts w:asciiTheme="majorBidi" w:eastAsia="Calibri" w:hAnsiTheme="majorBidi" w:cstheme="majorBidi"/>
          <w:i/>
          <w:iCs/>
          <w:lang w:eastAsia="en-US"/>
        </w:rPr>
        <w:t>17</w:t>
      </w:r>
      <w:r>
        <w:rPr>
          <w:rFonts w:asciiTheme="majorBidi" w:eastAsia="Calibri" w:hAnsiTheme="majorBidi" w:cstheme="majorBidi"/>
          <w:i/>
          <w:iCs/>
          <w:lang w:eastAsia="en-US"/>
        </w:rPr>
        <w:t>2</w:t>
      </w:r>
      <w:r w:rsidRPr="006B781C">
        <w:rPr>
          <w:rFonts w:asciiTheme="majorBidi" w:eastAsia="Calibri" w:hAnsiTheme="majorBidi" w:cstheme="majorBidi"/>
          <w:i/>
          <w:iCs/>
          <w:lang w:eastAsia="en-US"/>
        </w:rPr>
        <w:t>.punkts</w:t>
      </w:r>
      <w:r w:rsidRPr="009960A1">
        <w:rPr>
          <w:rFonts w:asciiTheme="majorBidi" w:eastAsia="Calibri" w:hAnsiTheme="majorBidi" w:cstheme="majorBidi"/>
          <w:lang w:eastAsia="en-US"/>
        </w:rPr>
        <w:t>)</w:t>
      </w:r>
      <w:r w:rsidRPr="006950D0">
        <w:rPr>
          <w:rFonts w:asciiTheme="majorBidi" w:hAnsiTheme="majorBidi" w:cstheme="majorBidi"/>
          <w:lang w:eastAsia="lv-LV"/>
        </w:rPr>
        <w:t>.</w:t>
      </w:r>
      <w:r>
        <w:rPr>
          <w:rFonts w:asciiTheme="majorBidi" w:hAnsiTheme="majorBidi" w:cstheme="majorBidi"/>
          <w:lang w:eastAsia="lv-LV"/>
        </w:rPr>
        <w:t xml:space="preserve"> No </w:t>
      </w:r>
      <w:r w:rsidR="00FC7778" w:rsidRPr="009960A1">
        <w:rPr>
          <w:rFonts w:asciiTheme="majorBidi" w:eastAsia="Calibri" w:hAnsiTheme="majorBidi" w:cstheme="majorBidi"/>
          <w:lang w:eastAsia="en-US"/>
        </w:rPr>
        <w:t>Eiropas Cilvēktiesību tiesa</w:t>
      </w:r>
      <w:r>
        <w:rPr>
          <w:rFonts w:asciiTheme="majorBidi" w:eastAsia="Calibri" w:hAnsiTheme="majorBidi" w:cstheme="majorBidi"/>
          <w:lang w:eastAsia="en-US"/>
        </w:rPr>
        <w:t>s sprieduma šajā lietā arī izriet, ka, lemjot par nepieciešamību ierobežot medicīnisko konfidencialitāti, parasti vajadzētu izvērtēt</w:t>
      </w:r>
      <w:r w:rsidR="00BE3391">
        <w:rPr>
          <w:rFonts w:asciiTheme="majorBidi" w:eastAsia="Calibri" w:hAnsiTheme="majorBidi" w:cstheme="majorBidi"/>
          <w:lang w:eastAsia="en-US"/>
        </w:rPr>
        <w:t xml:space="preserve">, </w:t>
      </w:r>
      <w:r w:rsidR="00FC7778" w:rsidRPr="009960A1">
        <w:rPr>
          <w:rFonts w:asciiTheme="majorBidi" w:eastAsia="Calibri" w:hAnsiTheme="majorBidi" w:cstheme="majorBidi"/>
          <w:lang w:eastAsia="en-US"/>
        </w:rPr>
        <w:t>vai ieslodzītais ievēro cietuma režīmu, vai viņš ir impulsīvs, manipulējošs, vardarbīgs, agresīvs</w:t>
      </w:r>
      <w:r w:rsidR="00A47A46">
        <w:rPr>
          <w:rFonts w:asciiTheme="majorBidi" w:eastAsia="Calibri" w:hAnsiTheme="majorBidi" w:cstheme="majorBidi"/>
          <w:lang w:eastAsia="en-US"/>
        </w:rPr>
        <w:t>,</w:t>
      </w:r>
      <w:r w:rsidR="00FC7778" w:rsidRPr="009960A1">
        <w:rPr>
          <w:rFonts w:asciiTheme="majorBidi" w:eastAsia="Calibri" w:hAnsiTheme="majorBidi" w:cstheme="majorBidi"/>
          <w:lang w:eastAsia="en-US"/>
        </w:rPr>
        <w:t xml:space="preserve"> vai spēj uzbrukt citiem vai nodarīt sev kaitējumu (</w:t>
      </w:r>
      <w:r>
        <w:rPr>
          <w:rFonts w:asciiTheme="majorBidi" w:eastAsia="Calibri" w:hAnsiTheme="majorBidi" w:cstheme="majorBidi"/>
          <w:i/>
          <w:iCs/>
          <w:lang w:eastAsia="en-US"/>
        </w:rPr>
        <w:t>turpat</w:t>
      </w:r>
      <w:r w:rsidR="00BE3391" w:rsidRPr="00BE3391">
        <w:rPr>
          <w:rFonts w:asciiTheme="majorBidi" w:eastAsia="Calibri" w:hAnsiTheme="majorBidi" w:cstheme="majorBidi"/>
          <w:i/>
          <w:iCs/>
          <w:lang w:eastAsia="en-US"/>
        </w:rPr>
        <w:t>,</w:t>
      </w:r>
      <w:r w:rsidR="00BE3391" w:rsidRPr="00BE3391">
        <w:rPr>
          <w:rFonts w:asciiTheme="majorBidi" w:eastAsia="Calibri" w:hAnsiTheme="majorBidi" w:cstheme="majorBidi"/>
          <w:lang w:eastAsia="en-US"/>
        </w:rPr>
        <w:t xml:space="preserve"> </w:t>
      </w:r>
      <w:r w:rsidR="00FC7778" w:rsidRPr="006B781C">
        <w:rPr>
          <w:rFonts w:asciiTheme="majorBidi" w:eastAsia="Calibri" w:hAnsiTheme="majorBidi" w:cstheme="majorBidi"/>
          <w:i/>
          <w:iCs/>
          <w:lang w:eastAsia="en-US"/>
        </w:rPr>
        <w:t>173.punkts</w:t>
      </w:r>
      <w:r w:rsidR="00FC7778" w:rsidRPr="009960A1">
        <w:rPr>
          <w:rFonts w:asciiTheme="majorBidi" w:eastAsia="Calibri" w:hAnsiTheme="majorBidi" w:cstheme="majorBidi"/>
          <w:lang w:eastAsia="en-US"/>
        </w:rPr>
        <w:t>).</w:t>
      </w:r>
    </w:p>
    <w:p w14:paraId="723F433F" w14:textId="01E7F3B6" w:rsidR="00541937" w:rsidRDefault="006C1151" w:rsidP="009C5590">
      <w:pPr>
        <w:autoSpaceDE w:val="0"/>
        <w:autoSpaceDN w:val="0"/>
        <w:adjustRightInd w:val="0"/>
        <w:spacing w:line="276" w:lineRule="auto"/>
        <w:ind w:firstLine="720"/>
        <w:jc w:val="both"/>
        <w:rPr>
          <w:rFonts w:asciiTheme="majorBidi" w:eastAsia="Calibri" w:hAnsiTheme="majorBidi" w:cstheme="majorBidi"/>
          <w:lang w:eastAsia="en-US"/>
        </w:rPr>
      </w:pPr>
      <w:r w:rsidRPr="009960A1">
        <w:rPr>
          <w:rFonts w:asciiTheme="majorBidi" w:eastAsia="Calibri" w:hAnsiTheme="majorBidi" w:cstheme="majorBidi"/>
          <w:lang w:eastAsia="en-US"/>
        </w:rPr>
        <w:t>Uz individuālā riska novērtējuma nepieciešamību</w:t>
      </w:r>
      <w:r w:rsidR="00541937" w:rsidRPr="009960A1">
        <w:rPr>
          <w:rFonts w:asciiTheme="majorBidi" w:eastAsia="Calibri" w:hAnsiTheme="majorBidi" w:cstheme="majorBidi"/>
          <w:lang w:eastAsia="en-US"/>
        </w:rPr>
        <w:t xml:space="preserve">, lai izlemtu, vai medicīnisko izmeklējumu laikā </w:t>
      </w:r>
      <w:r w:rsidR="00A47A46">
        <w:rPr>
          <w:rFonts w:asciiTheme="majorBidi" w:eastAsia="Calibri" w:hAnsiTheme="majorBidi" w:cstheme="majorBidi"/>
          <w:lang w:eastAsia="en-US"/>
        </w:rPr>
        <w:t xml:space="preserve">tomēr </w:t>
      </w:r>
      <w:r w:rsidR="00541937" w:rsidRPr="009960A1">
        <w:rPr>
          <w:rFonts w:asciiTheme="majorBidi" w:eastAsia="Calibri" w:hAnsiTheme="majorBidi" w:cstheme="majorBidi"/>
          <w:lang w:eastAsia="en-US"/>
        </w:rPr>
        <w:t>nepieciešama cietuma amatpersonu klātbūtne,</w:t>
      </w:r>
      <w:r w:rsidRPr="009960A1">
        <w:rPr>
          <w:rFonts w:asciiTheme="majorBidi" w:eastAsia="Calibri" w:hAnsiTheme="majorBidi" w:cstheme="majorBidi"/>
          <w:lang w:eastAsia="en-US"/>
        </w:rPr>
        <w:t xml:space="preserve"> Eiropas Cilvēktiesību tiesa norādījusi arī lietā „Duval</w:t>
      </w:r>
      <w:r w:rsidR="00AF3F9F">
        <w:rPr>
          <w:rFonts w:asciiTheme="majorBidi" w:eastAsia="Calibri" w:hAnsiTheme="majorBidi" w:cstheme="majorBidi"/>
          <w:lang w:eastAsia="en-US"/>
        </w:rPr>
        <w:t> </w:t>
      </w:r>
      <w:r w:rsidRPr="009960A1">
        <w:rPr>
          <w:rFonts w:asciiTheme="majorBidi" w:eastAsia="Calibri" w:hAnsiTheme="majorBidi" w:cstheme="majorBidi"/>
          <w:lang w:eastAsia="en-US"/>
        </w:rPr>
        <w:t>v.</w:t>
      </w:r>
      <w:r w:rsidR="00AF3F9F">
        <w:rPr>
          <w:rFonts w:asciiTheme="majorBidi" w:eastAsia="Calibri" w:hAnsiTheme="majorBidi" w:cstheme="majorBidi"/>
          <w:lang w:eastAsia="en-US"/>
        </w:rPr>
        <w:t> </w:t>
      </w:r>
      <w:r w:rsidRPr="009960A1">
        <w:rPr>
          <w:rFonts w:asciiTheme="majorBidi" w:eastAsia="Calibri" w:hAnsiTheme="majorBidi" w:cstheme="majorBidi"/>
          <w:lang w:eastAsia="en-US"/>
        </w:rPr>
        <w:t>France: „</w:t>
      </w:r>
      <w:r w:rsidRPr="009960A1">
        <w:rPr>
          <w:rFonts w:asciiTheme="majorBidi" w:hAnsiTheme="majorBidi" w:cstheme="majorBidi"/>
        </w:rPr>
        <w:t>[D]</w:t>
      </w:r>
      <w:r w:rsidRPr="009960A1">
        <w:rPr>
          <w:rFonts w:asciiTheme="majorBidi" w:eastAsia="Calibri" w:hAnsiTheme="majorBidi" w:cstheme="majorBidi"/>
          <w:lang w:eastAsia="en-US"/>
        </w:rPr>
        <w:t>rošības pasākumiem jābūt piemērotiem un samērīgiem ar ieslodzītā bīstamību un, vērtējot šo bīstamību, jāņem vērā vairāki faktori, piemēram, bēgšanas risks, veselības stāvoklis un lietas materiālos esošā informācija par ieslodzījuma gaitu.”</w:t>
      </w:r>
      <w:r w:rsidR="006B781C">
        <w:rPr>
          <w:rFonts w:asciiTheme="majorBidi" w:eastAsia="Calibri" w:hAnsiTheme="majorBidi" w:cstheme="majorBidi"/>
          <w:lang w:eastAsia="en-US"/>
        </w:rPr>
        <w:t xml:space="preserve"> (</w:t>
      </w:r>
      <w:r w:rsidR="006B781C" w:rsidRPr="003265D5">
        <w:rPr>
          <w:rFonts w:asciiTheme="majorBidi" w:eastAsia="Calibri" w:hAnsiTheme="majorBidi" w:cstheme="majorBidi"/>
          <w:i/>
          <w:iCs/>
          <w:lang w:eastAsia="en-US"/>
        </w:rPr>
        <w:t>Eiropas Cilvēktiesību tiesas 2011.gada 26.maija spriedums lietā „Duval </w:t>
      </w:r>
      <w:r w:rsidR="00F10B37">
        <w:rPr>
          <w:rFonts w:asciiTheme="majorBidi" w:eastAsia="Calibri" w:hAnsiTheme="majorBidi" w:cstheme="majorBidi"/>
          <w:i/>
          <w:iCs/>
          <w:lang w:eastAsia="en-US"/>
        </w:rPr>
        <w:t>c</w:t>
      </w:r>
      <w:r w:rsidR="006B781C" w:rsidRPr="003265D5">
        <w:rPr>
          <w:rFonts w:asciiTheme="majorBidi" w:eastAsia="Calibri" w:hAnsiTheme="majorBidi" w:cstheme="majorBidi"/>
          <w:i/>
          <w:iCs/>
          <w:lang w:eastAsia="en-US"/>
        </w:rPr>
        <w:t>. France”, iesnieguma Nr. 19868/08, 50.punkt</w:t>
      </w:r>
      <w:r w:rsidR="003265D5" w:rsidRPr="003265D5">
        <w:rPr>
          <w:rFonts w:asciiTheme="majorBidi" w:eastAsia="Calibri" w:hAnsiTheme="majorBidi" w:cstheme="majorBidi"/>
          <w:i/>
          <w:iCs/>
          <w:lang w:eastAsia="en-US"/>
        </w:rPr>
        <w:t>s</w:t>
      </w:r>
      <w:r w:rsidR="003265D5">
        <w:rPr>
          <w:rFonts w:asciiTheme="majorBidi" w:eastAsia="Calibri" w:hAnsiTheme="majorBidi" w:cstheme="majorBidi"/>
          <w:lang w:eastAsia="en-US"/>
        </w:rPr>
        <w:t>).</w:t>
      </w:r>
      <w:r w:rsidR="00F10B37">
        <w:rPr>
          <w:rFonts w:asciiTheme="majorBidi" w:eastAsia="Calibri" w:hAnsiTheme="majorBidi" w:cstheme="majorBidi"/>
          <w:lang w:eastAsia="en-US"/>
        </w:rPr>
        <w:t xml:space="preserve"> </w:t>
      </w:r>
      <w:r w:rsidRPr="009960A1">
        <w:rPr>
          <w:rFonts w:asciiTheme="majorBidi" w:eastAsia="Calibri" w:hAnsiTheme="majorBidi" w:cstheme="majorBidi"/>
          <w:lang w:eastAsia="en-US"/>
        </w:rPr>
        <w:t>Lietā „Duval</w:t>
      </w:r>
      <w:r w:rsidR="00AF3F9F">
        <w:rPr>
          <w:rFonts w:asciiTheme="majorBidi" w:eastAsia="Calibri" w:hAnsiTheme="majorBidi" w:cstheme="majorBidi"/>
          <w:lang w:eastAsia="en-US"/>
        </w:rPr>
        <w:t> </w:t>
      </w:r>
      <w:r w:rsidRPr="009960A1">
        <w:rPr>
          <w:rFonts w:asciiTheme="majorBidi" w:eastAsia="Calibri" w:hAnsiTheme="majorBidi" w:cstheme="majorBidi"/>
          <w:lang w:eastAsia="en-US"/>
        </w:rPr>
        <w:t>v.</w:t>
      </w:r>
      <w:r w:rsidR="00AF3F9F">
        <w:rPr>
          <w:rFonts w:asciiTheme="majorBidi" w:eastAsia="Calibri" w:hAnsiTheme="majorBidi" w:cstheme="majorBidi"/>
          <w:lang w:eastAsia="en-US"/>
        </w:rPr>
        <w:t> </w:t>
      </w:r>
      <w:r w:rsidRPr="009960A1">
        <w:rPr>
          <w:rFonts w:asciiTheme="majorBidi" w:eastAsia="Calibri" w:hAnsiTheme="majorBidi" w:cstheme="majorBidi"/>
          <w:lang w:eastAsia="en-US"/>
        </w:rPr>
        <w:t xml:space="preserve">France” šie faktori nebija vērtēti, un Eiropas Cilvēktiesību tiesa atzina </w:t>
      </w:r>
      <w:r w:rsidR="00F10B37">
        <w:rPr>
          <w:rFonts w:asciiTheme="majorBidi" w:eastAsia="Calibri" w:hAnsiTheme="majorBidi" w:cstheme="majorBidi"/>
          <w:lang w:eastAsia="en-US"/>
        </w:rPr>
        <w:t xml:space="preserve">cilvēktiesību </w:t>
      </w:r>
      <w:r w:rsidRPr="009960A1">
        <w:rPr>
          <w:rFonts w:asciiTheme="majorBidi" w:eastAsia="Calibri" w:hAnsiTheme="majorBidi" w:cstheme="majorBidi"/>
          <w:lang w:eastAsia="en-US"/>
        </w:rPr>
        <w:t xml:space="preserve">pārkāpumu. Savukārt </w:t>
      </w:r>
      <w:r w:rsidR="00541937" w:rsidRPr="009960A1">
        <w:rPr>
          <w:rFonts w:asciiTheme="majorBidi" w:eastAsia="Calibri" w:hAnsiTheme="majorBidi" w:cstheme="majorBidi"/>
          <w:lang w:eastAsia="en-US"/>
        </w:rPr>
        <w:t>lietā „A.T</w:t>
      </w:r>
      <w:r w:rsidR="00A47A46">
        <w:rPr>
          <w:rFonts w:asciiTheme="majorBidi" w:eastAsia="Calibri" w:hAnsiTheme="majorBidi" w:cstheme="majorBidi"/>
          <w:lang w:eastAsia="en-US"/>
        </w:rPr>
        <w:t>. </w:t>
      </w:r>
      <w:r w:rsidR="00541937" w:rsidRPr="009960A1">
        <w:rPr>
          <w:rFonts w:asciiTheme="majorBidi" w:eastAsia="Calibri" w:hAnsiTheme="majorBidi" w:cstheme="majorBidi"/>
          <w:lang w:eastAsia="en-US"/>
        </w:rPr>
        <w:t>v.</w:t>
      </w:r>
      <w:r w:rsidR="00A47A46">
        <w:rPr>
          <w:rFonts w:asciiTheme="majorBidi" w:eastAsia="Calibri" w:hAnsiTheme="majorBidi" w:cstheme="majorBidi"/>
          <w:lang w:eastAsia="en-US"/>
        </w:rPr>
        <w:t> </w:t>
      </w:r>
      <w:r w:rsidR="00541937" w:rsidRPr="009960A1">
        <w:rPr>
          <w:rFonts w:asciiTheme="majorBidi" w:eastAsia="Calibri" w:hAnsiTheme="majorBidi" w:cstheme="majorBidi"/>
          <w:lang w:eastAsia="en-US"/>
        </w:rPr>
        <w:t xml:space="preserve">Estonia” Eiropas Cilvēktiesību tiesa pārkāpumu nekonstatēja, jo lēmums piemērot pastiprinātu uzraudzību bija balstīts uz individuālu risku novērtējumu, kurā bija konstatēts, ka iesniedzējs neievēroja cietuma režīmu, bija agresīvs un spējīgs uzbrukt citiem, kā arī nodarīt sev kaitējumu; bija impulsīvs, vardarbīgs un manipulatīvs. </w:t>
      </w:r>
      <w:r w:rsidR="007B154B" w:rsidRPr="009960A1">
        <w:rPr>
          <w:rFonts w:asciiTheme="majorBidi" w:eastAsia="Calibri" w:hAnsiTheme="majorBidi" w:cstheme="majorBidi"/>
          <w:lang w:eastAsia="en-US"/>
        </w:rPr>
        <w:t>Eiropas Cilvēktiesību tiesa atzina</w:t>
      </w:r>
      <w:r w:rsidR="00541937" w:rsidRPr="009960A1">
        <w:rPr>
          <w:rFonts w:asciiTheme="majorBidi" w:eastAsia="Calibri" w:hAnsiTheme="majorBidi" w:cstheme="majorBidi"/>
          <w:lang w:eastAsia="en-US"/>
        </w:rPr>
        <w:t xml:space="preserve">, ka </w:t>
      </w:r>
      <w:r w:rsidR="007B154B" w:rsidRPr="009960A1">
        <w:rPr>
          <w:rFonts w:asciiTheme="majorBidi" w:eastAsia="Calibri" w:hAnsiTheme="majorBidi" w:cstheme="majorBidi"/>
          <w:lang w:eastAsia="en-US"/>
        </w:rPr>
        <w:t xml:space="preserve">cietums bija rūpīgi pamatojis </w:t>
      </w:r>
      <w:r w:rsidR="00541937" w:rsidRPr="009960A1">
        <w:rPr>
          <w:rFonts w:asciiTheme="majorBidi" w:eastAsia="Calibri" w:hAnsiTheme="majorBidi" w:cstheme="majorBidi"/>
          <w:lang w:eastAsia="en-US"/>
        </w:rPr>
        <w:t>drošības pasākum</w:t>
      </w:r>
      <w:r w:rsidR="007B154B" w:rsidRPr="009960A1">
        <w:rPr>
          <w:rFonts w:asciiTheme="majorBidi" w:eastAsia="Calibri" w:hAnsiTheme="majorBidi" w:cstheme="majorBidi"/>
          <w:lang w:eastAsia="en-US"/>
        </w:rPr>
        <w:t>u piemērošanu un tie</w:t>
      </w:r>
      <w:r w:rsidR="00541937" w:rsidRPr="009960A1">
        <w:rPr>
          <w:rFonts w:asciiTheme="majorBidi" w:eastAsia="Calibri" w:hAnsiTheme="majorBidi" w:cstheme="majorBidi"/>
          <w:lang w:eastAsia="en-US"/>
        </w:rPr>
        <w:t xml:space="preserve"> bija tieši saistīti ar </w:t>
      </w:r>
      <w:r w:rsidR="007B154B" w:rsidRPr="009960A1">
        <w:rPr>
          <w:rFonts w:asciiTheme="majorBidi" w:eastAsia="Calibri" w:hAnsiTheme="majorBidi" w:cstheme="majorBidi"/>
          <w:lang w:eastAsia="en-US"/>
        </w:rPr>
        <w:t>iesniedzēja</w:t>
      </w:r>
      <w:r w:rsidR="00541937" w:rsidRPr="009960A1">
        <w:rPr>
          <w:rFonts w:asciiTheme="majorBidi" w:eastAsia="Calibri" w:hAnsiTheme="majorBidi" w:cstheme="majorBidi"/>
          <w:lang w:eastAsia="en-US"/>
        </w:rPr>
        <w:t xml:space="preserve"> uzvedību</w:t>
      </w:r>
      <w:r w:rsidR="007B154B" w:rsidRPr="009960A1">
        <w:rPr>
          <w:rFonts w:asciiTheme="majorBidi" w:eastAsia="Calibri" w:hAnsiTheme="majorBidi" w:cstheme="majorBidi"/>
          <w:lang w:eastAsia="en-US"/>
        </w:rPr>
        <w:t>,</w:t>
      </w:r>
      <w:r w:rsidR="00541937" w:rsidRPr="009960A1">
        <w:rPr>
          <w:rFonts w:asciiTheme="majorBidi" w:eastAsia="Calibri" w:hAnsiTheme="majorBidi" w:cstheme="majorBidi"/>
          <w:lang w:eastAsia="en-US"/>
        </w:rPr>
        <w:t xml:space="preserve"> nepārsniedz</w:t>
      </w:r>
      <w:r w:rsidR="007B154B" w:rsidRPr="009960A1">
        <w:rPr>
          <w:rFonts w:asciiTheme="majorBidi" w:eastAsia="Calibri" w:hAnsiTheme="majorBidi" w:cstheme="majorBidi"/>
          <w:lang w:eastAsia="en-US"/>
        </w:rPr>
        <w:t>ot</w:t>
      </w:r>
      <w:r w:rsidR="00541937" w:rsidRPr="009960A1">
        <w:rPr>
          <w:rFonts w:asciiTheme="majorBidi" w:eastAsia="Calibri" w:hAnsiTheme="majorBidi" w:cstheme="majorBidi"/>
          <w:lang w:eastAsia="en-US"/>
        </w:rPr>
        <w:t xml:space="preserve"> saprātīg</w:t>
      </w:r>
      <w:r w:rsidR="007B154B" w:rsidRPr="009960A1">
        <w:rPr>
          <w:rFonts w:asciiTheme="majorBidi" w:eastAsia="Calibri" w:hAnsiTheme="majorBidi" w:cstheme="majorBidi"/>
          <w:lang w:eastAsia="en-US"/>
        </w:rPr>
        <w:t>u</w:t>
      </w:r>
      <w:r w:rsidR="00541937" w:rsidRPr="009960A1">
        <w:rPr>
          <w:rFonts w:asciiTheme="majorBidi" w:eastAsia="Calibri" w:hAnsiTheme="majorBidi" w:cstheme="majorBidi"/>
          <w:lang w:eastAsia="en-US"/>
        </w:rPr>
        <w:t xml:space="preserve"> nepieciešam</w:t>
      </w:r>
      <w:r w:rsidR="007B154B" w:rsidRPr="009960A1">
        <w:rPr>
          <w:rFonts w:asciiTheme="majorBidi" w:eastAsia="Calibri" w:hAnsiTheme="majorBidi" w:cstheme="majorBidi"/>
          <w:lang w:eastAsia="en-US"/>
        </w:rPr>
        <w:t>īb</w:t>
      </w:r>
      <w:r w:rsidR="00541937" w:rsidRPr="009960A1">
        <w:rPr>
          <w:rFonts w:asciiTheme="majorBidi" w:eastAsia="Calibri" w:hAnsiTheme="majorBidi" w:cstheme="majorBidi"/>
          <w:lang w:eastAsia="en-US"/>
        </w:rPr>
        <w:t>u</w:t>
      </w:r>
      <w:r w:rsidR="007B154B" w:rsidRPr="009960A1">
        <w:rPr>
          <w:rFonts w:asciiTheme="majorBidi" w:eastAsia="Calibri" w:hAnsiTheme="majorBidi" w:cstheme="majorBidi"/>
          <w:lang w:eastAsia="en-US"/>
        </w:rPr>
        <w:t xml:space="preserve"> (</w:t>
      </w:r>
      <w:r w:rsidR="003265D5" w:rsidRPr="003265D5">
        <w:rPr>
          <w:rFonts w:asciiTheme="majorBidi" w:eastAsia="Calibri" w:hAnsiTheme="majorBidi" w:cstheme="majorBidi"/>
          <w:i/>
          <w:iCs/>
          <w:lang w:eastAsia="en-US"/>
        </w:rPr>
        <w:t xml:space="preserve">Eiropas Cilvēktiesību tiesas 2018.gada 13.novembra spriedums lietā „A.T. v. Estonia”, iesnieguma Nr. 23183/15, </w:t>
      </w:r>
      <w:r w:rsidR="007B154B" w:rsidRPr="003265D5">
        <w:rPr>
          <w:rFonts w:asciiTheme="majorBidi" w:eastAsia="Calibri" w:hAnsiTheme="majorBidi" w:cstheme="majorBidi"/>
          <w:i/>
          <w:iCs/>
          <w:lang w:eastAsia="en-US"/>
        </w:rPr>
        <w:t>62</w:t>
      </w:r>
      <w:r w:rsidR="00657453" w:rsidRPr="003265D5">
        <w:rPr>
          <w:rFonts w:asciiTheme="majorBidi" w:eastAsia="Calibri" w:hAnsiTheme="majorBidi" w:cstheme="majorBidi"/>
          <w:i/>
          <w:iCs/>
          <w:lang w:eastAsia="en-US"/>
        </w:rPr>
        <w:t>.</w:t>
      </w:r>
      <w:r w:rsidR="00657453">
        <w:rPr>
          <w:rFonts w:asciiTheme="majorBidi" w:eastAsia="Calibri" w:hAnsiTheme="majorBidi" w:cstheme="majorBidi"/>
          <w:i/>
          <w:iCs/>
          <w:lang w:eastAsia="en-US"/>
        </w:rPr>
        <w:t>–</w:t>
      </w:r>
      <w:r w:rsidR="007B154B" w:rsidRPr="003265D5">
        <w:rPr>
          <w:rFonts w:asciiTheme="majorBidi" w:eastAsia="Calibri" w:hAnsiTheme="majorBidi" w:cstheme="majorBidi"/>
          <w:i/>
          <w:iCs/>
          <w:lang w:eastAsia="en-US"/>
        </w:rPr>
        <w:t>65.punkts</w:t>
      </w:r>
      <w:r w:rsidR="007B154B" w:rsidRPr="009960A1">
        <w:rPr>
          <w:rFonts w:asciiTheme="majorBidi" w:eastAsia="Calibri" w:hAnsiTheme="majorBidi" w:cstheme="majorBidi"/>
          <w:lang w:eastAsia="en-US"/>
        </w:rPr>
        <w:t>)</w:t>
      </w:r>
      <w:r w:rsidR="003265D5">
        <w:rPr>
          <w:rFonts w:asciiTheme="majorBidi" w:eastAsia="Calibri" w:hAnsiTheme="majorBidi" w:cstheme="majorBidi"/>
          <w:lang w:eastAsia="en-US"/>
        </w:rPr>
        <w:t>.</w:t>
      </w:r>
    </w:p>
    <w:p w14:paraId="2A5E0DF8" w14:textId="655CE31D" w:rsidR="00311525" w:rsidRDefault="00F10B37" w:rsidP="009C5590">
      <w:pPr>
        <w:autoSpaceDE w:val="0"/>
        <w:autoSpaceDN w:val="0"/>
        <w:adjustRightInd w:val="0"/>
        <w:spacing w:line="276" w:lineRule="auto"/>
        <w:ind w:firstLine="720"/>
        <w:jc w:val="both"/>
        <w:rPr>
          <w:rFonts w:eastAsia="Calibri"/>
          <w:lang w:eastAsia="en-US"/>
        </w:rPr>
      </w:pPr>
      <w:r w:rsidRPr="006950D0">
        <w:rPr>
          <w:rFonts w:asciiTheme="majorBidi" w:hAnsiTheme="majorBidi" w:cstheme="majorBidi"/>
          <w:lang w:eastAsia="lv-LV"/>
        </w:rPr>
        <w:t>Eiropas Cilvēktiesību tiesa lietā „Bigović</w:t>
      </w:r>
      <w:r>
        <w:rPr>
          <w:rFonts w:asciiTheme="majorBidi" w:hAnsiTheme="majorBidi" w:cstheme="majorBidi"/>
          <w:lang w:eastAsia="lv-LV"/>
        </w:rPr>
        <w:t> </w:t>
      </w:r>
      <w:r w:rsidRPr="006950D0">
        <w:rPr>
          <w:rFonts w:asciiTheme="majorBidi" w:hAnsiTheme="majorBidi" w:cstheme="majorBidi"/>
          <w:lang w:eastAsia="lv-LV"/>
        </w:rPr>
        <w:t>v.</w:t>
      </w:r>
      <w:r>
        <w:rPr>
          <w:rFonts w:asciiTheme="majorBidi" w:hAnsiTheme="majorBidi" w:cstheme="majorBidi"/>
          <w:lang w:eastAsia="lv-LV"/>
        </w:rPr>
        <w:t> </w:t>
      </w:r>
      <w:r w:rsidRPr="006950D0">
        <w:rPr>
          <w:rFonts w:asciiTheme="majorBidi" w:hAnsiTheme="majorBidi" w:cstheme="majorBidi"/>
          <w:lang w:eastAsia="lv-LV"/>
        </w:rPr>
        <w:t>Montenegro</w:t>
      </w:r>
      <w:r w:rsidR="00746F32">
        <w:rPr>
          <w:rFonts w:asciiTheme="majorBidi" w:hAnsiTheme="majorBidi" w:cstheme="majorBidi"/>
          <w:lang w:eastAsia="lv-LV"/>
        </w:rPr>
        <w:t xml:space="preserve">” </w:t>
      </w:r>
      <w:r w:rsidRPr="00206375">
        <w:rPr>
          <w:rFonts w:eastAsia="Calibri"/>
          <w:lang w:eastAsia="en-US"/>
        </w:rPr>
        <w:t>atzina, ka</w:t>
      </w:r>
      <w:r w:rsidR="00746F32">
        <w:rPr>
          <w:rFonts w:asciiTheme="majorBidi" w:hAnsiTheme="majorBidi" w:cstheme="majorBidi"/>
          <w:lang w:eastAsia="lv-LV"/>
        </w:rPr>
        <w:t xml:space="preserve">, neskatoties uz individuāla riska novērtējuma neesību, </w:t>
      </w:r>
      <w:r w:rsidRPr="00206375">
        <w:rPr>
          <w:rFonts w:eastAsia="Calibri"/>
          <w:lang w:eastAsia="en-US"/>
        </w:rPr>
        <w:t xml:space="preserve">cietuma uzraugu klātbūtne ārstu veiktu izmeklējumu laikā neradīja ieslodzītā cilvēktiesību pārkāpumu, jo konkrētajam ieslodzītajam bija piespriests smags sods par vairākiem noziedzīgiem nodarījumiem, ieskaitot slepkavību atbildību pastiprinošos apstākļos </w:t>
      </w:r>
      <w:r w:rsidR="00311525">
        <w:rPr>
          <w:rFonts w:eastAsia="Calibri"/>
          <w:lang w:eastAsia="en-US"/>
        </w:rPr>
        <w:t xml:space="preserve">Tomēr kopumā Eiropas Cilvēktiesību tiesas prakse liecina par to, ka cietuma uzraugu klātbūtne medicīnisko izmeklējumu laikā var tikt pieļauta </w:t>
      </w:r>
      <w:r w:rsidR="00746F32">
        <w:rPr>
          <w:rFonts w:eastAsia="Calibri"/>
          <w:lang w:eastAsia="en-US"/>
        </w:rPr>
        <w:t xml:space="preserve">tieši </w:t>
      </w:r>
      <w:r w:rsidR="00311525">
        <w:rPr>
          <w:rFonts w:eastAsia="Calibri"/>
          <w:lang w:eastAsia="en-US"/>
        </w:rPr>
        <w:t>uz individuāla riska novērtējuma pamata, vērtējot gan noziedzīgo nodarījumu, par ko ieslodzītais ir notiesāts vai tiek tiesāts, ieslodzītā uzvedību ieslodzījuma vietā, ieslodzītā personību, veselības stāvokli, risku, ka ieslodzītais var uzbrukt citiem vai nodarīt kaitējumu sev.</w:t>
      </w:r>
    </w:p>
    <w:p w14:paraId="72DA6626" w14:textId="77777777" w:rsidR="003265D5" w:rsidRDefault="003265D5" w:rsidP="009C5590">
      <w:pPr>
        <w:spacing w:line="276" w:lineRule="auto"/>
        <w:ind w:firstLine="720"/>
        <w:jc w:val="both"/>
        <w:rPr>
          <w:rFonts w:asciiTheme="majorBidi" w:eastAsia="Calibri" w:hAnsiTheme="majorBidi" w:cstheme="majorBidi"/>
          <w:lang w:eastAsia="en-US"/>
        </w:rPr>
      </w:pPr>
    </w:p>
    <w:p w14:paraId="35FCC2EF" w14:textId="56156243" w:rsidR="00311525" w:rsidRDefault="003265D5" w:rsidP="009C5590">
      <w:pPr>
        <w:spacing w:line="276" w:lineRule="auto"/>
        <w:ind w:firstLine="720"/>
        <w:jc w:val="both"/>
        <w:rPr>
          <w:rFonts w:asciiTheme="majorBidi" w:hAnsiTheme="majorBidi" w:cstheme="majorBidi"/>
          <w:lang w:eastAsia="lv-LV"/>
        </w:rPr>
      </w:pPr>
      <w:r>
        <w:rPr>
          <w:rFonts w:asciiTheme="majorBidi" w:eastAsia="Calibri" w:hAnsiTheme="majorBidi" w:cstheme="majorBidi"/>
          <w:lang w:eastAsia="en-US"/>
        </w:rPr>
        <w:t>[1</w:t>
      </w:r>
      <w:r w:rsidR="00746F32">
        <w:rPr>
          <w:rFonts w:asciiTheme="majorBidi" w:eastAsia="Calibri" w:hAnsiTheme="majorBidi" w:cstheme="majorBidi"/>
          <w:lang w:eastAsia="en-US"/>
        </w:rPr>
        <w:t>1</w:t>
      </w:r>
      <w:r>
        <w:rPr>
          <w:rFonts w:asciiTheme="majorBidi" w:eastAsia="Calibri" w:hAnsiTheme="majorBidi" w:cstheme="majorBidi"/>
          <w:lang w:eastAsia="en-US"/>
        </w:rPr>
        <w:t>] </w:t>
      </w:r>
      <w:r w:rsidR="007B154B" w:rsidRPr="009960A1">
        <w:rPr>
          <w:rFonts w:asciiTheme="majorBidi" w:eastAsia="Calibri" w:hAnsiTheme="majorBidi" w:cstheme="majorBidi"/>
          <w:lang w:eastAsia="en-US"/>
        </w:rPr>
        <w:t xml:space="preserve">Izskatāmajā lietā tiesa </w:t>
      </w:r>
      <w:r w:rsidR="00311525">
        <w:rPr>
          <w:rFonts w:asciiTheme="majorBidi" w:eastAsia="Calibri" w:hAnsiTheme="majorBidi" w:cstheme="majorBidi"/>
          <w:lang w:eastAsia="en-US"/>
        </w:rPr>
        <w:t>cietuma amatpersonas klātbūtni medicīnisko izmeklējumu laikā ir uzskatījusi par attaisnotu, konstatējot, ka</w:t>
      </w:r>
      <w:r w:rsidR="007B154B" w:rsidRPr="009960A1">
        <w:rPr>
          <w:rFonts w:asciiTheme="majorBidi" w:eastAsia="Calibri" w:hAnsiTheme="majorBidi" w:cstheme="majorBidi"/>
          <w:lang w:eastAsia="en-US"/>
        </w:rPr>
        <w:t xml:space="preserve"> </w:t>
      </w:r>
      <w:r w:rsidR="007B154B" w:rsidRPr="009960A1">
        <w:rPr>
          <w:rFonts w:asciiTheme="majorBidi" w:hAnsiTheme="majorBidi" w:cstheme="majorBidi"/>
          <w:lang w:eastAsia="lv-LV"/>
        </w:rPr>
        <w:t>pieteicējs notiesāts par sevišķ</w:t>
      </w:r>
      <w:r w:rsidR="00AF3F9F">
        <w:rPr>
          <w:rFonts w:asciiTheme="majorBidi" w:hAnsiTheme="majorBidi" w:cstheme="majorBidi"/>
          <w:lang w:eastAsia="lv-LV"/>
        </w:rPr>
        <w:t>i</w:t>
      </w:r>
      <w:r w:rsidR="007B154B" w:rsidRPr="009960A1">
        <w:rPr>
          <w:rFonts w:asciiTheme="majorBidi" w:hAnsiTheme="majorBidi" w:cstheme="majorBidi"/>
          <w:lang w:eastAsia="lv-LV"/>
        </w:rPr>
        <w:t xml:space="preserve"> smag</w:t>
      </w:r>
      <w:r w:rsidR="00AF3F9F">
        <w:rPr>
          <w:rFonts w:asciiTheme="majorBidi" w:hAnsiTheme="majorBidi" w:cstheme="majorBidi"/>
          <w:lang w:eastAsia="lv-LV"/>
        </w:rPr>
        <w:t>u</w:t>
      </w:r>
      <w:r w:rsidR="007B154B" w:rsidRPr="009960A1">
        <w:rPr>
          <w:rFonts w:asciiTheme="majorBidi" w:hAnsiTheme="majorBidi" w:cstheme="majorBidi"/>
          <w:lang w:eastAsia="lv-LV"/>
        </w:rPr>
        <w:t xml:space="preserve"> noziegumu izdarīšanu, izcieš sodu slēgtajā cietumā un viņam ir nosliece uz suicīdu.</w:t>
      </w:r>
    </w:p>
    <w:p w14:paraId="133F18F3" w14:textId="1BC28D51" w:rsidR="003265D5" w:rsidRDefault="007B154B" w:rsidP="009C5590">
      <w:pPr>
        <w:spacing w:line="276" w:lineRule="auto"/>
        <w:ind w:firstLine="720"/>
        <w:jc w:val="both"/>
        <w:rPr>
          <w:rFonts w:asciiTheme="majorBidi" w:hAnsiTheme="majorBidi" w:cstheme="majorBidi"/>
          <w:lang w:eastAsia="lv-LV"/>
        </w:rPr>
      </w:pPr>
      <w:r w:rsidRPr="009960A1">
        <w:rPr>
          <w:rFonts w:asciiTheme="majorBidi" w:hAnsiTheme="majorBidi" w:cstheme="majorBidi"/>
          <w:lang w:eastAsia="lv-LV"/>
        </w:rPr>
        <w:t xml:space="preserve">Taču spriedumā nav </w:t>
      </w:r>
      <w:r w:rsidR="00AF3F9F">
        <w:rPr>
          <w:rFonts w:asciiTheme="majorBidi" w:hAnsiTheme="majorBidi" w:cstheme="majorBidi"/>
          <w:lang w:eastAsia="lv-LV"/>
        </w:rPr>
        <w:t xml:space="preserve">atrodams </w:t>
      </w:r>
      <w:r w:rsidRPr="009960A1">
        <w:rPr>
          <w:rFonts w:asciiTheme="majorBidi" w:hAnsiTheme="majorBidi" w:cstheme="majorBidi"/>
          <w:lang w:eastAsia="lv-LV"/>
        </w:rPr>
        <w:t>vērtējum</w:t>
      </w:r>
      <w:r w:rsidR="00AF3F9F">
        <w:rPr>
          <w:rFonts w:asciiTheme="majorBidi" w:hAnsiTheme="majorBidi" w:cstheme="majorBidi"/>
          <w:lang w:eastAsia="lv-LV"/>
        </w:rPr>
        <w:t>s</w:t>
      </w:r>
      <w:r w:rsidRPr="009960A1">
        <w:rPr>
          <w:rFonts w:asciiTheme="majorBidi" w:hAnsiTheme="majorBidi" w:cstheme="majorBidi"/>
          <w:lang w:eastAsia="lv-LV"/>
        </w:rPr>
        <w:t xml:space="preserve">, vai ieslodzījuma laikā </w:t>
      </w:r>
      <w:r w:rsidR="00860712" w:rsidRPr="009960A1">
        <w:rPr>
          <w:rFonts w:asciiTheme="majorBidi" w:hAnsiTheme="majorBidi" w:cstheme="majorBidi"/>
          <w:lang w:eastAsia="lv-LV"/>
        </w:rPr>
        <w:t xml:space="preserve">un iepriekšējo medicīnisko izmeklējumu laikā </w:t>
      </w:r>
      <w:r w:rsidRPr="009960A1">
        <w:rPr>
          <w:rFonts w:asciiTheme="majorBidi" w:hAnsiTheme="majorBidi" w:cstheme="majorBidi"/>
          <w:lang w:eastAsia="lv-LV"/>
        </w:rPr>
        <w:t xml:space="preserve">pieteicējs ir izrādījis </w:t>
      </w:r>
      <w:r w:rsidR="00860712" w:rsidRPr="009960A1">
        <w:rPr>
          <w:rFonts w:asciiTheme="majorBidi" w:hAnsiTheme="majorBidi" w:cstheme="majorBidi"/>
          <w:lang w:eastAsia="lv-LV"/>
        </w:rPr>
        <w:t xml:space="preserve">nepakļaušanos, </w:t>
      </w:r>
      <w:r w:rsidR="00AF3F9F">
        <w:rPr>
          <w:rFonts w:asciiTheme="majorBidi" w:hAnsiTheme="majorBidi" w:cstheme="majorBidi"/>
          <w:lang w:eastAsia="lv-LV"/>
        </w:rPr>
        <w:t>agresiju</w:t>
      </w:r>
      <w:r w:rsidR="00311525">
        <w:rPr>
          <w:rFonts w:asciiTheme="majorBidi" w:hAnsiTheme="majorBidi" w:cstheme="majorBidi"/>
          <w:lang w:eastAsia="lv-LV"/>
        </w:rPr>
        <w:t xml:space="preserve"> vai</w:t>
      </w:r>
      <w:r w:rsidR="00AF3F9F">
        <w:rPr>
          <w:rFonts w:asciiTheme="majorBidi" w:hAnsiTheme="majorBidi" w:cstheme="majorBidi"/>
          <w:lang w:eastAsia="lv-LV"/>
        </w:rPr>
        <w:t xml:space="preserve"> </w:t>
      </w:r>
      <w:r w:rsidR="00746F32">
        <w:rPr>
          <w:rFonts w:asciiTheme="majorBidi" w:hAnsiTheme="majorBidi" w:cstheme="majorBidi"/>
          <w:lang w:eastAsia="lv-LV"/>
        </w:rPr>
        <w:t xml:space="preserve">izturējies </w:t>
      </w:r>
      <w:r w:rsidRPr="009960A1">
        <w:rPr>
          <w:rFonts w:asciiTheme="majorBidi" w:hAnsiTheme="majorBidi" w:cstheme="majorBidi"/>
          <w:lang w:eastAsia="lv-LV"/>
        </w:rPr>
        <w:t>vardarbī</w:t>
      </w:r>
      <w:r w:rsidR="00746F32">
        <w:rPr>
          <w:rFonts w:asciiTheme="majorBidi" w:hAnsiTheme="majorBidi" w:cstheme="majorBidi"/>
          <w:lang w:eastAsia="lv-LV"/>
        </w:rPr>
        <w:t>gi</w:t>
      </w:r>
      <w:r w:rsidR="00311525">
        <w:rPr>
          <w:rFonts w:asciiTheme="majorBidi" w:hAnsiTheme="majorBidi" w:cstheme="majorBidi"/>
          <w:lang w:eastAsia="lv-LV"/>
        </w:rPr>
        <w:t xml:space="preserve">. Tāpat tiesa nav pārbaudījusi, </w:t>
      </w:r>
      <w:r w:rsidR="00311525" w:rsidRPr="009960A1">
        <w:rPr>
          <w:rFonts w:asciiTheme="majorBidi" w:hAnsiTheme="majorBidi" w:cstheme="majorBidi"/>
          <w:lang w:eastAsia="lv-LV"/>
        </w:rPr>
        <w:t xml:space="preserve">vai bez lietā minētās atzīmes par noslieci uz suicīdu, kas izdarīta apmēram divus </w:t>
      </w:r>
      <w:r w:rsidR="00980D88">
        <w:rPr>
          <w:rFonts w:asciiTheme="majorBidi" w:hAnsiTheme="majorBidi" w:cstheme="majorBidi"/>
          <w:lang w:eastAsia="lv-LV"/>
        </w:rPr>
        <w:t xml:space="preserve">gadus </w:t>
      </w:r>
      <w:r w:rsidR="00311525" w:rsidRPr="009960A1">
        <w:rPr>
          <w:rFonts w:asciiTheme="majorBidi" w:hAnsiTheme="majorBidi" w:cstheme="majorBidi"/>
          <w:lang w:eastAsia="lv-LV"/>
        </w:rPr>
        <w:t xml:space="preserve">pirms strīdus notikuma, pieteicējam </w:t>
      </w:r>
      <w:r w:rsidR="00311525">
        <w:rPr>
          <w:rFonts w:asciiTheme="majorBidi" w:hAnsiTheme="majorBidi" w:cstheme="majorBidi"/>
          <w:lang w:eastAsia="lv-LV"/>
        </w:rPr>
        <w:t xml:space="preserve">nav </w:t>
      </w:r>
      <w:r w:rsidR="00311525" w:rsidRPr="009960A1">
        <w:rPr>
          <w:rFonts w:asciiTheme="majorBidi" w:hAnsiTheme="majorBidi" w:cstheme="majorBidi"/>
          <w:lang w:eastAsia="lv-LV"/>
        </w:rPr>
        <w:t>veikts nesen</w:t>
      </w:r>
      <w:r w:rsidR="00311525">
        <w:rPr>
          <w:rFonts w:asciiTheme="majorBidi" w:hAnsiTheme="majorBidi" w:cstheme="majorBidi"/>
          <w:lang w:eastAsia="lv-LV"/>
        </w:rPr>
        <w:t>āk</w:t>
      </w:r>
      <w:r w:rsidR="00311525" w:rsidRPr="009960A1">
        <w:rPr>
          <w:rFonts w:asciiTheme="majorBidi" w:hAnsiTheme="majorBidi" w:cstheme="majorBidi"/>
          <w:lang w:eastAsia="lv-LV"/>
        </w:rPr>
        <w:t xml:space="preserve">s individuālā riska un suicīda riska </w:t>
      </w:r>
      <w:r w:rsidR="00311525">
        <w:rPr>
          <w:rFonts w:asciiTheme="majorBidi" w:hAnsiTheme="majorBidi" w:cstheme="majorBidi"/>
          <w:lang w:eastAsia="lv-LV"/>
        </w:rPr>
        <w:t>iz</w:t>
      </w:r>
      <w:r w:rsidR="00311525" w:rsidRPr="009960A1">
        <w:rPr>
          <w:rFonts w:asciiTheme="majorBidi" w:hAnsiTheme="majorBidi" w:cstheme="majorBidi"/>
          <w:lang w:eastAsia="lv-LV"/>
        </w:rPr>
        <w:t>vērtējums</w:t>
      </w:r>
      <w:r w:rsidR="00311525">
        <w:rPr>
          <w:rFonts w:asciiTheme="majorBidi" w:hAnsiTheme="majorBidi" w:cstheme="majorBidi"/>
          <w:lang w:eastAsia="lv-LV"/>
        </w:rPr>
        <w:t>, vai pieteicējs saprātīgā laika periodā pirms notikuma ir veicis</w:t>
      </w:r>
      <w:r w:rsidRPr="009960A1">
        <w:rPr>
          <w:rFonts w:asciiTheme="majorBidi" w:hAnsiTheme="majorBidi" w:cstheme="majorBidi"/>
          <w:lang w:eastAsia="lv-LV"/>
        </w:rPr>
        <w:t xml:space="preserve"> uz suicīdu vērstas darbības</w:t>
      </w:r>
      <w:r w:rsidR="00311525">
        <w:rPr>
          <w:rFonts w:asciiTheme="majorBidi" w:hAnsiTheme="majorBidi" w:cstheme="majorBidi"/>
          <w:lang w:eastAsia="lv-LV"/>
        </w:rPr>
        <w:t>,</w:t>
      </w:r>
      <w:r w:rsidRPr="009960A1">
        <w:rPr>
          <w:rFonts w:asciiTheme="majorBidi" w:hAnsiTheme="majorBidi" w:cstheme="majorBidi"/>
          <w:lang w:eastAsia="lv-LV"/>
        </w:rPr>
        <w:t xml:space="preserve"> vai viņam šajā sakarā ir </w:t>
      </w:r>
      <w:r w:rsidR="00860712" w:rsidRPr="009960A1">
        <w:rPr>
          <w:rFonts w:asciiTheme="majorBidi" w:hAnsiTheme="majorBidi" w:cstheme="majorBidi"/>
          <w:lang w:eastAsia="lv-LV"/>
        </w:rPr>
        <w:t xml:space="preserve">pastāvīgi </w:t>
      </w:r>
      <w:r w:rsidRPr="009960A1">
        <w:rPr>
          <w:rFonts w:asciiTheme="majorBidi" w:hAnsiTheme="majorBidi" w:cstheme="majorBidi"/>
          <w:lang w:eastAsia="lv-LV"/>
        </w:rPr>
        <w:t>piemērota pastiprināta uzraudzība vai citi drošības līdzekļi</w:t>
      </w:r>
      <w:r w:rsidR="00311525">
        <w:rPr>
          <w:rFonts w:asciiTheme="majorBidi" w:hAnsiTheme="majorBidi" w:cstheme="majorBidi"/>
          <w:lang w:eastAsia="lv-LV"/>
        </w:rPr>
        <w:t>.</w:t>
      </w:r>
    </w:p>
    <w:p w14:paraId="64C41676" w14:textId="362DFBF5" w:rsidR="00860712" w:rsidRPr="009960A1" w:rsidRDefault="00860712" w:rsidP="009C5590">
      <w:pPr>
        <w:spacing w:line="276" w:lineRule="auto"/>
        <w:ind w:firstLine="720"/>
        <w:jc w:val="both"/>
        <w:rPr>
          <w:rFonts w:asciiTheme="majorBidi" w:eastAsia="Calibri" w:hAnsiTheme="majorBidi" w:cstheme="majorBidi"/>
          <w:lang w:eastAsia="en-US"/>
        </w:rPr>
      </w:pPr>
      <w:r w:rsidRPr="009960A1">
        <w:rPr>
          <w:rFonts w:asciiTheme="majorBidi" w:eastAsia="Calibri" w:hAnsiTheme="majorBidi" w:cstheme="majorBidi"/>
          <w:lang w:eastAsia="en-US"/>
        </w:rPr>
        <w:t xml:space="preserve">Tāpat pieteicējs kasācijas sūdzībā ir norādījis, ka viņam ir hroniska slimība un invaliditāte. Personas veselības stāvoklis, vērtējot iespējamo risku, var būt nozīmīgs faktors. </w:t>
      </w:r>
      <w:r w:rsidR="00311525">
        <w:rPr>
          <w:rFonts w:asciiTheme="majorBidi" w:eastAsia="Calibri" w:hAnsiTheme="majorBidi" w:cstheme="majorBidi"/>
          <w:lang w:eastAsia="en-US"/>
        </w:rPr>
        <w:t>T</w:t>
      </w:r>
      <w:r w:rsidRPr="009960A1">
        <w:rPr>
          <w:rFonts w:asciiTheme="majorBidi" w:eastAsia="Calibri" w:hAnsiTheme="majorBidi" w:cstheme="majorBidi"/>
          <w:lang w:eastAsia="en-US"/>
        </w:rPr>
        <w:t xml:space="preserve">iesa </w:t>
      </w:r>
      <w:r w:rsidR="00311525">
        <w:rPr>
          <w:rFonts w:asciiTheme="majorBidi" w:eastAsia="Calibri" w:hAnsiTheme="majorBidi" w:cstheme="majorBidi"/>
          <w:lang w:eastAsia="en-US"/>
        </w:rPr>
        <w:t xml:space="preserve">arī </w:t>
      </w:r>
      <w:r w:rsidRPr="009960A1">
        <w:rPr>
          <w:rFonts w:asciiTheme="majorBidi" w:eastAsia="Calibri" w:hAnsiTheme="majorBidi" w:cstheme="majorBidi"/>
          <w:lang w:eastAsia="en-US"/>
        </w:rPr>
        <w:t xml:space="preserve">šo apstākli nav vērtējusi. </w:t>
      </w:r>
      <w:r w:rsidR="00311525">
        <w:rPr>
          <w:rFonts w:asciiTheme="majorBidi" w:eastAsia="Calibri" w:hAnsiTheme="majorBidi" w:cstheme="majorBidi"/>
          <w:lang w:eastAsia="en-US"/>
        </w:rPr>
        <w:t>Lai arī p</w:t>
      </w:r>
      <w:r w:rsidRPr="009960A1">
        <w:rPr>
          <w:rFonts w:asciiTheme="majorBidi" w:eastAsia="Calibri" w:hAnsiTheme="majorBidi" w:cstheme="majorBidi"/>
          <w:lang w:eastAsia="en-US"/>
        </w:rPr>
        <w:t>ieteicējs apgabaltiesai nebija norādījis</w:t>
      </w:r>
      <w:r w:rsidR="00B132AE">
        <w:rPr>
          <w:rFonts w:asciiTheme="majorBidi" w:eastAsia="Calibri" w:hAnsiTheme="majorBidi" w:cstheme="majorBidi"/>
          <w:lang w:eastAsia="en-US"/>
        </w:rPr>
        <w:t xml:space="preserve"> uz savu veselības stāvokli</w:t>
      </w:r>
      <w:r w:rsidRPr="009960A1">
        <w:rPr>
          <w:rFonts w:asciiTheme="majorBidi" w:eastAsia="Calibri" w:hAnsiTheme="majorBidi" w:cstheme="majorBidi"/>
          <w:lang w:eastAsia="en-US"/>
        </w:rPr>
        <w:t xml:space="preserve">, taču jāņem vērā, ka pēc pirmās instances tiesas </w:t>
      </w:r>
      <w:r w:rsidR="00311525">
        <w:rPr>
          <w:rFonts w:asciiTheme="majorBidi" w:eastAsia="Calibri" w:hAnsiTheme="majorBidi" w:cstheme="majorBidi"/>
          <w:lang w:eastAsia="en-US"/>
        </w:rPr>
        <w:t xml:space="preserve">labvēlīgā </w:t>
      </w:r>
      <w:r w:rsidRPr="009960A1">
        <w:rPr>
          <w:rFonts w:asciiTheme="majorBidi" w:eastAsia="Calibri" w:hAnsiTheme="majorBidi" w:cstheme="majorBidi"/>
          <w:lang w:eastAsia="en-US"/>
        </w:rPr>
        <w:t>sprieduma viņam arī nevarēja būt zināms, ka šim apstāklim var būt nozīme</w:t>
      </w:r>
      <w:r w:rsidR="00311525">
        <w:rPr>
          <w:rFonts w:asciiTheme="majorBidi" w:eastAsia="Calibri" w:hAnsiTheme="majorBidi" w:cstheme="majorBidi"/>
          <w:lang w:eastAsia="en-US"/>
        </w:rPr>
        <w:t xml:space="preserve"> lietā</w:t>
      </w:r>
      <w:r w:rsidRPr="009960A1">
        <w:rPr>
          <w:rFonts w:asciiTheme="majorBidi" w:eastAsia="Calibri" w:hAnsiTheme="majorBidi" w:cstheme="majorBidi"/>
          <w:lang w:eastAsia="en-US"/>
        </w:rPr>
        <w:t xml:space="preserve">. Ja Administratīvā apgabaltiesa uzskatīja, ka pirmās instances tiesas konstatētais nav pietiekams, lai atzītu pieteicēja tiesību uz privātumu pārkāpumu, tad tai vajadzēja </w:t>
      </w:r>
      <w:r w:rsidR="00B132AE">
        <w:rPr>
          <w:rFonts w:asciiTheme="majorBidi" w:eastAsia="Calibri" w:hAnsiTheme="majorBidi" w:cstheme="majorBidi"/>
          <w:lang w:eastAsia="en-US"/>
        </w:rPr>
        <w:t xml:space="preserve">pašai </w:t>
      </w:r>
      <w:r w:rsidRPr="009960A1">
        <w:rPr>
          <w:rFonts w:asciiTheme="majorBidi" w:eastAsia="Calibri" w:hAnsiTheme="majorBidi" w:cstheme="majorBidi"/>
          <w:lang w:eastAsia="en-US"/>
        </w:rPr>
        <w:t xml:space="preserve">noskaidrot visus būtiskos apstākļus, kas attiecas uz pastiprinātas uzraudzības nepieciešamību, tostarp, kāds bija pieteicēja veselības stāvoklis </w:t>
      </w:r>
      <w:r w:rsidR="00980D88">
        <w:rPr>
          <w:rFonts w:asciiTheme="majorBidi" w:eastAsia="Calibri" w:hAnsiTheme="majorBidi" w:cstheme="majorBidi"/>
          <w:lang w:eastAsia="en-US"/>
        </w:rPr>
        <w:t>notikuma laikā</w:t>
      </w:r>
      <w:r w:rsidRPr="009960A1">
        <w:rPr>
          <w:rFonts w:asciiTheme="majorBidi" w:eastAsia="Calibri" w:hAnsiTheme="majorBidi" w:cstheme="majorBidi"/>
          <w:lang w:eastAsia="en-US"/>
        </w:rPr>
        <w:t>.</w:t>
      </w:r>
    </w:p>
    <w:p w14:paraId="59C2B475" w14:textId="21BF65AF" w:rsidR="00AF6409" w:rsidRPr="009960A1" w:rsidRDefault="00AF6409" w:rsidP="009C5590">
      <w:pPr>
        <w:spacing w:line="276" w:lineRule="auto"/>
        <w:ind w:firstLine="720"/>
        <w:jc w:val="both"/>
        <w:rPr>
          <w:rFonts w:asciiTheme="majorBidi" w:eastAsia="Calibri" w:hAnsiTheme="majorBidi" w:cstheme="majorBidi"/>
          <w:lang w:eastAsia="en-US"/>
        </w:rPr>
      </w:pPr>
      <w:r w:rsidRPr="009960A1">
        <w:rPr>
          <w:rFonts w:asciiTheme="majorBidi" w:eastAsia="Calibri" w:hAnsiTheme="majorBidi" w:cstheme="majorBidi"/>
          <w:lang w:eastAsia="en-US"/>
        </w:rPr>
        <w:t xml:space="preserve">Ņemot vērā minēto, Senāts secina, ka </w:t>
      </w:r>
      <w:r w:rsidR="00311525">
        <w:rPr>
          <w:rFonts w:asciiTheme="majorBidi" w:eastAsia="Calibri" w:hAnsiTheme="majorBidi" w:cstheme="majorBidi"/>
          <w:lang w:eastAsia="en-US"/>
        </w:rPr>
        <w:t xml:space="preserve">tiesa nav </w:t>
      </w:r>
      <w:r w:rsidR="00311525" w:rsidRPr="00311525">
        <w:rPr>
          <w:rFonts w:asciiTheme="majorBidi" w:eastAsia="Calibri" w:hAnsiTheme="majorBidi" w:cstheme="majorBidi"/>
          <w:lang w:eastAsia="en-US"/>
        </w:rPr>
        <w:t>vispusīgi un pilnīgi izvērtē</w:t>
      </w:r>
      <w:r w:rsidR="00311525">
        <w:rPr>
          <w:rFonts w:asciiTheme="majorBidi" w:eastAsia="Calibri" w:hAnsiTheme="majorBidi" w:cstheme="majorBidi"/>
          <w:lang w:eastAsia="en-US"/>
        </w:rPr>
        <w:t>jusi</w:t>
      </w:r>
      <w:r w:rsidR="00311525" w:rsidRPr="00311525">
        <w:rPr>
          <w:rFonts w:asciiTheme="majorBidi" w:eastAsia="Calibri" w:hAnsiTheme="majorBidi" w:cstheme="majorBidi"/>
          <w:lang w:eastAsia="en-US"/>
        </w:rPr>
        <w:t xml:space="preserve"> vis</w:t>
      </w:r>
      <w:r w:rsidR="00311525">
        <w:rPr>
          <w:rFonts w:asciiTheme="majorBidi" w:eastAsia="Calibri" w:hAnsiTheme="majorBidi" w:cstheme="majorBidi"/>
          <w:lang w:eastAsia="en-US"/>
        </w:rPr>
        <w:t>us</w:t>
      </w:r>
      <w:r w:rsidR="00311525" w:rsidRPr="00311525">
        <w:rPr>
          <w:rFonts w:asciiTheme="majorBidi" w:eastAsia="Calibri" w:hAnsiTheme="majorBidi" w:cstheme="majorBidi"/>
          <w:lang w:eastAsia="en-US"/>
        </w:rPr>
        <w:t xml:space="preserve"> būtisk</w:t>
      </w:r>
      <w:r w:rsidR="00311525">
        <w:rPr>
          <w:rFonts w:asciiTheme="majorBidi" w:eastAsia="Calibri" w:hAnsiTheme="majorBidi" w:cstheme="majorBidi"/>
          <w:lang w:eastAsia="en-US"/>
        </w:rPr>
        <w:t>os lietas apstākļus. Līdz ar to tiesas secinājums, ka nav konstatējams pieteicēja cilvēktiesību pārkāpums</w:t>
      </w:r>
      <w:r w:rsidR="00980D88">
        <w:rPr>
          <w:rFonts w:asciiTheme="majorBidi" w:eastAsia="Calibri" w:hAnsiTheme="majorBidi" w:cstheme="majorBidi"/>
          <w:lang w:eastAsia="en-US"/>
        </w:rPr>
        <w:t>,</w:t>
      </w:r>
      <w:r w:rsidR="00311525">
        <w:rPr>
          <w:rFonts w:asciiTheme="majorBidi" w:eastAsia="Calibri" w:hAnsiTheme="majorBidi" w:cstheme="majorBidi"/>
          <w:lang w:eastAsia="en-US"/>
        </w:rPr>
        <w:t xml:space="preserve"> ir pārsteidzīgs, un tas varēja ietekmēt lietas iznākumu</w:t>
      </w:r>
      <w:r w:rsidR="003D5B1F" w:rsidRPr="009960A1">
        <w:rPr>
          <w:rFonts w:asciiTheme="majorBidi" w:eastAsia="Calibri" w:hAnsiTheme="majorBidi" w:cstheme="majorBidi"/>
          <w:lang w:eastAsia="en-US"/>
        </w:rPr>
        <w:t>.</w:t>
      </w:r>
    </w:p>
    <w:p w14:paraId="6D99EFDB" w14:textId="61FA6D76" w:rsidR="00AF6409" w:rsidRPr="009960A1" w:rsidRDefault="00AF6409" w:rsidP="009C5590">
      <w:pPr>
        <w:spacing w:line="276" w:lineRule="auto"/>
        <w:jc w:val="both"/>
        <w:rPr>
          <w:rFonts w:asciiTheme="majorBidi" w:eastAsia="Calibri" w:hAnsiTheme="majorBidi" w:cstheme="majorBidi"/>
          <w:lang w:eastAsia="en-US"/>
        </w:rPr>
      </w:pPr>
    </w:p>
    <w:p w14:paraId="4F367739" w14:textId="460099FD" w:rsidR="005A0AD8" w:rsidRDefault="00AF6409" w:rsidP="009C5590">
      <w:pPr>
        <w:spacing w:line="276" w:lineRule="auto"/>
        <w:ind w:firstLine="720"/>
        <w:jc w:val="both"/>
        <w:rPr>
          <w:rFonts w:asciiTheme="majorBidi" w:eastAsia="Calibri" w:hAnsiTheme="majorBidi" w:cstheme="majorBidi"/>
          <w:lang w:eastAsia="en-US"/>
        </w:rPr>
      </w:pPr>
      <w:r w:rsidRPr="009960A1">
        <w:rPr>
          <w:rFonts w:asciiTheme="majorBidi" w:eastAsia="Calibri" w:hAnsiTheme="majorBidi" w:cstheme="majorBidi"/>
          <w:lang w:eastAsia="en-US"/>
        </w:rPr>
        <w:t>[1</w:t>
      </w:r>
      <w:r w:rsidR="00746F32">
        <w:rPr>
          <w:rFonts w:asciiTheme="majorBidi" w:eastAsia="Calibri" w:hAnsiTheme="majorBidi" w:cstheme="majorBidi"/>
          <w:lang w:eastAsia="en-US"/>
        </w:rPr>
        <w:t>2</w:t>
      </w:r>
      <w:r w:rsidRPr="009960A1">
        <w:rPr>
          <w:rFonts w:asciiTheme="majorBidi" w:eastAsia="Calibri" w:hAnsiTheme="majorBidi" w:cstheme="majorBidi"/>
          <w:lang w:eastAsia="en-US"/>
        </w:rPr>
        <w:t>] </w:t>
      </w:r>
      <w:r w:rsidR="005A0AD8">
        <w:rPr>
          <w:rFonts w:asciiTheme="majorBidi" w:eastAsia="Calibri" w:hAnsiTheme="majorBidi" w:cstheme="majorBidi"/>
          <w:lang w:eastAsia="en-US"/>
        </w:rPr>
        <w:t xml:space="preserve">Izvērtējot pieteicēja tiesību uz privātumu iespējamo pārkāpumu situācijā, kad netika aizvērtas slimnīcas palātas tualetes durvis, kad pieteicējs tur atradās, tiesa ir atsauksies uz </w:t>
      </w:r>
      <w:r w:rsidR="005A0AD8" w:rsidRPr="009960A1">
        <w:rPr>
          <w:rFonts w:asciiTheme="majorBidi" w:eastAsia="Calibri" w:hAnsiTheme="majorBidi" w:cstheme="majorBidi"/>
          <w:lang w:eastAsia="en-US"/>
        </w:rPr>
        <w:t>Ministru kabineta noteikumu 34.punkt</w:t>
      </w:r>
      <w:r w:rsidR="005A0AD8">
        <w:rPr>
          <w:rFonts w:asciiTheme="majorBidi" w:eastAsia="Calibri" w:hAnsiTheme="majorBidi" w:cstheme="majorBidi"/>
          <w:lang w:eastAsia="en-US"/>
        </w:rPr>
        <w:t xml:space="preserve">u, atbilstoši kuram cietuma </w:t>
      </w:r>
      <w:r w:rsidR="005A0AD8" w:rsidRPr="005A0AD8">
        <w:rPr>
          <w:rFonts w:asciiTheme="majorBidi" w:eastAsia="Calibri" w:hAnsiTheme="majorBidi" w:cstheme="majorBidi"/>
          <w:lang w:eastAsia="en-US"/>
        </w:rPr>
        <w:t xml:space="preserve">amatpersona vizuāli kontrolē </w:t>
      </w:r>
      <w:r w:rsidR="005A0AD8">
        <w:rPr>
          <w:rFonts w:asciiTheme="majorBidi" w:eastAsia="Calibri" w:hAnsiTheme="majorBidi" w:cstheme="majorBidi"/>
          <w:lang w:eastAsia="en-US"/>
        </w:rPr>
        <w:t>tualeti</w:t>
      </w:r>
      <w:r w:rsidR="005A0AD8" w:rsidRPr="005A0AD8">
        <w:rPr>
          <w:rFonts w:asciiTheme="majorBidi" w:eastAsia="Calibri" w:hAnsiTheme="majorBidi" w:cstheme="majorBidi"/>
          <w:lang w:eastAsia="en-US"/>
        </w:rPr>
        <w:t>, kurā atrodas ieslodzītais</w:t>
      </w:r>
      <w:r w:rsidR="005A0AD8">
        <w:rPr>
          <w:rFonts w:asciiTheme="majorBidi" w:eastAsia="Calibri" w:hAnsiTheme="majorBidi" w:cstheme="majorBidi"/>
          <w:lang w:eastAsia="en-US"/>
        </w:rPr>
        <w:t>. Taču tiesību uz privāto dzīvi ierobežojums ir atbilstošs Latvijas Republikas Satversmei un Konvencijai tikai tad, ja tam ir arī leģitīms mērķis un tas ir samērīgs.</w:t>
      </w:r>
    </w:p>
    <w:p w14:paraId="23D44350" w14:textId="77777777" w:rsidR="005A0AD8" w:rsidRDefault="005A0AD8" w:rsidP="009C5590">
      <w:pPr>
        <w:spacing w:line="276" w:lineRule="auto"/>
        <w:ind w:firstLine="720"/>
        <w:jc w:val="both"/>
        <w:rPr>
          <w:rFonts w:asciiTheme="majorBidi" w:eastAsia="Calibri" w:hAnsiTheme="majorBidi" w:cstheme="majorBidi"/>
          <w:lang w:eastAsia="en-US"/>
        </w:rPr>
      </w:pPr>
      <w:r>
        <w:rPr>
          <w:rFonts w:asciiTheme="majorBidi" w:eastAsia="Calibri" w:hAnsiTheme="majorBidi" w:cstheme="majorBidi"/>
          <w:lang w:eastAsia="en-US"/>
        </w:rPr>
        <w:t>No pārsūdzētā sprieduma izriet, ka tualetes durvis netika aizvērtas, lai nepieļautu pieteicēja bēgšanu vai citu pretlikumīgu darbību izdarīšanu, kā arī nepieļautu, ka pieteicējs nodara kaitējumu savai dzīvībai vai veselībai. Līdz ar to varētu secināt, ka tiesību uz privāto dzīvi ierobežošana bija vērsta uz sabiedrības drošības un paša pieteicēja tiesību aizsardzību.</w:t>
      </w:r>
    </w:p>
    <w:p w14:paraId="05CA020F" w14:textId="776A3E1D" w:rsidR="00980D88" w:rsidRDefault="005A0AD8" w:rsidP="009C5590">
      <w:pPr>
        <w:spacing w:line="276" w:lineRule="auto"/>
        <w:ind w:firstLine="720"/>
        <w:jc w:val="both"/>
        <w:rPr>
          <w:rFonts w:asciiTheme="majorBidi" w:eastAsia="Calibri" w:hAnsiTheme="majorBidi" w:cstheme="majorBidi"/>
          <w:lang w:eastAsia="en-US"/>
        </w:rPr>
      </w:pPr>
      <w:r>
        <w:rPr>
          <w:rFonts w:asciiTheme="majorBidi" w:eastAsia="Calibri" w:hAnsiTheme="majorBidi" w:cstheme="majorBidi"/>
          <w:lang w:eastAsia="en-US"/>
        </w:rPr>
        <w:t>Tomēr tiesa nav veikusi ierobežojuma samērīguma izvē</w:t>
      </w:r>
      <w:r w:rsidR="00915AD4">
        <w:rPr>
          <w:rFonts w:asciiTheme="majorBidi" w:eastAsia="Calibri" w:hAnsiTheme="majorBidi" w:cstheme="majorBidi"/>
          <w:lang w:eastAsia="en-US"/>
        </w:rPr>
        <w:t>rt</w:t>
      </w:r>
      <w:r>
        <w:rPr>
          <w:rFonts w:asciiTheme="majorBidi" w:eastAsia="Calibri" w:hAnsiTheme="majorBidi" w:cstheme="majorBidi"/>
          <w:lang w:eastAsia="en-US"/>
        </w:rPr>
        <w:t xml:space="preserve">ējumu. </w:t>
      </w:r>
      <w:r w:rsidR="00915AD4">
        <w:rPr>
          <w:rFonts w:asciiTheme="majorBidi" w:eastAsia="Calibri" w:hAnsiTheme="majorBidi" w:cstheme="majorBidi"/>
          <w:lang w:eastAsia="en-US"/>
        </w:rPr>
        <w:t xml:space="preserve">Tiesa pati konstatēja, ka </w:t>
      </w:r>
      <w:r w:rsidR="0024587F" w:rsidRPr="009960A1">
        <w:rPr>
          <w:rFonts w:asciiTheme="majorBidi" w:eastAsia="Calibri" w:hAnsiTheme="majorBidi" w:cstheme="majorBidi"/>
          <w:lang w:eastAsia="en-US"/>
        </w:rPr>
        <w:t xml:space="preserve">cietuma amatpersona pārmeklēja tualeti, </w:t>
      </w:r>
      <w:r w:rsidR="00536E2D" w:rsidRPr="009960A1">
        <w:rPr>
          <w:rFonts w:asciiTheme="majorBidi" w:eastAsia="Calibri" w:hAnsiTheme="majorBidi" w:cstheme="majorBidi"/>
          <w:lang w:eastAsia="en-US"/>
        </w:rPr>
        <w:t>pirms pieteicējs iegāja tajā</w:t>
      </w:r>
      <w:r w:rsidR="00915AD4">
        <w:rPr>
          <w:rFonts w:asciiTheme="majorBidi" w:eastAsia="Calibri" w:hAnsiTheme="majorBidi" w:cstheme="majorBidi"/>
          <w:lang w:eastAsia="en-US"/>
        </w:rPr>
        <w:t>, kā arī</w:t>
      </w:r>
      <w:r w:rsidR="00536E2D" w:rsidRPr="009960A1">
        <w:rPr>
          <w:rFonts w:asciiTheme="majorBidi" w:eastAsia="Calibri" w:hAnsiTheme="majorBidi" w:cstheme="majorBidi"/>
          <w:lang w:eastAsia="en-US"/>
        </w:rPr>
        <w:t xml:space="preserve"> pārmeklēj</w:t>
      </w:r>
      <w:r w:rsidR="000C455B">
        <w:rPr>
          <w:rFonts w:asciiTheme="majorBidi" w:eastAsia="Calibri" w:hAnsiTheme="majorBidi" w:cstheme="majorBidi"/>
          <w:lang w:eastAsia="en-US"/>
        </w:rPr>
        <w:t xml:space="preserve">a </w:t>
      </w:r>
      <w:r w:rsidR="00915AD4">
        <w:rPr>
          <w:rFonts w:asciiTheme="majorBidi" w:eastAsia="Calibri" w:hAnsiTheme="majorBidi" w:cstheme="majorBidi"/>
          <w:lang w:eastAsia="en-US"/>
        </w:rPr>
        <w:t>pašu</w:t>
      </w:r>
      <w:r w:rsidR="00536E2D" w:rsidRPr="009960A1">
        <w:rPr>
          <w:rFonts w:asciiTheme="majorBidi" w:eastAsia="Calibri" w:hAnsiTheme="majorBidi" w:cstheme="majorBidi"/>
          <w:lang w:eastAsia="en-US"/>
        </w:rPr>
        <w:t xml:space="preserve"> pieteicēju. </w:t>
      </w:r>
      <w:r w:rsidR="00915AD4" w:rsidRPr="009960A1">
        <w:rPr>
          <w:rFonts w:asciiTheme="majorBidi" w:eastAsia="Calibri" w:hAnsiTheme="majorBidi" w:cstheme="majorBidi"/>
          <w:lang w:eastAsia="en-US"/>
        </w:rPr>
        <w:t>T</w:t>
      </w:r>
      <w:r w:rsidR="00915AD4">
        <w:rPr>
          <w:rFonts w:asciiTheme="majorBidi" w:eastAsia="Calibri" w:hAnsiTheme="majorBidi" w:cstheme="majorBidi"/>
          <w:lang w:eastAsia="en-US"/>
        </w:rPr>
        <w:t>urklāt t</w:t>
      </w:r>
      <w:r w:rsidR="00915AD4" w:rsidRPr="009960A1">
        <w:rPr>
          <w:rFonts w:asciiTheme="majorBidi" w:eastAsia="Calibri" w:hAnsiTheme="majorBidi" w:cstheme="majorBidi"/>
          <w:lang w:eastAsia="en-US"/>
        </w:rPr>
        <w:t xml:space="preserve">ualetes telpā ieeja ir no slimnīcas palātas, un tai nav logu. </w:t>
      </w:r>
      <w:r w:rsidR="00915AD4">
        <w:rPr>
          <w:rFonts w:asciiTheme="majorBidi" w:eastAsia="Calibri" w:hAnsiTheme="majorBidi" w:cstheme="majorBidi"/>
          <w:lang w:eastAsia="en-US"/>
        </w:rPr>
        <w:t>Līdz ar to tiesai vajadzēja izvērtēt</w:t>
      </w:r>
      <w:r w:rsidR="00915AD4" w:rsidRPr="00915AD4">
        <w:rPr>
          <w:rFonts w:asciiTheme="majorBidi" w:eastAsia="Calibri" w:hAnsiTheme="majorBidi" w:cstheme="majorBidi"/>
          <w:lang w:eastAsia="en-US"/>
        </w:rPr>
        <w:t xml:space="preserve">, </w:t>
      </w:r>
      <w:r w:rsidR="00915AD4">
        <w:rPr>
          <w:rFonts w:asciiTheme="majorBidi" w:eastAsia="Calibri" w:hAnsiTheme="majorBidi" w:cstheme="majorBidi"/>
          <w:lang w:eastAsia="en-US"/>
        </w:rPr>
        <w:t>vai konkrētajā gadījumā tiešām pastāvēja</w:t>
      </w:r>
      <w:r w:rsidR="00915AD4" w:rsidRPr="00915AD4">
        <w:rPr>
          <w:rFonts w:asciiTheme="majorBidi" w:eastAsia="Calibri" w:hAnsiTheme="majorBidi" w:cstheme="majorBidi"/>
          <w:lang w:eastAsia="en-US"/>
        </w:rPr>
        <w:t xml:space="preserve"> reāls bēgšanas vai kādu citu pretlikumīgu darbību risks</w:t>
      </w:r>
      <w:r w:rsidR="00915AD4">
        <w:rPr>
          <w:rFonts w:asciiTheme="majorBidi" w:eastAsia="Calibri" w:hAnsiTheme="majorBidi" w:cstheme="majorBidi"/>
          <w:lang w:eastAsia="en-US"/>
        </w:rPr>
        <w:t>, kā arī risks, ka pieteicējs varētu nodarīt kaitējumu savai dzīvībai vai veselībai.</w:t>
      </w:r>
      <w:r w:rsidR="00915AD4" w:rsidRPr="00915AD4">
        <w:rPr>
          <w:rFonts w:asciiTheme="majorBidi" w:eastAsia="Calibri" w:hAnsiTheme="majorBidi" w:cstheme="majorBidi"/>
          <w:lang w:eastAsia="en-US"/>
        </w:rPr>
        <w:t xml:space="preserve"> </w:t>
      </w:r>
      <w:r w:rsidR="00915AD4">
        <w:rPr>
          <w:rFonts w:asciiTheme="majorBidi" w:eastAsia="Calibri" w:hAnsiTheme="majorBidi" w:cstheme="majorBidi"/>
          <w:lang w:eastAsia="en-US"/>
        </w:rPr>
        <w:t xml:space="preserve">Saistībā ar risku, ka pieteicējs varētu nodarīt kaitējumu savai dzīvībai vai veselībai, tiesai bija jāpievērš uzmanība arī </w:t>
      </w:r>
      <w:r w:rsidR="00980D88">
        <w:rPr>
          <w:rFonts w:asciiTheme="majorBidi" w:eastAsia="Calibri" w:hAnsiTheme="majorBidi" w:cstheme="majorBidi"/>
          <w:lang w:eastAsia="en-US"/>
        </w:rPr>
        <w:t xml:space="preserve">jau minētajam </w:t>
      </w:r>
      <w:r w:rsidR="00915AD4">
        <w:rPr>
          <w:rFonts w:asciiTheme="majorBidi" w:eastAsia="Calibri" w:hAnsiTheme="majorBidi" w:cstheme="majorBidi"/>
          <w:lang w:eastAsia="en-US"/>
        </w:rPr>
        <w:t>apstāklim, ka</w:t>
      </w:r>
      <w:r w:rsidR="00915AD4" w:rsidRPr="00915AD4">
        <w:rPr>
          <w:rFonts w:asciiTheme="majorBidi" w:eastAsia="Calibri" w:hAnsiTheme="majorBidi" w:cstheme="majorBidi"/>
          <w:lang w:eastAsia="en-US"/>
        </w:rPr>
        <w:t xml:space="preserve"> atzīme par </w:t>
      </w:r>
      <w:r w:rsidR="00980D88">
        <w:rPr>
          <w:rFonts w:asciiTheme="majorBidi" w:eastAsia="Calibri" w:hAnsiTheme="majorBidi" w:cstheme="majorBidi"/>
          <w:lang w:eastAsia="en-US"/>
        </w:rPr>
        <w:t xml:space="preserve">pieteicēja </w:t>
      </w:r>
      <w:r w:rsidR="00915AD4" w:rsidRPr="00915AD4">
        <w:rPr>
          <w:rFonts w:asciiTheme="majorBidi" w:eastAsia="Calibri" w:hAnsiTheme="majorBidi" w:cstheme="majorBidi"/>
          <w:lang w:eastAsia="en-US"/>
        </w:rPr>
        <w:t>noslieci uz suicīdu</w:t>
      </w:r>
      <w:r w:rsidR="00915AD4">
        <w:rPr>
          <w:rFonts w:asciiTheme="majorBidi" w:eastAsia="Calibri" w:hAnsiTheme="majorBidi" w:cstheme="majorBidi"/>
          <w:lang w:eastAsia="en-US"/>
        </w:rPr>
        <w:t xml:space="preserve"> ir</w:t>
      </w:r>
      <w:r w:rsidR="00915AD4" w:rsidRPr="00915AD4">
        <w:rPr>
          <w:rFonts w:asciiTheme="majorBidi" w:eastAsia="Calibri" w:hAnsiTheme="majorBidi" w:cstheme="majorBidi"/>
          <w:lang w:eastAsia="en-US"/>
        </w:rPr>
        <w:t xml:space="preserve"> izdarīta apmēram divus </w:t>
      </w:r>
      <w:r w:rsidR="00980D88">
        <w:rPr>
          <w:rFonts w:asciiTheme="majorBidi" w:eastAsia="Calibri" w:hAnsiTheme="majorBidi" w:cstheme="majorBidi"/>
          <w:lang w:eastAsia="en-US"/>
        </w:rPr>
        <w:t xml:space="preserve">gadus </w:t>
      </w:r>
      <w:r w:rsidR="00915AD4" w:rsidRPr="00915AD4">
        <w:rPr>
          <w:rFonts w:asciiTheme="majorBidi" w:eastAsia="Calibri" w:hAnsiTheme="majorBidi" w:cstheme="majorBidi"/>
          <w:lang w:eastAsia="en-US"/>
        </w:rPr>
        <w:t>pirms strīdus notikuma</w:t>
      </w:r>
      <w:r w:rsidR="00915AD4">
        <w:rPr>
          <w:rFonts w:asciiTheme="majorBidi" w:eastAsia="Calibri" w:hAnsiTheme="majorBidi" w:cstheme="majorBidi"/>
          <w:lang w:eastAsia="en-US"/>
        </w:rPr>
        <w:t xml:space="preserve">. Līdz ar to, lai saprastu, cik reāls bija šāds risks, tiesai arī šajā kontekstā vajadzēja pārbaudīt, vai </w:t>
      </w:r>
      <w:r w:rsidR="00915AD4" w:rsidRPr="00915AD4">
        <w:rPr>
          <w:rFonts w:asciiTheme="majorBidi" w:eastAsia="Calibri" w:hAnsiTheme="majorBidi" w:cstheme="majorBidi"/>
          <w:lang w:eastAsia="en-US"/>
        </w:rPr>
        <w:t>pieteicējam nav veikts nesenāks individuālā riska un suicīda riska izvērtējums, vai pieteicējs saprātīgā laika periodā pirms notikuma ir veicis uz suicīdu vērstas darbības, vai viņam šajā sakarā ir pastāvīgi piemērota pastiprināta uzraudzība vai citi drošības līdzekļi.</w:t>
      </w:r>
      <w:r w:rsidR="00980D88">
        <w:rPr>
          <w:rFonts w:asciiTheme="majorBidi" w:eastAsia="Calibri" w:hAnsiTheme="majorBidi" w:cstheme="majorBidi"/>
          <w:lang w:eastAsia="en-US"/>
        </w:rPr>
        <w:t xml:space="preserve"> Tikai izvērtējot visus šos apstākļus, tiesa varētu izdarīt secinājumus, vai pieteicēja tiesību uz privāto dzīvi ierobežojums konkrētajos apstākļos bija samērīgs.</w:t>
      </w:r>
    </w:p>
    <w:p w14:paraId="071C073B" w14:textId="6B79B9FF" w:rsidR="00BE3391" w:rsidRDefault="00980D88" w:rsidP="009C5590">
      <w:pPr>
        <w:spacing w:line="276" w:lineRule="auto"/>
        <w:ind w:firstLine="720"/>
        <w:jc w:val="both"/>
        <w:rPr>
          <w:rFonts w:asciiTheme="majorBidi" w:eastAsia="Calibri" w:hAnsiTheme="majorBidi" w:cstheme="majorBidi"/>
          <w:lang w:eastAsia="en-US"/>
        </w:rPr>
      </w:pPr>
      <w:r>
        <w:rPr>
          <w:rFonts w:asciiTheme="majorBidi" w:eastAsia="Calibri" w:hAnsiTheme="majorBidi" w:cstheme="majorBidi"/>
          <w:lang w:eastAsia="en-US"/>
        </w:rPr>
        <w:t>Ievērojot</w:t>
      </w:r>
      <w:r w:rsidRPr="00980D88">
        <w:rPr>
          <w:rFonts w:asciiTheme="majorBidi" w:eastAsia="Calibri" w:hAnsiTheme="majorBidi" w:cstheme="majorBidi"/>
          <w:lang w:eastAsia="en-US"/>
        </w:rPr>
        <w:t xml:space="preserve"> minēto, </w:t>
      </w:r>
      <w:r>
        <w:rPr>
          <w:rFonts w:asciiTheme="majorBidi" w:eastAsia="Calibri" w:hAnsiTheme="majorBidi" w:cstheme="majorBidi"/>
          <w:lang w:eastAsia="en-US"/>
        </w:rPr>
        <w:t>arī šajā kontekstā</w:t>
      </w:r>
      <w:r w:rsidRPr="00980D88">
        <w:rPr>
          <w:rFonts w:asciiTheme="majorBidi" w:eastAsia="Calibri" w:hAnsiTheme="majorBidi" w:cstheme="majorBidi"/>
          <w:lang w:eastAsia="en-US"/>
        </w:rPr>
        <w:t xml:space="preserve"> tiesa nav vispusīgi un pilnīgi izvērtējusi visus būtiskos lietas apstākļus</w:t>
      </w:r>
      <w:r w:rsidR="00E265F7">
        <w:rPr>
          <w:rFonts w:asciiTheme="majorBidi" w:eastAsia="Calibri" w:hAnsiTheme="majorBidi" w:cstheme="majorBidi"/>
          <w:lang w:eastAsia="en-US"/>
        </w:rPr>
        <w:t xml:space="preserve"> un tādējādi nav pārbaudījusi, vai pieteicēja tiesību uz privāto dzīvi ierobežojums ir samērīgs</w:t>
      </w:r>
      <w:r w:rsidRPr="00980D88">
        <w:rPr>
          <w:rFonts w:asciiTheme="majorBidi" w:eastAsia="Calibri" w:hAnsiTheme="majorBidi" w:cstheme="majorBidi"/>
          <w:lang w:eastAsia="en-US"/>
        </w:rPr>
        <w:t xml:space="preserve">. Līdz ar to tiesas secinājums, ka nav konstatējams pieteicēja cilvēktiesību pārkāpums, </w:t>
      </w:r>
      <w:r>
        <w:rPr>
          <w:rFonts w:asciiTheme="majorBidi" w:eastAsia="Calibri" w:hAnsiTheme="majorBidi" w:cstheme="majorBidi"/>
          <w:lang w:eastAsia="en-US"/>
        </w:rPr>
        <w:t xml:space="preserve">arī šajā kontekstā </w:t>
      </w:r>
      <w:r w:rsidRPr="00980D88">
        <w:rPr>
          <w:rFonts w:asciiTheme="majorBidi" w:eastAsia="Calibri" w:hAnsiTheme="majorBidi" w:cstheme="majorBidi"/>
          <w:lang w:eastAsia="en-US"/>
        </w:rPr>
        <w:t>ir pārsteidzīgs, un tas varēja ietekmēt lietas iznākumu.</w:t>
      </w:r>
    </w:p>
    <w:p w14:paraId="1E037829" w14:textId="77777777" w:rsidR="00BE3391" w:rsidRDefault="00BE3391" w:rsidP="009C5590">
      <w:pPr>
        <w:spacing w:line="276" w:lineRule="auto"/>
        <w:ind w:firstLine="720"/>
        <w:jc w:val="both"/>
        <w:rPr>
          <w:rFonts w:asciiTheme="majorBidi" w:eastAsia="Calibri" w:hAnsiTheme="majorBidi" w:cstheme="majorBidi"/>
          <w:lang w:eastAsia="en-US"/>
        </w:rPr>
      </w:pPr>
    </w:p>
    <w:p w14:paraId="4BBB4CD2" w14:textId="48BD8F8A" w:rsidR="00C53332" w:rsidRDefault="00C53332" w:rsidP="009C5590">
      <w:pPr>
        <w:spacing w:line="276" w:lineRule="auto"/>
        <w:ind w:firstLine="720"/>
        <w:jc w:val="both"/>
        <w:rPr>
          <w:rFonts w:asciiTheme="majorBidi" w:eastAsia="Calibri" w:hAnsiTheme="majorBidi" w:cstheme="majorBidi"/>
          <w:lang w:eastAsia="en-US"/>
        </w:rPr>
      </w:pPr>
      <w:r>
        <w:rPr>
          <w:rFonts w:asciiTheme="majorBidi" w:eastAsia="Calibri" w:hAnsiTheme="majorBidi" w:cstheme="majorBidi"/>
          <w:lang w:eastAsia="en-US"/>
        </w:rPr>
        <w:t>[1</w:t>
      </w:r>
      <w:r w:rsidR="00746F32">
        <w:rPr>
          <w:rFonts w:asciiTheme="majorBidi" w:eastAsia="Calibri" w:hAnsiTheme="majorBidi" w:cstheme="majorBidi"/>
          <w:lang w:eastAsia="en-US"/>
        </w:rPr>
        <w:t>3</w:t>
      </w:r>
      <w:r>
        <w:rPr>
          <w:rFonts w:asciiTheme="majorBidi" w:eastAsia="Calibri" w:hAnsiTheme="majorBidi" w:cstheme="majorBidi"/>
          <w:lang w:eastAsia="en-US"/>
        </w:rPr>
        <w:t xml:space="preserve">] Tā kā </w:t>
      </w:r>
      <w:r w:rsidRPr="00980D88">
        <w:rPr>
          <w:rFonts w:asciiTheme="majorBidi" w:eastAsia="Calibri" w:hAnsiTheme="majorBidi" w:cstheme="majorBidi"/>
          <w:lang w:eastAsia="en-US"/>
        </w:rPr>
        <w:t>tiesa nav vispusīgi un pilnīgi izvērtējusi visus būtiskos lietas apstākļus</w:t>
      </w:r>
      <w:r>
        <w:rPr>
          <w:rFonts w:asciiTheme="majorBidi" w:eastAsia="Calibri" w:hAnsiTheme="majorBidi" w:cstheme="majorBidi"/>
          <w:lang w:eastAsia="en-US"/>
        </w:rPr>
        <w:t xml:space="preserve"> un tas </w:t>
      </w:r>
      <w:r w:rsidRPr="00980D88">
        <w:rPr>
          <w:rFonts w:asciiTheme="majorBidi" w:eastAsia="Calibri" w:hAnsiTheme="majorBidi" w:cstheme="majorBidi"/>
          <w:lang w:eastAsia="en-US"/>
        </w:rPr>
        <w:t>varēja ietekmēt lietas iznākumu</w:t>
      </w:r>
      <w:r>
        <w:rPr>
          <w:rFonts w:asciiTheme="majorBidi" w:eastAsia="Calibri" w:hAnsiTheme="majorBidi" w:cstheme="majorBidi"/>
          <w:lang w:eastAsia="en-US"/>
        </w:rPr>
        <w:t>, tad pārsūdzētais spriedums ir atceļams</w:t>
      </w:r>
      <w:r w:rsidRPr="00980D88">
        <w:rPr>
          <w:rFonts w:asciiTheme="majorBidi" w:eastAsia="Calibri" w:hAnsiTheme="majorBidi" w:cstheme="majorBidi"/>
          <w:lang w:eastAsia="en-US"/>
        </w:rPr>
        <w:t>.</w:t>
      </w:r>
    </w:p>
    <w:p w14:paraId="79EB4972" w14:textId="77777777" w:rsidR="00BE3391" w:rsidRDefault="00BE3391" w:rsidP="009C5590">
      <w:pPr>
        <w:spacing w:line="276" w:lineRule="auto"/>
        <w:ind w:firstLine="720"/>
        <w:jc w:val="both"/>
        <w:rPr>
          <w:rFonts w:asciiTheme="majorBidi" w:eastAsia="Calibri" w:hAnsiTheme="majorBidi" w:cstheme="majorBidi"/>
          <w:lang w:eastAsia="en-US"/>
        </w:rPr>
      </w:pPr>
    </w:p>
    <w:p w14:paraId="213B6910" w14:textId="47D4D3B2" w:rsidR="00166956" w:rsidRPr="009960A1" w:rsidRDefault="00166956" w:rsidP="009C5590">
      <w:pPr>
        <w:pStyle w:val="ATvirsraksts"/>
        <w:rPr>
          <w:rFonts w:asciiTheme="majorBidi" w:hAnsiTheme="majorBidi" w:cstheme="majorBidi"/>
        </w:rPr>
      </w:pPr>
      <w:r w:rsidRPr="009960A1">
        <w:rPr>
          <w:rFonts w:asciiTheme="majorBidi" w:hAnsiTheme="majorBidi" w:cstheme="majorBidi"/>
        </w:rPr>
        <w:t>Rezolutīvā daļa</w:t>
      </w:r>
    </w:p>
    <w:p w14:paraId="203D55B2" w14:textId="77777777" w:rsidR="003047F5" w:rsidRPr="009960A1" w:rsidRDefault="003047F5" w:rsidP="009C5590">
      <w:pPr>
        <w:spacing w:line="276" w:lineRule="auto"/>
        <w:ind w:firstLine="567"/>
        <w:jc w:val="both"/>
        <w:rPr>
          <w:rFonts w:asciiTheme="majorBidi" w:hAnsiTheme="majorBidi" w:cstheme="majorBidi"/>
          <w:bCs/>
          <w:spacing w:val="70"/>
        </w:rPr>
      </w:pPr>
    </w:p>
    <w:p w14:paraId="308C954F" w14:textId="1C5EA03C" w:rsidR="00A720D5" w:rsidRPr="009960A1" w:rsidRDefault="003C2341" w:rsidP="009C5590">
      <w:pPr>
        <w:spacing w:line="276" w:lineRule="auto"/>
        <w:ind w:firstLine="720"/>
        <w:jc w:val="both"/>
        <w:rPr>
          <w:rFonts w:asciiTheme="majorBidi" w:hAnsiTheme="majorBidi" w:cstheme="majorBidi"/>
        </w:rPr>
      </w:pPr>
      <w:r w:rsidRPr="009960A1">
        <w:rPr>
          <w:rFonts w:asciiTheme="majorBidi" w:hAnsiTheme="majorBidi" w:cstheme="majorBidi"/>
        </w:rPr>
        <w:t xml:space="preserve">Pamatojoties uz Administratīvā procesa likuma </w:t>
      </w:r>
      <w:r w:rsidR="00996268" w:rsidRPr="009960A1">
        <w:rPr>
          <w:rFonts w:asciiTheme="majorBidi" w:hAnsiTheme="majorBidi" w:cstheme="majorBidi"/>
        </w:rPr>
        <w:t>129.</w:t>
      </w:r>
      <w:r w:rsidR="00996268" w:rsidRPr="009960A1">
        <w:rPr>
          <w:rFonts w:asciiTheme="majorBidi" w:hAnsiTheme="majorBidi" w:cstheme="majorBidi"/>
          <w:vertAlign w:val="superscript"/>
        </w:rPr>
        <w:t>1</w:t>
      </w:r>
      <w:r w:rsidR="00996268" w:rsidRPr="009960A1">
        <w:rPr>
          <w:rFonts w:asciiTheme="majorBidi" w:hAnsiTheme="majorBidi" w:cstheme="majorBidi"/>
        </w:rPr>
        <w:t xml:space="preserve">panta pirmās daļas 1.punktu, </w:t>
      </w:r>
      <w:r w:rsidRPr="009960A1">
        <w:rPr>
          <w:rFonts w:asciiTheme="majorBidi" w:hAnsiTheme="majorBidi" w:cstheme="majorBidi"/>
        </w:rPr>
        <w:t xml:space="preserve">348.panta pirmās daļas </w:t>
      </w:r>
      <w:r w:rsidR="00996268" w:rsidRPr="009960A1">
        <w:rPr>
          <w:rFonts w:asciiTheme="majorBidi" w:hAnsiTheme="majorBidi" w:cstheme="majorBidi"/>
        </w:rPr>
        <w:t>2</w:t>
      </w:r>
      <w:r w:rsidRPr="009960A1">
        <w:rPr>
          <w:rFonts w:asciiTheme="majorBidi" w:hAnsiTheme="majorBidi" w:cstheme="majorBidi"/>
        </w:rPr>
        <w:t>.punktu un 351.pantu, Senāts</w:t>
      </w:r>
    </w:p>
    <w:p w14:paraId="4599144C" w14:textId="77777777" w:rsidR="00152F6A" w:rsidRPr="009960A1" w:rsidRDefault="00152F6A" w:rsidP="009C5590">
      <w:pPr>
        <w:spacing w:line="276" w:lineRule="auto"/>
        <w:ind w:firstLine="720"/>
        <w:jc w:val="both"/>
        <w:rPr>
          <w:rFonts w:asciiTheme="majorBidi" w:hAnsiTheme="majorBidi" w:cstheme="majorBidi"/>
          <w:strike/>
        </w:rPr>
      </w:pPr>
    </w:p>
    <w:p w14:paraId="25D5DF80" w14:textId="5D843943" w:rsidR="00A6596A" w:rsidRPr="009960A1" w:rsidRDefault="00152F6A" w:rsidP="009C5590">
      <w:pPr>
        <w:spacing w:line="276" w:lineRule="auto"/>
        <w:jc w:val="center"/>
        <w:rPr>
          <w:rFonts w:asciiTheme="majorBidi" w:hAnsiTheme="majorBidi" w:cstheme="majorBidi"/>
          <w:b/>
        </w:rPr>
      </w:pPr>
      <w:r w:rsidRPr="009960A1">
        <w:rPr>
          <w:rFonts w:asciiTheme="majorBidi" w:hAnsiTheme="majorBidi" w:cstheme="majorBidi"/>
          <w:b/>
        </w:rPr>
        <w:t>n</w:t>
      </w:r>
      <w:r w:rsidR="003047F5" w:rsidRPr="009960A1">
        <w:rPr>
          <w:rFonts w:asciiTheme="majorBidi" w:hAnsiTheme="majorBidi" w:cstheme="majorBidi"/>
          <w:b/>
        </w:rPr>
        <w:t>osprieda</w:t>
      </w:r>
    </w:p>
    <w:p w14:paraId="75C92391" w14:textId="77777777" w:rsidR="00152F6A" w:rsidRPr="009960A1" w:rsidRDefault="00152F6A" w:rsidP="009C5590">
      <w:pPr>
        <w:spacing w:line="276" w:lineRule="auto"/>
        <w:jc w:val="center"/>
        <w:rPr>
          <w:rFonts w:asciiTheme="majorBidi" w:hAnsiTheme="majorBidi" w:cstheme="majorBidi"/>
          <w:b/>
        </w:rPr>
      </w:pPr>
    </w:p>
    <w:p w14:paraId="599652BD" w14:textId="31C2B231" w:rsidR="00B14867" w:rsidRPr="009960A1" w:rsidRDefault="003C2341" w:rsidP="009C5590">
      <w:pPr>
        <w:spacing w:line="276" w:lineRule="auto"/>
        <w:ind w:firstLine="720"/>
        <w:jc w:val="both"/>
        <w:rPr>
          <w:rFonts w:asciiTheme="majorBidi" w:hAnsiTheme="majorBidi" w:cstheme="majorBidi"/>
        </w:rPr>
      </w:pPr>
      <w:r w:rsidRPr="000C455B">
        <w:rPr>
          <w:rFonts w:asciiTheme="majorBidi" w:hAnsiTheme="majorBidi" w:cstheme="majorBidi"/>
        </w:rPr>
        <w:t>at</w:t>
      </w:r>
      <w:r w:rsidR="00996268" w:rsidRPr="000C455B">
        <w:rPr>
          <w:rFonts w:asciiTheme="majorBidi" w:hAnsiTheme="majorBidi" w:cstheme="majorBidi"/>
        </w:rPr>
        <w:t>celt</w:t>
      </w:r>
      <w:r w:rsidR="00996268" w:rsidRPr="009960A1">
        <w:rPr>
          <w:rFonts w:asciiTheme="majorBidi" w:hAnsiTheme="majorBidi" w:cstheme="majorBidi"/>
        </w:rPr>
        <w:t xml:space="preserve"> Administratīvās apgabaltiesas 2022.gada </w:t>
      </w:r>
      <w:r w:rsidR="00991B46" w:rsidRPr="009960A1">
        <w:rPr>
          <w:rFonts w:asciiTheme="majorBidi" w:hAnsiTheme="majorBidi" w:cstheme="majorBidi"/>
        </w:rPr>
        <w:t>30.jūnija</w:t>
      </w:r>
      <w:r w:rsidR="00996268" w:rsidRPr="009960A1">
        <w:rPr>
          <w:rFonts w:asciiTheme="majorBidi" w:hAnsiTheme="majorBidi" w:cstheme="majorBidi"/>
        </w:rPr>
        <w:t xml:space="preserve"> spriedumu</w:t>
      </w:r>
      <w:r w:rsidR="00991B46" w:rsidRPr="009960A1">
        <w:rPr>
          <w:rFonts w:asciiTheme="majorBidi" w:hAnsiTheme="majorBidi" w:cstheme="majorBidi"/>
        </w:rPr>
        <w:t xml:space="preserve"> </w:t>
      </w:r>
      <w:r w:rsidR="00014DF5" w:rsidRPr="009960A1">
        <w:rPr>
          <w:rFonts w:asciiTheme="majorBidi" w:hAnsiTheme="majorBidi" w:cstheme="majorBidi"/>
        </w:rPr>
        <w:t xml:space="preserve">un nosūtīt lietu jaunai izskatīšanai Administratīvajai apgabaltiesai; </w:t>
      </w:r>
    </w:p>
    <w:p w14:paraId="4F1584D0" w14:textId="6FB99366" w:rsidR="00152F6A" w:rsidRPr="009960A1" w:rsidRDefault="00991B46" w:rsidP="009C5590">
      <w:pPr>
        <w:spacing w:line="276" w:lineRule="auto"/>
        <w:ind w:firstLine="720"/>
        <w:jc w:val="both"/>
        <w:rPr>
          <w:rFonts w:asciiTheme="majorBidi" w:hAnsiTheme="majorBidi" w:cstheme="majorBidi"/>
        </w:rPr>
      </w:pPr>
      <w:r w:rsidRPr="009960A1">
        <w:rPr>
          <w:rFonts w:asciiTheme="majorBidi" w:hAnsiTheme="majorBidi" w:cstheme="majorBidi"/>
        </w:rPr>
        <w:t>atmaksā</w:t>
      </w:r>
      <w:r w:rsidR="00014DF5" w:rsidRPr="009960A1">
        <w:rPr>
          <w:rFonts w:asciiTheme="majorBidi" w:hAnsiTheme="majorBidi" w:cstheme="majorBidi"/>
        </w:rPr>
        <w:t xml:space="preserve">t </w:t>
      </w:r>
      <w:r w:rsidR="009C5590">
        <w:rPr>
          <w:rFonts w:asciiTheme="majorBidi" w:hAnsiTheme="majorBidi" w:cstheme="majorBidi"/>
        </w:rPr>
        <w:t xml:space="preserve">[pers. A] </w:t>
      </w:r>
      <w:r w:rsidR="00014DF5" w:rsidRPr="009960A1">
        <w:rPr>
          <w:rFonts w:asciiTheme="majorBidi" w:hAnsiTheme="majorBidi" w:cstheme="majorBidi"/>
        </w:rPr>
        <w:t xml:space="preserve">drošības naudu </w:t>
      </w:r>
      <w:r w:rsidR="0002203E" w:rsidRPr="009960A1">
        <w:rPr>
          <w:rFonts w:asciiTheme="majorBidi" w:hAnsiTheme="majorBidi" w:cstheme="majorBidi"/>
        </w:rPr>
        <w:t>70 </w:t>
      </w:r>
      <w:r w:rsidR="0002203E" w:rsidRPr="009960A1">
        <w:rPr>
          <w:rFonts w:asciiTheme="majorBidi" w:hAnsiTheme="majorBidi" w:cstheme="majorBidi"/>
          <w:i/>
          <w:iCs/>
        </w:rPr>
        <w:t>euro</w:t>
      </w:r>
      <w:r w:rsidR="0002203E" w:rsidRPr="009960A1">
        <w:rPr>
          <w:rFonts w:asciiTheme="majorBidi" w:hAnsiTheme="majorBidi" w:cstheme="majorBidi"/>
        </w:rPr>
        <w:t>.</w:t>
      </w:r>
    </w:p>
    <w:p w14:paraId="35DD92A1" w14:textId="77777777" w:rsidR="00991B46" w:rsidRPr="009960A1" w:rsidRDefault="00991B46" w:rsidP="009C5590">
      <w:pPr>
        <w:spacing w:line="276" w:lineRule="auto"/>
        <w:ind w:firstLine="720"/>
        <w:jc w:val="both"/>
        <w:rPr>
          <w:rFonts w:asciiTheme="majorBidi" w:hAnsiTheme="majorBidi" w:cstheme="majorBidi"/>
        </w:rPr>
      </w:pPr>
    </w:p>
    <w:p w14:paraId="5F23299D" w14:textId="6D405F56" w:rsidR="00043E06" w:rsidRPr="009960A1" w:rsidRDefault="00043E06" w:rsidP="009C5590">
      <w:pPr>
        <w:spacing w:line="276" w:lineRule="auto"/>
        <w:ind w:firstLine="720"/>
        <w:jc w:val="both"/>
        <w:rPr>
          <w:rFonts w:asciiTheme="majorBidi" w:hAnsiTheme="majorBidi" w:cstheme="majorBidi"/>
        </w:rPr>
      </w:pPr>
      <w:r w:rsidRPr="009960A1">
        <w:rPr>
          <w:rFonts w:asciiTheme="majorBidi" w:hAnsiTheme="majorBidi" w:cstheme="majorBidi"/>
        </w:rPr>
        <w:t>Spriedums nav pārsūdzams.</w:t>
      </w:r>
    </w:p>
    <w:p w14:paraId="119CBF1F" w14:textId="77777777" w:rsidR="00A720D5" w:rsidRPr="009960A1" w:rsidRDefault="00A720D5" w:rsidP="008777B1">
      <w:pPr>
        <w:spacing w:line="276" w:lineRule="auto"/>
        <w:ind w:firstLine="720"/>
        <w:jc w:val="both"/>
        <w:rPr>
          <w:rFonts w:asciiTheme="majorBidi" w:hAnsiTheme="majorBidi" w:cstheme="majorBidi"/>
        </w:rPr>
      </w:pPr>
    </w:p>
    <w:p w14:paraId="23E05F0A" w14:textId="77777777" w:rsidR="00A720D5" w:rsidRPr="009960A1" w:rsidRDefault="00A720D5" w:rsidP="008777B1">
      <w:pPr>
        <w:spacing w:line="276" w:lineRule="auto"/>
        <w:ind w:firstLine="720"/>
        <w:jc w:val="both"/>
        <w:rPr>
          <w:rFonts w:asciiTheme="majorBidi" w:hAnsiTheme="majorBidi" w:cstheme="majorBidi"/>
        </w:rPr>
      </w:pPr>
    </w:p>
    <w:p w14:paraId="19759C4D" w14:textId="14164FB9" w:rsidR="006B7BBC" w:rsidRPr="009960A1" w:rsidRDefault="006B7BBC" w:rsidP="009C5590">
      <w:pPr>
        <w:spacing w:line="276" w:lineRule="auto"/>
        <w:jc w:val="both"/>
        <w:rPr>
          <w:rFonts w:asciiTheme="majorBidi" w:hAnsiTheme="majorBidi" w:cstheme="majorBidi"/>
        </w:rPr>
      </w:pPr>
    </w:p>
    <w:sectPr w:rsidR="006B7BBC" w:rsidRPr="009960A1" w:rsidSect="006363EC">
      <w:footerReference w:type="default" r:id="rId11"/>
      <w:pgSz w:w="11906" w:h="16838" w:code="9"/>
      <w:pgMar w:top="1134" w:right="1644" w:bottom="1134" w:left="164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7BDEB" w14:textId="77777777" w:rsidR="005A307D" w:rsidRDefault="005A307D" w:rsidP="003047F5">
      <w:r>
        <w:separator/>
      </w:r>
    </w:p>
  </w:endnote>
  <w:endnote w:type="continuationSeparator" w:id="0">
    <w:p w14:paraId="7E05AAD2" w14:textId="77777777" w:rsidR="005A307D" w:rsidRDefault="005A307D" w:rsidP="003047F5">
      <w:r>
        <w:continuationSeparator/>
      </w:r>
    </w:p>
  </w:endnote>
  <w:endnote w:type="continuationNotice" w:id="1">
    <w:p w14:paraId="0B59621B" w14:textId="77777777" w:rsidR="005A307D" w:rsidRDefault="005A3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6C831902" w:rsidR="00AF1AE6" w:rsidRPr="00536331" w:rsidRDefault="00AF1AE6" w:rsidP="00F43FAD">
    <w:pPr>
      <w:pStyle w:val="Footer"/>
      <w:tabs>
        <w:tab w:val="clear" w:pos="4153"/>
        <w:tab w:val="clear" w:pos="8306"/>
      </w:tabs>
      <w:jc w:val="center"/>
      <w:rPr>
        <w:sz w:val="20"/>
        <w:szCs w:val="20"/>
      </w:rPr>
    </w:pPr>
    <w:r w:rsidRPr="00536331">
      <w:rPr>
        <w:rStyle w:val="PageNumber"/>
        <w:sz w:val="20"/>
        <w:szCs w:val="20"/>
      </w:rPr>
      <w:fldChar w:fldCharType="begin"/>
    </w:r>
    <w:r w:rsidRPr="00536331">
      <w:rPr>
        <w:rStyle w:val="PageNumber"/>
        <w:sz w:val="20"/>
        <w:szCs w:val="20"/>
      </w:rPr>
      <w:instrText xml:space="preserve">PAGE  </w:instrText>
    </w:r>
    <w:r w:rsidRPr="00536331">
      <w:rPr>
        <w:rStyle w:val="PageNumber"/>
        <w:sz w:val="20"/>
        <w:szCs w:val="20"/>
      </w:rPr>
      <w:fldChar w:fldCharType="separate"/>
    </w:r>
    <w:r w:rsidR="004B0CAD" w:rsidRPr="00536331">
      <w:rPr>
        <w:rStyle w:val="PageNumber"/>
        <w:noProof/>
        <w:sz w:val="20"/>
        <w:szCs w:val="20"/>
      </w:rPr>
      <w:t>5</w:t>
    </w:r>
    <w:r w:rsidRPr="00536331">
      <w:rPr>
        <w:rStyle w:val="PageNumber"/>
        <w:sz w:val="20"/>
        <w:szCs w:val="20"/>
      </w:rPr>
      <w:fldChar w:fldCharType="end"/>
    </w:r>
    <w:r w:rsidRPr="00536331">
      <w:rPr>
        <w:rStyle w:val="PageNumber"/>
        <w:sz w:val="20"/>
        <w:szCs w:val="20"/>
      </w:rPr>
      <w:t xml:space="preserve"> no </w:t>
    </w:r>
    <w:r w:rsidRPr="00536331">
      <w:rPr>
        <w:rStyle w:val="PageNumber"/>
        <w:noProof/>
        <w:sz w:val="20"/>
        <w:szCs w:val="20"/>
      </w:rPr>
      <w:fldChar w:fldCharType="begin"/>
    </w:r>
    <w:r w:rsidRPr="00536331">
      <w:rPr>
        <w:rStyle w:val="PageNumber"/>
        <w:noProof/>
        <w:sz w:val="20"/>
        <w:szCs w:val="20"/>
      </w:rPr>
      <w:instrText xml:space="preserve"> SECTIONPAGES   \* MERGEFORMAT </w:instrText>
    </w:r>
    <w:r w:rsidRPr="00536331">
      <w:rPr>
        <w:rStyle w:val="PageNumber"/>
        <w:noProof/>
        <w:sz w:val="20"/>
        <w:szCs w:val="20"/>
      </w:rPr>
      <w:fldChar w:fldCharType="separate"/>
    </w:r>
    <w:r w:rsidR="005A307D">
      <w:rPr>
        <w:rStyle w:val="PageNumber"/>
        <w:noProof/>
        <w:sz w:val="20"/>
        <w:szCs w:val="20"/>
      </w:rPr>
      <w:t>1</w:t>
    </w:r>
    <w:r w:rsidRPr="00536331">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662B0" w14:textId="77777777" w:rsidR="005A307D" w:rsidRDefault="005A307D" w:rsidP="003047F5">
      <w:r>
        <w:separator/>
      </w:r>
    </w:p>
  </w:footnote>
  <w:footnote w:type="continuationSeparator" w:id="0">
    <w:p w14:paraId="26973888" w14:textId="77777777" w:rsidR="005A307D" w:rsidRDefault="005A307D" w:rsidP="003047F5">
      <w:r>
        <w:continuationSeparator/>
      </w:r>
    </w:p>
  </w:footnote>
  <w:footnote w:type="continuationNotice" w:id="1">
    <w:p w14:paraId="1BE421BF" w14:textId="77777777" w:rsidR="005A307D" w:rsidRDefault="005A30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07156C96"/>
    <w:multiLevelType w:val="hybridMultilevel"/>
    <w:tmpl w:val="A6F802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614D49"/>
    <w:multiLevelType w:val="hybridMultilevel"/>
    <w:tmpl w:val="42702184"/>
    <w:lvl w:ilvl="0" w:tplc="212E65CC">
      <w:start w:val="1"/>
      <w:numFmt w:val="bullet"/>
      <w:lvlText w:val="•"/>
      <w:lvlJc w:val="left"/>
      <w:pPr>
        <w:tabs>
          <w:tab w:val="num" w:pos="720"/>
        </w:tabs>
        <w:ind w:left="720" w:hanging="360"/>
      </w:pPr>
      <w:rPr>
        <w:rFonts w:ascii="Arial" w:hAnsi="Arial" w:hint="default"/>
      </w:rPr>
    </w:lvl>
    <w:lvl w:ilvl="1" w:tplc="C60686EA" w:tentative="1">
      <w:start w:val="1"/>
      <w:numFmt w:val="bullet"/>
      <w:lvlText w:val="•"/>
      <w:lvlJc w:val="left"/>
      <w:pPr>
        <w:tabs>
          <w:tab w:val="num" w:pos="1440"/>
        </w:tabs>
        <w:ind w:left="1440" w:hanging="360"/>
      </w:pPr>
      <w:rPr>
        <w:rFonts w:ascii="Arial" w:hAnsi="Arial" w:hint="default"/>
      </w:rPr>
    </w:lvl>
    <w:lvl w:ilvl="2" w:tplc="21168E12" w:tentative="1">
      <w:start w:val="1"/>
      <w:numFmt w:val="bullet"/>
      <w:lvlText w:val="•"/>
      <w:lvlJc w:val="left"/>
      <w:pPr>
        <w:tabs>
          <w:tab w:val="num" w:pos="2160"/>
        </w:tabs>
        <w:ind w:left="2160" w:hanging="360"/>
      </w:pPr>
      <w:rPr>
        <w:rFonts w:ascii="Arial" w:hAnsi="Arial" w:hint="default"/>
      </w:rPr>
    </w:lvl>
    <w:lvl w:ilvl="3" w:tplc="D6BA222C" w:tentative="1">
      <w:start w:val="1"/>
      <w:numFmt w:val="bullet"/>
      <w:lvlText w:val="•"/>
      <w:lvlJc w:val="left"/>
      <w:pPr>
        <w:tabs>
          <w:tab w:val="num" w:pos="2880"/>
        </w:tabs>
        <w:ind w:left="2880" w:hanging="360"/>
      </w:pPr>
      <w:rPr>
        <w:rFonts w:ascii="Arial" w:hAnsi="Arial" w:hint="default"/>
      </w:rPr>
    </w:lvl>
    <w:lvl w:ilvl="4" w:tplc="4E6CFA94" w:tentative="1">
      <w:start w:val="1"/>
      <w:numFmt w:val="bullet"/>
      <w:lvlText w:val="•"/>
      <w:lvlJc w:val="left"/>
      <w:pPr>
        <w:tabs>
          <w:tab w:val="num" w:pos="3600"/>
        </w:tabs>
        <w:ind w:left="3600" w:hanging="360"/>
      </w:pPr>
      <w:rPr>
        <w:rFonts w:ascii="Arial" w:hAnsi="Arial" w:hint="default"/>
      </w:rPr>
    </w:lvl>
    <w:lvl w:ilvl="5" w:tplc="BAAAA6FE" w:tentative="1">
      <w:start w:val="1"/>
      <w:numFmt w:val="bullet"/>
      <w:lvlText w:val="•"/>
      <w:lvlJc w:val="left"/>
      <w:pPr>
        <w:tabs>
          <w:tab w:val="num" w:pos="4320"/>
        </w:tabs>
        <w:ind w:left="4320" w:hanging="360"/>
      </w:pPr>
      <w:rPr>
        <w:rFonts w:ascii="Arial" w:hAnsi="Arial" w:hint="default"/>
      </w:rPr>
    </w:lvl>
    <w:lvl w:ilvl="6" w:tplc="10A0516C" w:tentative="1">
      <w:start w:val="1"/>
      <w:numFmt w:val="bullet"/>
      <w:lvlText w:val="•"/>
      <w:lvlJc w:val="left"/>
      <w:pPr>
        <w:tabs>
          <w:tab w:val="num" w:pos="5040"/>
        </w:tabs>
        <w:ind w:left="5040" w:hanging="360"/>
      </w:pPr>
      <w:rPr>
        <w:rFonts w:ascii="Arial" w:hAnsi="Arial" w:hint="default"/>
      </w:rPr>
    </w:lvl>
    <w:lvl w:ilvl="7" w:tplc="F37459DE" w:tentative="1">
      <w:start w:val="1"/>
      <w:numFmt w:val="bullet"/>
      <w:lvlText w:val="•"/>
      <w:lvlJc w:val="left"/>
      <w:pPr>
        <w:tabs>
          <w:tab w:val="num" w:pos="5760"/>
        </w:tabs>
        <w:ind w:left="5760" w:hanging="360"/>
      </w:pPr>
      <w:rPr>
        <w:rFonts w:ascii="Arial" w:hAnsi="Arial" w:hint="default"/>
      </w:rPr>
    </w:lvl>
    <w:lvl w:ilvl="8" w:tplc="1B54BD68" w:tentative="1">
      <w:start w:val="1"/>
      <w:numFmt w:val="bullet"/>
      <w:lvlText w:val="•"/>
      <w:lvlJc w:val="left"/>
      <w:pPr>
        <w:tabs>
          <w:tab w:val="num" w:pos="6480"/>
        </w:tabs>
        <w:ind w:left="6480" w:hanging="360"/>
      </w:pPr>
      <w:rPr>
        <w:rFonts w:ascii="Arial" w:hAnsi="Arial" w:hint="default"/>
      </w:rPr>
    </w:lvl>
  </w:abstractNum>
  <w:num w:numId="1" w16cid:durableId="2144883458">
    <w:abstractNumId w:val="0"/>
  </w:num>
  <w:num w:numId="2" w16cid:durableId="753629584">
    <w:abstractNumId w:val="2"/>
  </w:num>
  <w:num w:numId="3" w16cid:durableId="1857886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1091"/>
    <w:rsid w:val="000014AB"/>
    <w:rsid w:val="00001E83"/>
    <w:rsid w:val="000020AC"/>
    <w:rsid w:val="0000259F"/>
    <w:rsid w:val="00002AF6"/>
    <w:rsid w:val="00002FBB"/>
    <w:rsid w:val="00004056"/>
    <w:rsid w:val="00004346"/>
    <w:rsid w:val="000047F1"/>
    <w:rsid w:val="000055B0"/>
    <w:rsid w:val="000056D6"/>
    <w:rsid w:val="00005F14"/>
    <w:rsid w:val="00006F78"/>
    <w:rsid w:val="00007441"/>
    <w:rsid w:val="00007B80"/>
    <w:rsid w:val="00007F25"/>
    <w:rsid w:val="000102BD"/>
    <w:rsid w:val="000103A9"/>
    <w:rsid w:val="000103CE"/>
    <w:rsid w:val="00010AF2"/>
    <w:rsid w:val="00010F21"/>
    <w:rsid w:val="00013183"/>
    <w:rsid w:val="00013268"/>
    <w:rsid w:val="000139FE"/>
    <w:rsid w:val="00013D79"/>
    <w:rsid w:val="00014467"/>
    <w:rsid w:val="00014B81"/>
    <w:rsid w:val="00014DF5"/>
    <w:rsid w:val="00015068"/>
    <w:rsid w:val="00015156"/>
    <w:rsid w:val="0001563E"/>
    <w:rsid w:val="00015E7B"/>
    <w:rsid w:val="0001665B"/>
    <w:rsid w:val="000177CE"/>
    <w:rsid w:val="00020CEC"/>
    <w:rsid w:val="0002203E"/>
    <w:rsid w:val="0002237E"/>
    <w:rsid w:val="000229D5"/>
    <w:rsid w:val="0002345F"/>
    <w:rsid w:val="00023508"/>
    <w:rsid w:val="00023656"/>
    <w:rsid w:val="000245C0"/>
    <w:rsid w:val="000247A1"/>
    <w:rsid w:val="00024ECB"/>
    <w:rsid w:val="00027D44"/>
    <w:rsid w:val="00031A6C"/>
    <w:rsid w:val="00031AEA"/>
    <w:rsid w:val="00031ED9"/>
    <w:rsid w:val="000320F8"/>
    <w:rsid w:val="00032F0D"/>
    <w:rsid w:val="00033423"/>
    <w:rsid w:val="0003394C"/>
    <w:rsid w:val="00034655"/>
    <w:rsid w:val="000359AD"/>
    <w:rsid w:val="000361C7"/>
    <w:rsid w:val="00036701"/>
    <w:rsid w:val="00036934"/>
    <w:rsid w:val="0004059B"/>
    <w:rsid w:val="00041380"/>
    <w:rsid w:val="000417DE"/>
    <w:rsid w:val="00041F05"/>
    <w:rsid w:val="0004244A"/>
    <w:rsid w:val="00043608"/>
    <w:rsid w:val="00043825"/>
    <w:rsid w:val="00043A93"/>
    <w:rsid w:val="00043E06"/>
    <w:rsid w:val="000442A3"/>
    <w:rsid w:val="00045204"/>
    <w:rsid w:val="00045376"/>
    <w:rsid w:val="00045A04"/>
    <w:rsid w:val="00045C18"/>
    <w:rsid w:val="00046303"/>
    <w:rsid w:val="0004760F"/>
    <w:rsid w:val="000502BB"/>
    <w:rsid w:val="00050FAF"/>
    <w:rsid w:val="000510C0"/>
    <w:rsid w:val="000517DA"/>
    <w:rsid w:val="000522C1"/>
    <w:rsid w:val="00052A3B"/>
    <w:rsid w:val="00052C10"/>
    <w:rsid w:val="00052D1A"/>
    <w:rsid w:val="00052EE9"/>
    <w:rsid w:val="0005316D"/>
    <w:rsid w:val="00053486"/>
    <w:rsid w:val="00053F4A"/>
    <w:rsid w:val="00054C09"/>
    <w:rsid w:val="000558DC"/>
    <w:rsid w:val="00060681"/>
    <w:rsid w:val="00060B84"/>
    <w:rsid w:val="00060CF1"/>
    <w:rsid w:val="00061C5B"/>
    <w:rsid w:val="00062C6B"/>
    <w:rsid w:val="00063315"/>
    <w:rsid w:val="00063CE6"/>
    <w:rsid w:val="0006449C"/>
    <w:rsid w:val="00065FD3"/>
    <w:rsid w:val="00066FF1"/>
    <w:rsid w:val="00067107"/>
    <w:rsid w:val="000679E8"/>
    <w:rsid w:val="00067CA1"/>
    <w:rsid w:val="00070155"/>
    <w:rsid w:val="00070234"/>
    <w:rsid w:val="00070535"/>
    <w:rsid w:val="00070881"/>
    <w:rsid w:val="000708AF"/>
    <w:rsid w:val="000709A7"/>
    <w:rsid w:val="00070B0B"/>
    <w:rsid w:val="000714D0"/>
    <w:rsid w:val="00071C0E"/>
    <w:rsid w:val="00071D64"/>
    <w:rsid w:val="00072C6D"/>
    <w:rsid w:val="00073232"/>
    <w:rsid w:val="00073C1F"/>
    <w:rsid w:val="0007558A"/>
    <w:rsid w:val="000762C1"/>
    <w:rsid w:val="0007750C"/>
    <w:rsid w:val="0007787A"/>
    <w:rsid w:val="00080BFA"/>
    <w:rsid w:val="00081568"/>
    <w:rsid w:val="00081E98"/>
    <w:rsid w:val="00082299"/>
    <w:rsid w:val="00082DCD"/>
    <w:rsid w:val="000830C3"/>
    <w:rsid w:val="0008339B"/>
    <w:rsid w:val="000834B5"/>
    <w:rsid w:val="00083904"/>
    <w:rsid w:val="00083BDA"/>
    <w:rsid w:val="00083D62"/>
    <w:rsid w:val="00085A0C"/>
    <w:rsid w:val="000866C3"/>
    <w:rsid w:val="000867D9"/>
    <w:rsid w:val="00086FFD"/>
    <w:rsid w:val="000924AA"/>
    <w:rsid w:val="00095646"/>
    <w:rsid w:val="000957E9"/>
    <w:rsid w:val="00095AF3"/>
    <w:rsid w:val="00095F6E"/>
    <w:rsid w:val="000963BB"/>
    <w:rsid w:val="00096737"/>
    <w:rsid w:val="000969D3"/>
    <w:rsid w:val="000977EC"/>
    <w:rsid w:val="00097925"/>
    <w:rsid w:val="000A0D6B"/>
    <w:rsid w:val="000A1E26"/>
    <w:rsid w:val="000A1F26"/>
    <w:rsid w:val="000A25BA"/>
    <w:rsid w:val="000A2A11"/>
    <w:rsid w:val="000A4302"/>
    <w:rsid w:val="000A475A"/>
    <w:rsid w:val="000A5EFA"/>
    <w:rsid w:val="000A6A90"/>
    <w:rsid w:val="000A6C5F"/>
    <w:rsid w:val="000A78FA"/>
    <w:rsid w:val="000A7A9E"/>
    <w:rsid w:val="000B0233"/>
    <w:rsid w:val="000B095A"/>
    <w:rsid w:val="000B0A3A"/>
    <w:rsid w:val="000B0AFD"/>
    <w:rsid w:val="000B1018"/>
    <w:rsid w:val="000B119C"/>
    <w:rsid w:val="000B1E8E"/>
    <w:rsid w:val="000B3435"/>
    <w:rsid w:val="000B353D"/>
    <w:rsid w:val="000B3704"/>
    <w:rsid w:val="000B43B1"/>
    <w:rsid w:val="000B4422"/>
    <w:rsid w:val="000B4633"/>
    <w:rsid w:val="000B478F"/>
    <w:rsid w:val="000B4926"/>
    <w:rsid w:val="000B4C43"/>
    <w:rsid w:val="000B516A"/>
    <w:rsid w:val="000B68D4"/>
    <w:rsid w:val="000B6C53"/>
    <w:rsid w:val="000B6F08"/>
    <w:rsid w:val="000B7144"/>
    <w:rsid w:val="000B73C4"/>
    <w:rsid w:val="000B7713"/>
    <w:rsid w:val="000C0A51"/>
    <w:rsid w:val="000C0DFE"/>
    <w:rsid w:val="000C0FF1"/>
    <w:rsid w:val="000C14A1"/>
    <w:rsid w:val="000C2196"/>
    <w:rsid w:val="000C2D10"/>
    <w:rsid w:val="000C2D59"/>
    <w:rsid w:val="000C4498"/>
    <w:rsid w:val="000C455B"/>
    <w:rsid w:val="000C693A"/>
    <w:rsid w:val="000C735F"/>
    <w:rsid w:val="000C752A"/>
    <w:rsid w:val="000C75C3"/>
    <w:rsid w:val="000D1BA2"/>
    <w:rsid w:val="000D204A"/>
    <w:rsid w:val="000D3913"/>
    <w:rsid w:val="000D3CFC"/>
    <w:rsid w:val="000D47FA"/>
    <w:rsid w:val="000D5209"/>
    <w:rsid w:val="000D52BD"/>
    <w:rsid w:val="000D5A22"/>
    <w:rsid w:val="000D6216"/>
    <w:rsid w:val="000D796A"/>
    <w:rsid w:val="000D7C18"/>
    <w:rsid w:val="000E043A"/>
    <w:rsid w:val="000E1123"/>
    <w:rsid w:val="000E19A5"/>
    <w:rsid w:val="000E2BE4"/>
    <w:rsid w:val="000E3123"/>
    <w:rsid w:val="000E3B5D"/>
    <w:rsid w:val="000E3C14"/>
    <w:rsid w:val="000E3DAD"/>
    <w:rsid w:val="000E3DDC"/>
    <w:rsid w:val="000E417D"/>
    <w:rsid w:val="000E42C2"/>
    <w:rsid w:val="000E4944"/>
    <w:rsid w:val="000E4A3E"/>
    <w:rsid w:val="000E4F6F"/>
    <w:rsid w:val="000E548A"/>
    <w:rsid w:val="000E54F7"/>
    <w:rsid w:val="000E57AE"/>
    <w:rsid w:val="000E6D70"/>
    <w:rsid w:val="000E774D"/>
    <w:rsid w:val="000F01EC"/>
    <w:rsid w:val="000F1937"/>
    <w:rsid w:val="000F1EAC"/>
    <w:rsid w:val="000F1F1C"/>
    <w:rsid w:val="000F2114"/>
    <w:rsid w:val="000F272D"/>
    <w:rsid w:val="000F312E"/>
    <w:rsid w:val="000F31EA"/>
    <w:rsid w:val="000F4BF7"/>
    <w:rsid w:val="000F4D23"/>
    <w:rsid w:val="000F4FF7"/>
    <w:rsid w:val="000F547A"/>
    <w:rsid w:val="000F5934"/>
    <w:rsid w:val="000F6C59"/>
    <w:rsid w:val="000F7643"/>
    <w:rsid w:val="000F79F7"/>
    <w:rsid w:val="000F7A19"/>
    <w:rsid w:val="0010181A"/>
    <w:rsid w:val="0010271F"/>
    <w:rsid w:val="00103632"/>
    <w:rsid w:val="001047AB"/>
    <w:rsid w:val="00105340"/>
    <w:rsid w:val="00105EFF"/>
    <w:rsid w:val="0010609B"/>
    <w:rsid w:val="00106881"/>
    <w:rsid w:val="00106EB8"/>
    <w:rsid w:val="00107FEE"/>
    <w:rsid w:val="00110165"/>
    <w:rsid w:val="0011025E"/>
    <w:rsid w:val="001108D8"/>
    <w:rsid w:val="00111ECD"/>
    <w:rsid w:val="001121FC"/>
    <w:rsid w:val="00112FF0"/>
    <w:rsid w:val="00113A43"/>
    <w:rsid w:val="00115002"/>
    <w:rsid w:val="001159BD"/>
    <w:rsid w:val="0011690D"/>
    <w:rsid w:val="00120B7D"/>
    <w:rsid w:val="00121020"/>
    <w:rsid w:val="00121058"/>
    <w:rsid w:val="00121183"/>
    <w:rsid w:val="00122020"/>
    <w:rsid w:val="001220FA"/>
    <w:rsid w:val="00122334"/>
    <w:rsid w:val="001223AD"/>
    <w:rsid w:val="001225A7"/>
    <w:rsid w:val="00122B7E"/>
    <w:rsid w:val="00122D2F"/>
    <w:rsid w:val="001235F0"/>
    <w:rsid w:val="00124B49"/>
    <w:rsid w:val="00125070"/>
    <w:rsid w:val="00125B31"/>
    <w:rsid w:val="001262C1"/>
    <w:rsid w:val="00126DAF"/>
    <w:rsid w:val="001272D7"/>
    <w:rsid w:val="00130312"/>
    <w:rsid w:val="00130BFF"/>
    <w:rsid w:val="0013146C"/>
    <w:rsid w:val="0013167F"/>
    <w:rsid w:val="001317A0"/>
    <w:rsid w:val="00131AFD"/>
    <w:rsid w:val="00132A6F"/>
    <w:rsid w:val="00133815"/>
    <w:rsid w:val="0013601C"/>
    <w:rsid w:val="0013625A"/>
    <w:rsid w:val="0013634D"/>
    <w:rsid w:val="001374CF"/>
    <w:rsid w:val="00137E19"/>
    <w:rsid w:val="00141208"/>
    <w:rsid w:val="001419BE"/>
    <w:rsid w:val="00141E45"/>
    <w:rsid w:val="0014204F"/>
    <w:rsid w:val="001431C4"/>
    <w:rsid w:val="0014376B"/>
    <w:rsid w:val="001452A5"/>
    <w:rsid w:val="00145CAC"/>
    <w:rsid w:val="0014649B"/>
    <w:rsid w:val="001466E1"/>
    <w:rsid w:val="00147613"/>
    <w:rsid w:val="00147E8C"/>
    <w:rsid w:val="00150879"/>
    <w:rsid w:val="00150CFF"/>
    <w:rsid w:val="00151073"/>
    <w:rsid w:val="0015173A"/>
    <w:rsid w:val="00151791"/>
    <w:rsid w:val="00151B6C"/>
    <w:rsid w:val="00152F6A"/>
    <w:rsid w:val="0015391A"/>
    <w:rsid w:val="00153E7E"/>
    <w:rsid w:val="00156374"/>
    <w:rsid w:val="001568B1"/>
    <w:rsid w:val="00156C42"/>
    <w:rsid w:val="001570DA"/>
    <w:rsid w:val="0015733B"/>
    <w:rsid w:val="0015739A"/>
    <w:rsid w:val="001573F2"/>
    <w:rsid w:val="00160550"/>
    <w:rsid w:val="00160593"/>
    <w:rsid w:val="00160AAE"/>
    <w:rsid w:val="0016153C"/>
    <w:rsid w:val="0016227B"/>
    <w:rsid w:val="001626A2"/>
    <w:rsid w:val="00163555"/>
    <w:rsid w:val="00163EF2"/>
    <w:rsid w:val="001643D1"/>
    <w:rsid w:val="001646E9"/>
    <w:rsid w:val="0016473A"/>
    <w:rsid w:val="00164B71"/>
    <w:rsid w:val="00165646"/>
    <w:rsid w:val="00165CFF"/>
    <w:rsid w:val="00165E86"/>
    <w:rsid w:val="00166106"/>
    <w:rsid w:val="001663A1"/>
    <w:rsid w:val="00166956"/>
    <w:rsid w:val="001671F3"/>
    <w:rsid w:val="0016743A"/>
    <w:rsid w:val="00167C5E"/>
    <w:rsid w:val="001710C1"/>
    <w:rsid w:val="001712BC"/>
    <w:rsid w:val="001713A3"/>
    <w:rsid w:val="001724F2"/>
    <w:rsid w:val="00172641"/>
    <w:rsid w:val="001727C0"/>
    <w:rsid w:val="001727D1"/>
    <w:rsid w:val="0017358D"/>
    <w:rsid w:val="00175C06"/>
    <w:rsid w:val="00177138"/>
    <w:rsid w:val="00177142"/>
    <w:rsid w:val="001776F2"/>
    <w:rsid w:val="00177941"/>
    <w:rsid w:val="00177EF3"/>
    <w:rsid w:val="00180213"/>
    <w:rsid w:val="00181944"/>
    <w:rsid w:val="00181CEA"/>
    <w:rsid w:val="00181F28"/>
    <w:rsid w:val="001823B1"/>
    <w:rsid w:val="00182786"/>
    <w:rsid w:val="00182CC3"/>
    <w:rsid w:val="0018483A"/>
    <w:rsid w:val="00184FBE"/>
    <w:rsid w:val="00185826"/>
    <w:rsid w:val="0018769C"/>
    <w:rsid w:val="00187FE8"/>
    <w:rsid w:val="001906F5"/>
    <w:rsid w:val="0019077B"/>
    <w:rsid w:val="001907BD"/>
    <w:rsid w:val="00191133"/>
    <w:rsid w:val="001918BA"/>
    <w:rsid w:val="0019238A"/>
    <w:rsid w:val="00192545"/>
    <w:rsid w:val="001926C4"/>
    <w:rsid w:val="00192727"/>
    <w:rsid w:val="00193C34"/>
    <w:rsid w:val="00193D3E"/>
    <w:rsid w:val="001943A4"/>
    <w:rsid w:val="001945F8"/>
    <w:rsid w:val="001949CD"/>
    <w:rsid w:val="00194D15"/>
    <w:rsid w:val="00195526"/>
    <w:rsid w:val="001967EC"/>
    <w:rsid w:val="00196B21"/>
    <w:rsid w:val="00196B90"/>
    <w:rsid w:val="00196C80"/>
    <w:rsid w:val="001A0495"/>
    <w:rsid w:val="001A0496"/>
    <w:rsid w:val="001A0E04"/>
    <w:rsid w:val="001A10EB"/>
    <w:rsid w:val="001A1FD0"/>
    <w:rsid w:val="001A2AFF"/>
    <w:rsid w:val="001A4772"/>
    <w:rsid w:val="001A4C10"/>
    <w:rsid w:val="001A5351"/>
    <w:rsid w:val="001A536B"/>
    <w:rsid w:val="001A6EA6"/>
    <w:rsid w:val="001A72CD"/>
    <w:rsid w:val="001A7BC0"/>
    <w:rsid w:val="001A7FA2"/>
    <w:rsid w:val="001B09C2"/>
    <w:rsid w:val="001B10A8"/>
    <w:rsid w:val="001B280A"/>
    <w:rsid w:val="001B28CE"/>
    <w:rsid w:val="001B4019"/>
    <w:rsid w:val="001B433A"/>
    <w:rsid w:val="001B48C8"/>
    <w:rsid w:val="001B5B61"/>
    <w:rsid w:val="001B66EC"/>
    <w:rsid w:val="001B6AAE"/>
    <w:rsid w:val="001B6E37"/>
    <w:rsid w:val="001C00D3"/>
    <w:rsid w:val="001C09FC"/>
    <w:rsid w:val="001C1281"/>
    <w:rsid w:val="001C1556"/>
    <w:rsid w:val="001C1CCD"/>
    <w:rsid w:val="001C1D6E"/>
    <w:rsid w:val="001C1FF3"/>
    <w:rsid w:val="001C3F47"/>
    <w:rsid w:val="001C4DB6"/>
    <w:rsid w:val="001C4FA4"/>
    <w:rsid w:val="001C562E"/>
    <w:rsid w:val="001C683E"/>
    <w:rsid w:val="001C78FB"/>
    <w:rsid w:val="001D05A0"/>
    <w:rsid w:val="001D07A4"/>
    <w:rsid w:val="001D2BA2"/>
    <w:rsid w:val="001D2CEF"/>
    <w:rsid w:val="001D3EA3"/>
    <w:rsid w:val="001D4B50"/>
    <w:rsid w:val="001D5392"/>
    <w:rsid w:val="001D66DD"/>
    <w:rsid w:val="001D6761"/>
    <w:rsid w:val="001E1A13"/>
    <w:rsid w:val="001E3A09"/>
    <w:rsid w:val="001E40DC"/>
    <w:rsid w:val="001E442D"/>
    <w:rsid w:val="001E537C"/>
    <w:rsid w:val="001E5749"/>
    <w:rsid w:val="001E5823"/>
    <w:rsid w:val="001E6C9A"/>
    <w:rsid w:val="001E75A2"/>
    <w:rsid w:val="001E798C"/>
    <w:rsid w:val="001F0241"/>
    <w:rsid w:val="001F13CF"/>
    <w:rsid w:val="001F1774"/>
    <w:rsid w:val="001F1E2F"/>
    <w:rsid w:val="001F24C7"/>
    <w:rsid w:val="001F25C9"/>
    <w:rsid w:val="001F4179"/>
    <w:rsid w:val="001F41EC"/>
    <w:rsid w:val="001F543F"/>
    <w:rsid w:val="001F55A1"/>
    <w:rsid w:val="001F580C"/>
    <w:rsid w:val="001F5A16"/>
    <w:rsid w:val="001F5D03"/>
    <w:rsid w:val="001F6024"/>
    <w:rsid w:val="001F66E2"/>
    <w:rsid w:val="001F7CB7"/>
    <w:rsid w:val="001F7DB2"/>
    <w:rsid w:val="00200BCA"/>
    <w:rsid w:val="002020E7"/>
    <w:rsid w:val="002027B8"/>
    <w:rsid w:val="00202B4C"/>
    <w:rsid w:val="00202D8C"/>
    <w:rsid w:val="00202DB1"/>
    <w:rsid w:val="0020301D"/>
    <w:rsid w:val="0020318F"/>
    <w:rsid w:val="0020363A"/>
    <w:rsid w:val="002040A8"/>
    <w:rsid w:val="00204D0D"/>
    <w:rsid w:val="00204E85"/>
    <w:rsid w:val="00204F72"/>
    <w:rsid w:val="0020552E"/>
    <w:rsid w:val="0020558D"/>
    <w:rsid w:val="00206124"/>
    <w:rsid w:val="00206375"/>
    <w:rsid w:val="002072E2"/>
    <w:rsid w:val="002076CE"/>
    <w:rsid w:val="00210ACC"/>
    <w:rsid w:val="002138A7"/>
    <w:rsid w:val="00213D02"/>
    <w:rsid w:val="00214E81"/>
    <w:rsid w:val="002171FE"/>
    <w:rsid w:val="00217492"/>
    <w:rsid w:val="0022096A"/>
    <w:rsid w:val="00221C0D"/>
    <w:rsid w:val="002223B3"/>
    <w:rsid w:val="00222661"/>
    <w:rsid w:val="00222ACF"/>
    <w:rsid w:val="00222E91"/>
    <w:rsid w:val="00222F74"/>
    <w:rsid w:val="00223A08"/>
    <w:rsid w:val="00223F26"/>
    <w:rsid w:val="00224AF7"/>
    <w:rsid w:val="00225569"/>
    <w:rsid w:val="002255BB"/>
    <w:rsid w:val="00225BB1"/>
    <w:rsid w:val="002264C8"/>
    <w:rsid w:val="00226806"/>
    <w:rsid w:val="00227653"/>
    <w:rsid w:val="00227B54"/>
    <w:rsid w:val="00227CE5"/>
    <w:rsid w:val="00230AEA"/>
    <w:rsid w:val="00230CFB"/>
    <w:rsid w:val="00231BE3"/>
    <w:rsid w:val="0023372A"/>
    <w:rsid w:val="002337AA"/>
    <w:rsid w:val="00233BF3"/>
    <w:rsid w:val="002340F1"/>
    <w:rsid w:val="0023448F"/>
    <w:rsid w:val="00234815"/>
    <w:rsid w:val="00234D23"/>
    <w:rsid w:val="00234D53"/>
    <w:rsid w:val="00234EF4"/>
    <w:rsid w:val="00235DF1"/>
    <w:rsid w:val="002361EC"/>
    <w:rsid w:val="00236ADF"/>
    <w:rsid w:val="00236E52"/>
    <w:rsid w:val="002372DE"/>
    <w:rsid w:val="00237F92"/>
    <w:rsid w:val="0024022A"/>
    <w:rsid w:val="0024024A"/>
    <w:rsid w:val="002409C0"/>
    <w:rsid w:val="002416A9"/>
    <w:rsid w:val="002427C4"/>
    <w:rsid w:val="002435CE"/>
    <w:rsid w:val="00243F66"/>
    <w:rsid w:val="00243F71"/>
    <w:rsid w:val="00244190"/>
    <w:rsid w:val="0024587F"/>
    <w:rsid w:val="00245EC8"/>
    <w:rsid w:val="0024762E"/>
    <w:rsid w:val="002479F7"/>
    <w:rsid w:val="00247CDA"/>
    <w:rsid w:val="00250372"/>
    <w:rsid w:val="00250C45"/>
    <w:rsid w:val="002518CC"/>
    <w:rsid w:val="00253542"/>
    <w:rsid w:val="00254A01"/>
    <w:rsid w:val="00254DEE"/>
    <w:rsid w:val="00254F6B"/>
    <w:rsid w:val="0025575E"/>
    <w:rsid w:val="00255833"/>
    <w:rsid w:val="00255B5F"/>
    <w:rsid w:val="00256E3D"/>
    <w:rsid w:val="00257B04"/>
    <w:rsid w:val="00257C38"/>
    <w:rsid w:val="002606F1"/>
    <w:rsid w:val="00260EA2"/>
    <w:rsid w:val="0026186C"/>
    <w:rsid w:val="002626CD"/>
    <w:rsid w:val="002628C3"/>
    <w:rsid w:val="00262B67"/>
    <w:rsid w:val="00262D19"/>
    <w:rsid w:val="002630BE"/>
    <w:rsid w:val="00263D89"/>
    <w:rsid w:val="0026501D"/>
    <w:rsid w:val="002653C4"/>
    <w:rsid w:val="00266284"/>
    <w:rsid w:val="002676EC"/>
    <w:rsid w:val="00267C42"/>
    <w:rsid w:val="00270C45"/>
    <w:rsid w:val="002710BB"/>
    <w:rsid w:val="002710F6"/>
    <w:rsid w:val="00271C61"/>
    <w:rsid w:val="0027293F"/>
    <w:rsid w:val="00272A8D"/>
    <w:rsid w:val="00272D32"/>
    <w:rsid w:val="00272F43"/>
    <w:rsid w:val="002743AA"/>
    <w:rsid w:val="0027469B"/>
    <w:rsid w:val="00274E94"/>
    <w:rsid w:val="002755A0"/>
    <w:rsid w:val="00275B53"/>
    <w:rsid w:val="002763F9"/>
    <w:rsid w:val="0027658B"/>
    <w:rsid w:val="00276ADF"/>
    <w:rsid w:val="002774C4"/>
    <w:rsid w:val="00277600"/>
    <w:rsid w:val="00277602"/>
    <w:rsid w:val="0028137F"/>
    <w:rsid w:val="0028265B"/>
    <w:rsid w:val="00282802"/>
    <w:rsid w:val="00282FB8"/>
    <w:rsid w:val="00283111"/>
    <w:rsid w:val="0028381F"/>
    <w:rsid w:val="00283BEA"/>
    <w:rsid w:val="00283DC7"/>
    <w:rsid w:val="00284230"/>
    <w:rsid w:val="00284954"/>
    <w:rsid w:val="00286404"/>
    <w:rsid w:val="002864C9"/>
    <w:rsid w:val="00286634"/>
    <w:rsid w:val="00286913"/>
    <w:rsid w:val="00286FEA"/>
    <w:rsid w:val="0029108A"/>
    <w:rsid w:val="00291DE0"/>
    <w:rsid w:val="00292077"/>
    <w:rsid w:val="002920E3"/>
    <w:rsid w:val="002929DA"/>
    <w:rsid w:val="00292E54"/>
    <w:rsid w:val="002931C3"/>
    <w:rsid w:val="00293462"/>
    <w:rsid w:val="00294219"/>
    <w:rsid w:val="00295CAC"/>
    <w:rsid w:val="00295DA4"/>
    <w:rsid w:val="00296040"/>
    <w:rsid w:val="0029625D"/>
    <w:rsid w:val="002964BD"/>
    <w:rsid w:val="00296717"/>
    <w:rsid w:val="00296F51"/>
    <w:rsid w:val="002970C4"/>
    <w:rsid w:val="00297F8C"/>
    <w:rsid w:val="002A0EEE"/>
    <w:rsid w:val="002A2D55"/>
    <w:rsid w:val="002A33C0"/>
    <w:rsid w:val="002A33FA"/>
    <w:rsid w:val="002A3BF8"/>
    <w:rsid w:val="002A3E87"/>
    <w:rsid w:val="002A4CDA"/>
    <w:rsid w:val="002A52BA"/>
    <w:rsid w:val="002A551A"/>
    <w:rsid w:val="002A5645"/>
    <w:rsid w:val="002A64CF"/>
    <w:rsid w:val="002A75CB"/>
    <w:rsid w:val="002A77DC"/>
    <w:rsid w:val="002A79CB"/>
    <w:rsid w:val="002B28A6"/>
    <w:rsid w:val="002B2E9F"/>
    <w:rsid w:val="002B477C"/>
    <w:rsid w:val="002B4B7F"/>
    <w:rsid w:val="002B5402"/>
    <w:rsid w:val="002B5751"/>
    <w:rsid w:val="002B57DF"/>
    <w:rsid w:val="002B668D"/>
    <w:rsid w:val="002B6B51"/>
    <w:rsid w:val="002B6E87"/>
    <w:rsid w:val="002C05DF"/>
    <w:rsid w:val="002C08ED"/>
    <w:rsid w:val="002C25C9"/>
    <w:rsid w:val="002C4775"/>
    <w:rsid w:val="002C548A"/>
    <w:rsid w:val="002C5C70"/>
    <w:rsid w:val="002C756B"/>
    <w:rsid w:val="002D07E2"/>
    <w:rsid w:val="002D177E"/>
    <w:rsid w:val="002D1D5D"/>
    <w:rsid w:val="002D2AA3"/>
    <w:rsid w:val="002D37A1"/>
    <w:rsid w:val="002D3D7E"/>
    <w:rsid w:val="002D42F1"/>
    <w:rsid w:val="002D4976"/>
    <w:rsid w:val="002D69E1"/>
    <w:rsid w:val="002D6AD4"/>
    <w:rsid w:val="002D72D9"/>
    <w:rsid w:val="002D7E97"/>
    <w:rsid w:val="002E02FF"/>
    <w:rsid w:val="002E1F4E"/>
    <w:rsid w:val="002E1F63"/>
    <w:rsid w:val="002E2887"/>
    <w:rsid w:val="002E382C"/>
    <w:rsid w:val="002E4CEB"/>
    <w:rsid w:val="002E6249"/>
    <w:rsid w:val="002E6BAD"/>
    <w:rsid w:val="002E734F"/>
    <w:rsid w:val="002E7FBB"/>
    <w:rsid w:val="002F0272"/>
    <w:rsid w:val="002F07DA"/>
    <w:rsid w:val="002F14A2"/>
    <w:rsid w:val="002F1C66"/>
    <w:rsid w:val="002F26E8"/>
    <w:rsid w:val="002F3BF0"/>
    <w:rsid w:val="002F3E09"/>
    <w:rsid w:val="002F5F66"/>
    <w:rsid w:val="002F6F67"/>
    <w:rsid w:val="003003D1"/>
    <w:rsid w:val="00300931"/>
    <w:rsid w:val="00301A36"/>
    <w:rsid w:val="00301A51"/>
    <w:rsid w:val="00301BE1"/>
    <w:rsid w:val="003022C8"/>
    <w:rsid w:val="003023D9"/>
    <w:rsid w:val="003026ED"/>
    <w:rsid w:val="0030293E"/>
    <w:rsid w:val="00302B1B"/>
    <w:rsid w:val="0030360E"/>
    <w:rsid w:val="0030401C"/>
    <w:rsid w:val="003047F5"/>
    <w:rsid w:val="00304866"/>
    <w:rsid w:val="00304BFD"/>
    <w:rsid w:val="00305274"/>
    <w:rsid w:val="00310E34"/>
    <w:rsid w:val="00311525"/>
    <w:rsid w:val="003130A4"/>
    <w:rsid w:val="003135A3"/>
    <w:rsid w:val="00313C00"/>
    <w:rsid w:val="00313C04"/>
    <w:rsid w:val="00314632"/>
    <w:rsid w:val="00315159"/>
    <w:rsid w:val="00316C1C"/>
    <w:rsid w:val="0031718C"/>
    <w:rsid w:val="0031725E"/>
    <w:rsid w:val="00317C17"/>
    <w:rsid w:val="00320E5F"/>
    <w:rsid w:val="00321D2D"/>
    <w:rsid w:val="003229FF"/>
    <w:rsid w:val="00324079"/>
    <w:rsid w:val="00324537"/>
    <w:rsid w:val="00324B9C"/>
    <w:rsid w:val="0032511D"/>
    <w:rsid w:val="003254F7"/>
    <w:rsid w:val="00325A26"/>
    <w:rsid w:val="00325D69"/>
    <w:rsid w:val="00325E0A"/>
    <w:rsid w:val="00326476"/>
    <w:rsid w:val="003265D5"/>
    <w:rsid w:val="00326EA7"/>
    <w:rsid w:val="00330809"/>
    <w:rsid w:val="00330AA4"/>
    <w:rsid w:val="00330BB1"/>
    <w:rsid w:val="00330BDF"/>
    <w:rsid w:val="003312BA"/>
    <w:rsid w:val="003319C2"/>
    <w:rsid w:val="00331E6E"/>
    <w:rsid w:val="003321FD"/>
    <w:rsid w:val="00332B16"/>
    <w:rsid w:val="00332D41"/>
    <w:rsid w:val="00333F70"/>
    <w:rsid w:val="00334A25"/>
    <w:rsid w:val="00334F8C"/>
    <w:rsid w:val="00335125"/>
    <w:rsid w:val="00335812"/>
    <w:rsid w:val="00336426"/>
    <w:rsid w:val="0033688F"/>
    <w:rsid w:val="00336966"/>
    <w:rsid w:val="00336A53"/>
    <w:rsid w:val="00336A69"/>
    <w:rsid w:val="003371EC"/>
    <w:rsid w:val="00337B85"/>
    <w:rsid w:val="00340864"/>
    <w:rsid w:val="00341BFD"/>
    <w:rsid w:val="003423D7"/>
    <w:rsid w:val="003432F0"/>
    <w:rsid w:val="00343851"/>
    <w:rsid w:val="00344860"/>
    <w:rsid w:val="003458AD"/>
    <w:rsid w:val="00345A6B"/>
    <w:rsid w:val="00346300"/>
    <w:rsid w:val="0034703B"/>
    <w:rsid w:val="003472D1"/>
    <w:rsid w:val="003476BB"/>
    <w:rsid w:val="00347DED"/>
    <w:rsid w:val="00350452"/>
    <w:rsid w:val="00350ED8"/>
    <w:rsid w:val="0035118A"/>
    <w:rsid w:val="003514F7"/>
    <w:rsid w:val="00353334"/>
    <w:rsid w:val="0035346E"/>
    <w:rsid w:val="003569A7"/>
    <w:rsid w:val="003570E9"/>
    <w:rsid w:val="003603FE"/>
    <w:rsid w:val="00361F4D"/>
    <w:rsid w:val="00362A0E"/>
    <w:rsid w:val="00362A73"/>
    <w:rsid w:val="00362A8D"/>
    <w:rsid w:val="00362C88"/>
    <w:rsid w:val="00362DC5"/>
    <w:rsid w:val="00363938"/>
    <w:rsid w:val="00364C28"/>
    <w:rsid w:val="00365C56"/>
    <w:rsid w:val="00366543"/>
    <w:rsid w:val="003665A6"/>
    <w:rsid w:val="00367A55"/>
    <w:rsid w:val="00367AC2"/>
    <w:rsid w:val="00367B3A"/>
    <w:rsid w:val="00371340"/>
    <w:rsid w:val="00371C10"/>
    <w:rsid w:val="00373171"/>
    <w:rsid w:val="00373539"/>
    <w:rsid w:val="00373A4A"/>
    <w:rsid w:val="003751BB"/>
    <w:rsid w:val="003755BE"/>
    <w:rsid w:val="00375EEE"/>
    <w:rsid w:val="00376E66"/>
    <w:rsid w:val="003771D7"/>
    <w:rsid w:val="0037731D"/>
    <w:rsid w:val="00377760"/>
    <w:rsid w:val="003820E9"/>
    <w:rsid w:val="003822BE"/>
    <w:rsid w:val="00382352"/>
    <w:rsid w:val="003832BA"/>
    <w:rsid w:val="00383686"/>
    <w:rsid w:val="00383D87"/>
    <w:rsid w:val="00384A42"/>
    <w:rsid w:val="00384EE6"/>
    <w:rsid w:val="0038661F"/>
    <w:rsid w:val="00386B82"/>
    <w:rsid w:val="00386DA5"/>
    <w:rsid w:val="0038751C"/>
    <w:rsid w:val="0038778C"/>
    <w:rsid w:val="00387E5E"/>
    <w:rsid w:val="00387FDE"/>
    <w:rsid w:val="00390791"/>
    <w:rsid w:val="00390D17"/>
    <w:rsid w:val="00390FF2"/>
    <w:rsid w:val="0039184F"/>
    <w:rsid w:val="003922E8"/>
    <w:rsid w:val="0039250A"/>
    <w:rsid w:val="0039283C"/>
    <w:rsid w:val="0039289D"/>
    <w:rsid w:val="00392ACE"/>
    <w:rsid w:val="00393285"/>
    <w:rsid w:val="00393C80"/>
    <w:rsid w:val="0039466F"/>
    <w:rsid w:val="00394931"/>
    <w:rsid w:val="00394E53"/>
    <w:rsid w:val="00395734"/>
    <w:rsid w:val="00395D03"/>
    <w:rsid w:val="00396023"/>
    <w:rsid w:val="00396957"/>
    <w:rsid w:val="003A0A14"/>
    <w:rsid w:val="003A0E46"/>
    <w:rsid w:val="003A2347"/>
    <w:rsid w:val="003A2966"/>
    <w:rsid w:val="003A3329"/>
    <w:rsid w:val="003A4332"/>
    <w:rsid w:val="003A5FD6"/>
    <w:rsid w:val="003A6796"/>
    <w:rsid w:val="003B0C2B"/>
    <w:rsid w:val="003B1A56"/>
    <w:rsid w:val="003B1C3F"/>
    <w:rsid w:val="003B3067"/>
    <w:rsid w:val="003B42BC"/>
    <w:rsid w:val="003B4455"/>
    <w:rsid w:val="003B4DF2"/>
    <w:rsid w:val="003B5615"/>
    <w:rsid w:val="003B57FC"/>
    <w:rsid w:val="003B5CAD"/>
    <w:rsid w:val="003B6B5B"/>
    <w:rsid w:val="003B7706"/>
    <w:rsid w:val="003B7B88"/>
    <w:rsid w:val="003C05B9"/>
    <w:rsid w:val="003C0CD2"/>
    <w:rsid w:val="003C191C"/>
    <w:rsid w:val="003C2341"/>
    <w:rsid w:val="003C24BA"/>
    <w:rsid w:val="003C311C"/>
    <w:rsid w:val="003C33D0"/>
    <w:rsid w:val="003C358F"/>
    <w:rsid w:val="003C3FC8"/>
    <w:rsid w:val="003C41D2"/>
    <w:rsid w:val="003C60AA"/>
    <w:rsid w:val="003C6314"/>
    <w:rsid w:val="003C6A3B"/>
    <w:rsid w:val="003C6B33"/>
    <w:rsid w:val="003C6D4D"/>
    <w:rsid w:val="003C7B74"/>
    <w:rsid w:val="003C7C1E"/>
    <w:rsid w:val="003D06A6"/>
    <w:rsid w:val="003D0C67"/>
    <w:rsid w:val="003D137D"/>
    <w:rsid w:val="003D2F7A"/>
    <w:rsid w:val="003D5B1F"/>
    <w:rsid w:val="003D5D19"/>
    <w:rsid w:val="003D6A6A"/>
    <w:rsid w:val="003D7407"/>
    <w:rsid w:val="003D7F7C"/>
    <w:rsid w:val="003E04BD"/>
    <w:rsid w:val="003E0BF9"/>
    <w:rsid w:val="003E1623"/>
    <w:rsid w:val="003E1F80"/>
    <w:rsid w:val="003E2351"/>
    <w:rsid w:val="003E27B5"/>
    <w:rsid w:val="003E2B89"/>
    <w:rsid w:val="003E2EB0"/>
    <w:rsid w:val="003E35B3"/>
    <w:rsid w:val="003E3936"/>
    <w:rsid w:val="003E3D74"/>
    <w:rsid w:val="003E3EA1"/>
    <w:rsid w:val="003E454B"/>
    <w:rsid w:val="003E455C"/>
    <w:rsid w:val="003E4A07"/>
    <w:rsid w:val="003E5079"/>
    <w:rsid w:val="003E5624"/>
    <w:rsid w:val="003E5B42"/>
    <w:rsid w:val="003E6ABF"/>
    <w:rsid w:val="003E701A"/>
    <w:rsid w:val="003E7182"/>
    <w:rsid w:val="003E73F4"/>
    <w:rsid w:val="003E7EEF"/>
    <w:rsid w:val="003F0410"/>
    <w:rsid w:val="003F22DB"/>
    <w:rsid w:val="003F286C"/>
    <w:rsid w:val="003F28D1"/>
    <w:rsid w:val="003F2A70"/>
    <w:rsid w:val="003F2C88"/>
    <w:rsid w:val="003F3D25"/>
    <w:rsid w:val="003F44A7"/>
    <w:rsid w:val="003F4959"/>
    <w:rsid w:val="003F5660"/>
    <w:rsid w:val="003F59D9"/>
    <w:rsid w:val="003F5C21"/>
    <w:rsid w:val="003F5E0E"/>
    <w:rsid w:val="003F71A9"/>
    <w:rsid w:val="003F77DA"/>
    <w:rsid w:val="003F7AAE"/>
    <w:rsid w:val="0040020E"/>
    <w:rsid w:val="004002FC"/>
    <w:rsid w:val="00400C78"/>
    <w:rsid w:val="00401319"/>
    <w:rsid w:val="0040184E"/>
    <w:rsid w:val="00401976"/>
    <w:rsid w:val="0040218B"/>
    <w:rsid w:val="00402BE3"/>
    <w:rsid w:val="00402D31"/>
    <w:rsid w:val="004034C5"/>
    <w:rsid w:val="00404EA9"/>
    <w:rsid w:val="00405208"/>
    <w:rsid w:val="00405513"/>
    <w:rsid w:val="00405884"/>
    <w:rsid w:val="00405C04"/>
    <w:rsid w:val="00407C29"/>
    <w:rsid w:val="00410409"/>
    <w:rsid w:val="004107A7"/>
    <w:rsid w:val="00410CD9"/>
    <w:rsid w:val="004110FB"/>
    <w:rsid w:val="004111AC"/>
    <w:rsid w:val="004143F1"/>
    <w:rsid w:val="00414B56"/>
    <w:rsid w:val="004156CE"/>
    <w:rsid w:val="004167D0"/>
    <w:rsid w:val="00417F5E"/>
    <w:rsid w:val="00422D74"/>
    <w:rsid w:val="00422DB5"/>
    <w:rsid w:val="0042316C"/>
    <w:rsid w:val="004233E4"/>
    <w:rsid w:val="00423C5E"/>
    <w:rsid w:val="00423D18"/>
    <w:rsid w:val="00424B84"/>
    <w:rsid w:val="00425569"/>
    <w:rsid w:val="00425C3E"/>
    <w:rsid w:val="0042694D"/>
    <w:rsid w:val="00427971"/>
    <w:rsid w:val="00430616"/>
    <w:rsid w:val="0043121D"/>
    <w:rsid w:val="004314A6"/>
    <w:rsid w:val="0043150E"/>
    <w:rsid w:val="0043182C"/>
    <w:rsid w:val="00432DC2"/>
    <w:rsid w:val="0043325A"/>
    <w:rsid w:val="004332F0"/>
    <w:rsid w:val="00434177"/>
    <w:rsid w:val="0043480B"/>
    <w:rsid w:val="0043532A"/>
    <w:rsid w:val="004354AB"/>
    <w:rsid w:val="0043610B"/>
    <w:rsid w:val="0043664E"/>
    <w:rsid w:val="0043687B"/>
    <w:rsid w:val="004369E5"/>
    <w:rsid w:val="00436BD0"/>
    <w:rsid w:val="00436D2C"/>
    <w:rsid w:val="0043774B"/>
    <w:rsid w:val="0043779C"/>
    <w:rsid w:val="004378F6"/>
    <w:rsid w:val="00437DAC"/>
    <w:rsid w:val="004404B4"/>
    <w:rsid w:val="004407A1"/>
    <w:rsid w:val="00440945"/>
    <w:rsid w:val="00440E9B"/>
    <w:rsid w:val="004414DC"/>
    <w:rsid w:val="00441DFD"/>
    <w:rsid w:val="004426C1"/>
    <w:rsid w:val="00443D5D"/>
    <w:rsid w:val="00446D4A"/>
    <w:rsid w:val="0045034D"/>
    <w:rsid w:val="0045116C"/>
    <w:rsid w:val="004519D8"/>
    <w:rsid w:val="004519E8"/>
    <w:rsid w:val="00452159"/>
    <w:rsid w:val="004524F9"/>
    <w:rsid w:val="00452F99"/>
    <w:rsid w:val="00453052"/>
    <w:rsid w:val="0045403E"/>
    <w:rsid w:val="00454A25"/>
    <w:rsid w:val="00454D0A"/>
    <w:rsid w:val="00455DDD"/>
    <w:rsid w:val="00456459"/>
    <w:rsid w:val="00456F28"/>
    <w:rsid w:val="00457A23"/>
    <w:rsid w:val="00460A87"/>
    <w:rsid w:val="00461D09"/>
    <w:rsid w:val="00462180"/>
    <w:rsid w:val="004629EA"/>
    <w:rsid w:val="004632ED"/>
    <w:rsid w:val="00464672"/>
    <w:rsid w:val="00464B87"/>
    <w:rsid w:val="004651CA"/>
    <w:rsid w:val="00466239"/>
    <w:rsid w:val="0046657B"/>
    <w:rsid w:val="0046691D"/>
    <w:rsid w:val="00467EE8"/>
    <w:rsid w:val="00471431"/>
    <w:rsid w:val="0047179A"/>
    <w:rsid w:val="004736A8"/>
    <w:rsid w:val="00473719"/>
    <w:rsid w:val="00473A4E"/>
    <w:rsid w:val="00474047"/>
    <w:rsid w:val="004742C2"/>
    <w:rsid w:val="00475958"/>
    <w:rsid w:val="00475AF7"/>
    <w:rsid w:val="00475C95"/>
    <w:rsid w:val="0047638B"/>
    <w:rsid w:val="0047639B"/>
    <w:rsid w:val="00476EFF"/>
    <w:rsid w:val="00477315"/>
    <w:rsid w:val="004776E9"/>
    <w:rsid w:val="00477B60"/>
    <w:rsid w:val="00480B3B"/>
    <w:rsid w:val="00480D51"/>
    <w:rsid w:val="00480DBD"/>
    <w:rsid w:val="00481298"/>
    <w:rsid w:val="00481B6A"/>
    <w:rsid w:val="00482328"/>
    <w:rsid w:val="004829E1"/>
    <w:rsid w:val="0048323C"/>
    <w:rsid w:val="004853C6"/>
    <w:rsid w:val="004858CB"/>
    <w:rsid w:val="004860C9"/>
    <w:rsid w:val="00486131"/>
    <w:rsid w:val="004867B7"/>
    <w:rsid w:val="00486C0E"/>
    <w:rsid w:val="00486F2E"/>
    <w:rsid w:val="004875FA"/>
    <w:rsid w:val="00487CE6"/>
    <w:rsid w:val="00490E12"/>
    <w:rsid w:val="0049182C"/>
    <w:rsid w:val="00491DEC"/>
    <w:rsid w:val="004920EF"/>
    <w:rsid w:val="0049223D"/>
    <w:rsid w:val="00493102"/>
    <w:rsid w:val="004931AB"/>
    <w:rsid w:val="00494A13"/>
    <w:rsid w:val="00494CF2"/>
    <w:rsid w:val="004952E3"/>
    <w:rsid w:val="00496E82"/>
    <w:rsid w:val="00496F03"/>
    <w:rsid w:val="0049738A"/>
    <w:rsid w:val="004A015C"/>
    <w:rsid w:val="004A153C"/>
    <w:rsid w:val="004A1C19"/>
    <w:rsid w:val="004A2840"/>
    <w:rsid w:val="004A303A"/>
    <w:rsid w:val="004A311D"/>
    <w:rsid w:val="004A327D"/>
    <w:rsid w:val="004A36A3"/>
    <w:rsid w:val="004A41FF"/>
    <w:rsid w:val="004A4903"/>
    <w:rsid w:val="004A5D38"/>
    <w:rsid w:val="004A6103"/>
    <w:rsid w:val="004A7460"/>
    <w:rsid w:val="004A7F8B"/>
    <w:rsid w:val="004B0234"/>
    <w:rsid w:val="004B0CAD"/>
    <w:rsid w:val="004B1988"/>
    <w:rsid w:val="004B1CC2"/>
    <w:rsid w:val="004B1FCA"/>
    <w:rsid w:val="004B3CE4"/>
    <w:rsid w:val="004B45E6"/>
    <w:rsid w:val="004B4B68"/>
    <w:rsid w:val="004B4FC9"/>
    <w:rsid w:val="004B59A5"/>
    <w:rsid w:val="004B6904"/>
    <w:rsid w:val="004B6C09"/>
    <w:rsid w:val="004B7C5F"/>
    <w:rsid w:val="004B7E03"/>
    <w:rsid w:val="004C0009"/>
    <w:rsid w:val="004C113C"/>
    <w:rsid w:val="004C137F"/>
    <w:rsid w:val="004C2410"/>
    <w:rsid w:val="004C2F23"/>
    <w:rsid w:val="004C35F2"/>
    <w:rsid w:val="004C4622"/>
    <w:rsid w:val="004C5B30"/>
    <w:rsid w:val="004C5D73"/>
    <w:rsid w:val="004C6776"/>
    <w:rsid w:val="004C696F"/>
    <w:rsid w:val="004C6A98"/>
    <w:rsid w:val="004C6F96"/>
    <w:rsid w:val="004C708C"/>
    <w:rsid w:val="004C7491"/>
    <w:rsid w:val="004D04F1"/>
    <w:rsid w:val="004D05D9"/>
    <w:rsid w:val="004D0915"/>
    <w:rsid w:val="004D0A1B"/>
    <w:rsid w:val="004D16C7"/>
    <w:rsid w:val="004D1905"/>
    <w:rsid w:val="004D4191"/>
    <w:rsid w:val="004D46B8"/>
    <w:rsid w:val="004D48FD"/>
    <w:rsid w:val="004D49CF"/>
    <w:rsid w:val="004D4ECD"/>
    <w:rsid w:val="004D539A"/>
    <w:rsid w:val="004D55CC"/>
    <w:rsid w:val="004D57D0"/>
    <w:rsid w:val="004D5839"/>
    <w:rsid w:val="004D5A09"/>
    <w:rsid w:val="004D5E87"/>
    <w:rsid w:val="004D5F74"/>
    <w:rsid w:val="004D61E1"/>
    <w:rsid w:val="004D64E3"/>
    <w:rsid w:val="004D7C21"/>
    <w:rsid w:val="004E0143"/>
    <w:rsid w:val="004E22A4"/>
    <w:rsid w:val="004E268B"/>
    <w:rsid w:val="004E2B29"/>
    <w:rsid w:val="004E37B9"/>
    <w:rsid w:val="004E4410"/>
    <w:rsid w:val="004E626F"/>
    <w:rsid w:val="004E62AB"/>
    <w:rsid w:val="004E647E"/>
    <w:rsid w:val="004E6D8E"/>
    <w:rsid w:val="004E794E"/>
    <w:rsid w:val="004F111B"/>
    <w:rsid w:val="004F20A4"/>
    <w:rsid w:val="004F20F7"/>
    <w:rsid w:val="004F21B4"/>
    <w:rsid w:val="004F2454"/>
    <w:rsid w:val="004F2880"/>
    <w:rsid w:val="004F319B"/>
    <w:rsid w:val="004F3290"/>
    <w:rsid w:val="004F391E"/>
    <w:rsid w:val="004F4579"/>
    <w:rsid w:val="004F4C74"/>
    <w:rsid w:val="004F570C"/>
    <w:rsid w:val="004F632B"/>
    <w:rsid w:val="004F63D6"/>
    <w:rsid w:val="004F68EB"/>
    <w:rsid w:val="004F6900"/>
    <w:rsid w:val="004F75CE"/>
    <w:rsid w:val="004F7968"/>
    <w:rsid w:val="00501609"/>
    <w:rsid w:val="00502866"/>
    <w:rsid w:val="005030BE"/>
    <w:rsid w:val="00503A69"/>
    <w:rsid w:val="00504D8C"/>
    <w:rsid w:val="005056B2"/>
    <w:rsid w:val="00505AA5"/>
    <w:rsid w:val="00505C06"/>
    <w:rsid w:val="0050616C"/>
    <w:rsid w:val="00506797"/>
    <w:rsid w:val="00506AA9"/>
    <w:rsid w:val="005079E6"/>
    <w:rsid w:val="0051044D"/>
    <w:rsid w:val="00510AD7"/>
    <w:rsid w:val="00510CD9"/>
    <w:rsid w:val="00510E7D"/>
    <w:rsid w:val="00511140"/>
    <w:rsid w:val="00511CC4"/>
    <w:rsid w:val="005130AD"/>
    <w:rsid w:val="0051360F"/>
    <w:rsid w:val="005141EA"/>
    <w:rsid w:val="00514674"/>
    <w:rsid w:val="00514EC2"/>
    <w:rsid w:val="00515A61"/>
    <w:rsid w:val="00516307"/>
    <w:rsid w:val="0051642A"/>
    <w:rsid w:val="0051727C"/>
    <w:rsid w:val="00517883"/>
    <w:rsid w:val="005178D5"/>
    <w:rsid w:val="00517CEB"/>
    <w:rsid w:val="00517DD5"/>
    <w:rsid w:val="00520C9B"/>
    <w:rsid w:val="00520E62"/>
    <w:rsid w:val="005211E1"/>
    <w:rsid w:val="005215B7"/>
    <w:rsid w:val="00521A02"/>
    <w:rsid w:val="00521D1A"/>
    <w:rsid w:val="005225BB"/>
    <w:rsid w:val="00522EFC"/>
    <w:rsid w:val="0052338A"/>
    <w:rsid w:val="0052416C"/>
    <w:rsid w:val="00524AF3"/>
    <w:rsid w:val="005253A1"/>
    <w:rsid w:val="005266AE"/>
    <w:rsid w:val="0052738D"/>
    <w:rsid w:val="00530331"/>
    <w:rsid w:val="005305EF"/>
    <w:rsid w:val="00530AFC"/>
    <w:rsid w:val="00531944"/>
    <w:rsid w:val="00532084"/>
    <w:rsid w:val="00532515"/>
    <w:rsid w:val="00533243"/>
    <w:rsid w:val="0053379E"/>
    <w:rsid w:val="005337B0"/>
    <w:rsid w:val="00533ED3"/>
    <w:rsid w:val="00534577"/>
    <w:rsid w:val="0053479A"/>
    <w:rsid w:val="0053574B"/>
    <w:rsid w:val="00535984"/>
    <w:rsid w:val="0053599E"/>
    <w:rsid w:val="0053628C"/>
    <w:rsid w:val="00536331"/>
    <w:rsid w:val="00536E2D"/>
    <w:rsid w:val="00536F9B"/>
    <w:rsid w:val="00541937"/>
    <w:rsid w:val="00541C69"/>
    <w:rsid w:val="00541CFB"/>
    <w:rsid w:val="0054292C"/>
    <w:rsid w:val="00542E4F"/>
    <w:rsid w:val="00543C1F"/>
    <w:rsid w:val="00543E46"/>
    <w:rsid w:val="005441E9"/>
    <w:rsid w:val="0054467C"/>
    <w:rsid w:val="0054524E"/>
    <w:rsid w:val="0054564A"/>
    <w:rsid w:val="00545C3C"/>
    <w:rsid w:val="00546121"/>
    <w:rsid w:val="00546CE3"/>
    <w:rsid w:val="005479CA"/>
    <w:rsid w:val="005504DE"/>
    <w:rsid w:val="00550713"/>
    <w:rsid w:val="00550964"/>
    <w:rsid w:val="00550C63"/>
    <w:rsid w:val="0055156D"/>
    <w:rsid w:val="00551824"/>
    <w:rsid w:val="00551E1C"/>
    <w:rsid w:val="0055382F"/>
    <w:rsid w:val="005539A3"/>
    <w:rsid w:val="00553D2D"/>
    <w:rsid w:val="005542C4"/>
    <w:rsid w:val="00554535"/>
    <w:rsid w:val="00554678"/>
    <w:rsid w:val="00554CF9"/>
    <w:rsid w:val="00555329"/>
    <w:rsid w:val="00555BE8"/>
    <w:rsid w:val="0055682D"/>
    <w:rsid w:val="00557A83"/>
    <w:rsid w:val="00557E5E"/>
    <w:rsid w:val="00557EA5"/>
    <w:rsid w:val="00560737"/>
    <w:rsid w:val="005608D1"/>
    <w:rsid w:val="0056244C"/>
    <w:rsid w:val="005624CB"/>
    <w:rsid w:val="005635F2"/>
    <w:rsid w:val="005637A1"/>
    <w:rsid w:val="0056467F"/>
    <w:rsid w:val="00565D6A"/>
    <w:rsid w:val="00566407"/>
    <w:rsid w:val="005665E5"/>
    <w:rsid w:val="00566B22"/>
    <w:rsid w:val="00567632"/>
    <w:rsid w:val="00567A5B"/>
    <w:rsid w:val="00567E74"/>
    <w:rsid w:val="00567ECA"/>
    <w:rsid w:val="00570799"/>
    <w:rsid w:val="0057155F"/>
    <w:rsid w:val="00571C09"/>
    <w:rsid w:val="00573B83"/>
    <w:rsid w:val="005748D1"/>
    <w:rsid w:val="00574942"/>
    <w:rsid w:val="005752D5"/>
    <w:rsid w:val="005800F5"/>
    <w:rsid w:val="0058158C"/>
    <w:rsid w:val="005816F6"/>
    <w:rsid w:val="005827FA"/>
    <w:rsid w:val="0058351E"/>
    <w:rsid w:val="00585BF3"/>
    <w:rsid w:val="00586598"/>
    <w:rsid w:val="005872B7"/>
    <w:rsid w:val="00587496"/>
    <w:rsid w:val="00590C4B"/>
    <w:rsid w:val="00591EEA"/>
    <w:rsid w:val="005927A4"/>
    <w:rsid w:val="00594A08"/>
    <w:rsid w:val="0059636B"/>
    <w:rsid w:val="005A0AD8"/>
    <w:rsid w:val="005A1A7E"/>
    <w:rsid w:val="005A3020"/>
    <w:rsid w:val="005A307D"/>
    <w:rsid w:val="005A327C"/>
    <w:rsid w:val="005A3F09"/>
    <w:rsid w:val="005A4642"/>
    <w:rsid w:val="005A48CA"/>
    <w:rsid w:val="005A4A12"/>
    <w:rsid w:val="005A4D71"/>
    <w:rsid w:val="005A7C9B"/>
    <w:rsid w:val="005B02A9"/>
    <w:rsid w:val="005B0E85"/>
    <w:rsid w:val="005B2474"/>
    <w:rsid w:val="005B2E15"/>
    <w:rsid w:val="005B3543"/>
    <w:rsid w:val="005B3CF3"/>
    <w:rsid w:val="005B408F"/>
    <w:rsid w:val="005B464D"/>
    <w:rsid w:val="005B5288"/>
    <w:rsid w:val="005B52A8"/>
    <w:rsid w:val="005B557B"/>
    <w:rsid w:val="005B5DA5"/>
    <w:rsid w:val="005B651A"/>
    <w:rsid w:val="005B69C7"/>
    <w:rsid w:val="005C0DB3"/>
    <w:rsid w:val="005C1190"/>
    <w:rsid w:val="005C1381"/>
    <w:rsid w:val="005C1EE5"/>
    <w:rsid w:val="005C1F10"/>
    <w:rsid w:val="005C2835"/>
    <w:rsid w:val="005C3992"/>
    <w:rsid w:val="005C39F5"/>
    <w:rsid w:val="005C3C21"/>
    <w:rsid w:val="005C5C18"/>
    <w:rsid w:val="005C6345"/>
    <w:rsid w:val="005C70F1"/>
    <w:rsid w:val="005C78DF"/>
    <w:rsid w:val="005D01CD"/>
    <w:rsid w:val="005D06CD"/>
    <w:rsid w:val="005D245B"/>
    <w:rsid w:val="005D2D1A"/>
    <w:rsid w:val="005D2DD9"/>
    <w:rsid w:val="005D2F16"/>
    <w:rsid w:val="005D3C08"/>
    <w:rsid w:val="005D507C"/>
    <w:rsid w:val="005D55BB"/>
    <w:rsid w:val="005D5B93"/>
    <w:rsid w:val="005D5EFE"/>
    <w:rsid w:val="005D68BC"/>
    <w:rsid w:val="005D7393"/>
    <w:rsid w:val="005D7574"/>
    <w:rsid w:val="005D7CAC"/>
    <w:rsid w:val="005D7E9B"/>
    <w:rsid w:val="005E00EA"/>
    <w:rsid w:val="005E05EB"/>
    <w:rsid w:val="005E0D7F"/>
    <w:rsid w:val="005E0DE5"/>
    <w:rsid w:val="005E1261"/>
    <w:rsid w:val="005E19AF"/>
    <w:rsid w:val="005E2DE8"/>
    <w:rsid w:val="005E54EB"/>
    <w:rsid w:val="005E558C"/>
    <w:rsid w:val="005E5C03"/>
    <w:rsid w:val="005E60E9"/>
    <w:rsid w:val="005E6EBB"/>
    <w:rsid w:val="005E6F49"/>
    <w:rsid w:val="005E7177"/>
    <w:rsid w:val="005E7282"/>
    <w:rsid w:val="005E742B"/>
    <w:rsid w:val="005F1039"/>
    <w:rsid w:val="005F1332"/>
    <w:rsid w:val="005F34B6"/>
    <w:rsid w:val="005F3B2E"/>
    <w:rsid w:val="005F5282"/>
    <w:rsid w:val="005F5CF8"/>
    <w:rsid w:val="005F5F88"/>
    <w:rsid w:val="005F6173"/>
    <w:rsid w:val="005F6623"/>
    <w:rsid w:val="005F671E"/>
    <w:rsid w:val="005F68C3"/>
    <w:rsid w:val="005F6B00"/>
    <w:rsid w:val="005F6E38"/>
    <w:rsid w:val="006008D9"/>
    <w:rsid w:val="00600D84"/>
    <w:rsid w:val="00600E76"/>
    <w:rsid w:val="00601738"/>
    <w:rsid w:val="006021D0"/>
    <w:rsid w:val="00602582"/>
    <w:rsid w:val="006025B6"/>
    <w:rsid w:val="00602B58"/>
    <w:rsid w:val="00602CF2"/>
    <w:rsid w:val="00602D78"/>
    <w:rsid w:val="00602E2F"/>
    <w:rsid w:val="006030BE"/>
    <w:rsid w:val="00603374"/>
    <w:rsid w:val="00604877"/>
    <w:rsid w:val="006056B3"/>
    <w:rsid w:val="00605B0A"/>
    <w:rsid w:val="00605C1F"/>
    <w:rsid w:val="00605C33"/>
    <w:rsid w:val="006066BE"/>
    <w:rsid w:val="00607D0A"/>
    <w:rsid w:val="0061015F"/>
    <w:rsid w:val="0061021C"/>
    <w:rsid w:val="006103CD"/>
    <w:rsid w:val="00610B37"/>
    <w:rsid w:val="00611440"/>
    <w:rsid w:val="00612FB8"/>
    <w:rsid w:val="00613965"/>
    <w:rsid w:val="0061459D"/>
    <w:rsid w:val="00614EE3"/>
    <w:rsid w:val="0061589A"/>
    <w:rsid w:val="00616B28"/>
    <w:rsid w:val="006200A5"/>
    <w:rsid w:val="006202CA"/>
    <w:rsid w:val="00620319"/>
    <w:rsid w:val="006212E1"/>
    <w:rsid w:val="00621743"/>
    <w:rsid w:val="00621A01"/>
    <w:rsid w:val="00622218"/>
    <w:rsid w:val="006227E9"/>
    <w:rsid w:val="00622B79"/>
    <w:rsid w:val="0062343F"/>
    <w:rsid w:val="00623766"/>
    <w:rsid w:val="00624510"/>
    <w:rsid w:val="0062456A"/>
    <w:rsid w:val="00624888"/>
    <w:rsid w:val="00624F5B"/>
    <w:rsid w:val="006257FB"/>
    <w:rsid w:val="0062647B"/>
    <w:rsid w:val="00626D8B"/>
    <w:rsid w:val="006310F0"/>
    <w:rsid w:val="00631E55"/>
    <w:rsid w:val="00632CC7"/>
    <w:rsid w:val="006337D3"/>
    <w:rsid w:val="00635F4D"/>
    <w:rsid w:val="00635F70"/>
    <w:rsid w:val="006363EC"/>
    <w:rsid w:val="00636534"/>
    <w:rsid w:val="00636DCE"/>
    <w:rsid w:val="00637553"/>
    <w:rsid w:val="00637871"/>
    <w:rsid w:val="00637E71"/>
    <w:rsid w:val="00640326"/>
    <w:rsid w:val="006409E7"/>
    <w:rsid w:val="00640F4A"/>
    <w:rsid w:val="006422BD"/>
    <w:rsid w:val="00642574"/>
    <w:rsid w:val="00642A0A"/>
    <w:rsid w:val="00642B89"/>
    <w:rsid w:val="00642E13"/>
    <w:rsid w:val="006435B9"/>
    <w:rsid w:val="00643A08"/>
    <w:rsid w:val="006445F9"/>
    <w:rsid w:val="0064606E"/>
    <w:rsid w:val="00647C98"/>
    <w:rsid w:val="0065058E"/>
    <w:rsid w:val="00651A33"/>
    <w:rsid w:val="00652293"/>
    <w:rsid w:val="00652AAD"/>
    <w:rsid w:val="00652AE4"/>
    <w:rsid w:val="00655068"/>
    <w:rsid w:val="00655551"/>
    <w:rsid w:val="00655833"/>
    <w:rsid w:val="00655B79"/>
    <w:rsid w:val="00656040"/>
    <w:rsid w:val="006564BE"/>
    <w:rsid w:val="00657198"/>
    <w:rsid w:val="00657272"/>
    <w:rsid w:val="00657453"/>
    <w:rsid w:val="0065770A"/>
    <w:rsid w:val="00660FA9"/>
    <w:rsid w:val="00662A62"/>
    <w:rsid w:val="00663C61"/>
    <w:rsid w:val="00664000"/>
    <w:rsid w:val="006646BA"/>
    <w:rsid w:val="00664930"/>
    <w:rsid w:val="006658EE"/>
    <w:rsid w:val="00666086"/>
    <w:rsid w:val="006661AB"/>
    <w:rsid w:val="006662D6"/>
    <w:rsid w:val="00666493"/>
    <w:rsid w:val="006706D5"/>
    <w:rsid w:val="00671BAE"/>
    <w:rsid w:val="00672208"/>
    <w:rsid w:val="00672B5E"/>
    <w:rsid w:val="006737F0"/>
    <w:rsid w:val="00674526"/>
    <w:rsid w:val="00675791"/>
    <w:rsid w:val="0067580D"/>
    <w:rsid w:val="00675B66"/>
    <w:rsid w:val="00675D9C"/>
    <w:rsid w:val="00676EFB"/>
    <w:rsid w:val="00677CA7"/>
    <w:rsid w:val="00677FDD"/>
    <w:rsid w:val="00680040"/>
    <w:rsid w:val="00680086"/>
    <w:rsid w:val="00680180"/>
    <w:rsid w:val="006805CC"/>
    <w:rsid w:val="00680A23"/>
    <w:rsid w:val="00680B40"/>
    <w:rsid w:val="00680E88"/>
    <w:rsid w:val="00681BFC"/>
    <w:rsid w:val="0068200F"/>
    <w:rsid w:val="006825B2"/>
    <w:rsid w:val="00682FDF"/>
    <w:rsid w:val="006832D0"/>
    <w:rsid w:val="006839A8"/>
    <w:rsid w:val="00684353"/>
    <w:rsid w:val="0068490C"/>
    <w:rsid w:val="00684F49"/>
    <w:rsid w:val="00685E34"/>
    <w:rsid w:val="00685F1C"/>
    <w:rsid w:val="0068613B"/>
    <w:rsid w:val="00686583"/>
    <w:rsid w:val="006869A9"/>
    <w:rsid w:val="00686AF5"/>
    <w:rsid w:val="0068772E"/>
    <w:rsid w:val="006902B1"/>
    <w:rsid w:val="006905C7"/>
    <w:rsid w:val="00690BD3"/>
    <w:rsid w:val="00690C0C"/>
    <w:rsid w:val="00690DCC"/>
    <w:rsid w:val="00693679"/>
    <w:rsid w:val="00693A82"/>
    <w:rsid w:val="00693F7F"/>
    <w:rsid w:val="006945E5"/>
    <w:rsid w:val="006949EB"/>
    <w:rsid w:val="006950D0"/>
    <w:rsid w:val="00695765"/>
    <w:rsid w:val="00695F59"/>
    <w:rsid w:val="0069634C"/>
    <w:rsid w:val="00696E5A"/>
    <w:rsid w:val="00696E82"/>
    <w:rsid w:val="00697CE9"/>
    <w:rsid w:val="006A08FC"/>
    <w:rsid w:val="006A0E3E"/>
    <w:rsid w:val="006A109E"/>
    <w:rsid w:val="006A1578"/>
    <w:rsid w:val="006A2B0B"/>
    <w:rsid w:val="006A322C"/>
    <w:rsid w:val="006A344D"/>
    <w:rsid w:val="006A3CE0"/>
    <w:rsid w:val="006A4D19"/>
    <w:rsid w:val="006A5036"/>
    <w:rsid w:val="006A5E0A"/>
    <w:rsid w:val="006A602A"/>
    <w:rsid w:val="006A61A7"/>
    <w:rsid w:val="006A7158"/>
    <w:rsid w:val="006B01E6"/>
    <w:rsid w:val="006B07BA"/>
    <w:rsid w:val="006B0B15"/>
    <w:rsid w:val="006B0BA7"/>
    <w:rsid w:val="006B2779"/>
    <w:rsid w:val="006B2DD5"/>
    <w:rsid w:val="006B3364"/>
    <w:rsid w:val="006B4564"/>
    <w:rsid w:val="006B543E"/>
    <w:rsid w:val="006B5536"/>
    <w:rsid w:val="006B69A3"/>
    <w:rsid w:val="006B74BB"/>
    <w:rsid w:val="006B781C"/>
    <w:rsid w:val="006B7BBC"/>
    <w:rsid w:val="006C1151"/>
    <w:rsid w:val="006C243F"/>
    <w:rsid w:val="006C3324"/>
    <w:rsid w:val="006C45F9"/>
    <w:rsid w:val="006C6780"/>
    <w:rsid w:val="006C68C8"/>
    <w:rsid w:val="006C6D21"/>
    <w:rsid w:val="006C7424"/>
    <w:rsid w:val="006D0231"/>
    <w:rsid w:val="006D1125"/>
    <w:rsid w:val="006D19DD"/>
    <w:rsid w:val="006D27F0"/>
    <w:rsid w:val="006D4DB1"/>
    <w:rsid w:val="006D6572"/>
    <w:rsid w:val="006D66FD"/>
    <w:rsid w:val="006D6721"/>
    <w:rsid w:val="006D6850"/>
    <w:rsid w:val="006D6D65"/>
    <w:rsid w:val="006D7B16"/>
    <w:rsid w:val="006E1097"/>
    <w:rsid w:val="006E17C6"/>
    <w:rsid w:val="006E235B"/>
    <w:rsid w:val="006E3898"/>
    <w:rsid w:val="006E5A75"/>
    <w:rsid w:val="006E5C0D"/>
    <w:rsid w:val="006E61A8"/>
    <w:rsid w:val="006E67E5"/>
    <w:rsid w:val="006E771D"/>
    <w:rsid w:val="006E7C45"/>
    <w:rsid w:val="006F2D78"/>
    <w:rsid w:val="006F3017"/>
    <w:rsid w:val="006F4070"/>
    <w:rsid w:val="006F4858"/>
    <w:rsid w:val="006F54D9"/>
    <w:rsid w:val="006F58A6"/>
    <w:rsid w:val="006F5D3B"/>
    <w:rsid w:val="006F6D79"/>
    <w:rsid w:val="006F7088"/>
    <w:rsid w:val="006F7608"/>
    <w:rsid w:val="006F7E57"/>
    <w:rsid w:val="007013C0"/>
    <w:rsid w:val="0070163F"/>
    <w:rsid w:val="00701663"/>
    <w:rsid w:val="00701BDE"/>
    <w:rsid w:val="00704DB4"/>
    <w:rsid w:val="00705A37"/>
    <w:rsid w:val="00705C19"/>
    <w:rsid w:val="007108D6"/>
    <w:rsid w:val="00711514"/>
    <w:rsid w:val="00711A59"/>
    <w:rsid w:val="007129D1"/>
    <w:rsid w:val="007129D2"/>
    <w:rsid w:val="0071307D"/>
    <w:rsid w:val="00713A8F"/>
    <w:rsid w:val="00713D34"/>
    <w:rsid w:val="007144CD"/>
    <w:rsid w:val="00714A5F"/>
    <w:rsid w:val="00714F14"/>
    <w:rsid w:val="00716AC1"/>
    <w:rsid w:val="00721370"/>
    <w:rsid w:val="00722082"/>
    <w:rsid w:val="007230BD"/>
    <w:rsid w:val="007235F2"/>
    <w:rsid w:val="00723CBE"/>
    <w:rsid w:val="00725485"/>
    <w:rsid w:val="0072549C"/>
    <w:rsid w:val="007267FD"/>
    <w:rsid w:val="0072684A"/>
    <w:rsid w:val="00727820"/>
    <w:rsid w:val="007303F4"/>
    <w:rsid w:val="00731204"/>
    <w:rsid w:val="007319F6"/>
    <w:rsid w:val="00731B26"/>
    <w:rsid w:val="00733654"/>
    <w:rsid w:val="0073473C"/>
    <w:rsid w:val="00734DBE"/>
    <w:rsid w:val="00735C4F"/>
    <w:rsid w:val="00736960"/>
    <w:rsid w:val="00736DEC"/>
    <w:rsid w:val="00736FF3"/>
    <w:rsid w:val="007370D6"/>
    <w:rsid w:val="007371CD"/>
    <w:rsid w:val="00737242"/>
    <w:rsid w:val="007376A6"/>
    <w:rsid w:val="00737971"/>
    <w:rsid w:val="00737CD5"/>
    <w:rsid w:val="00740A9A"/>
    <w:rsid w:val="007410EB"/>
    <w:rsid w:val="00741A68"/>
    <w:rsid w:val="00744DB6"/>
    <w:rsid w:val="00744EEE"/>
    <w:rsid w:val="00745145"/>
    <w:rsid w:val="00745745"/>
    <w:rsid w:val="00746301"/>
    <w:rsid w:val="00746F32"/>
    <w:rsid w:val="00747F54"/>
    <w:rsid w:val="00750FA9"/>
    <w:rsid w:val="00751684"/>
    <w:rsid w:val="00751B0E"/>
    <w:rsid w:val="007526C4"/>
    <w:rsid w:val="00752C15"/>
    <w:rsid w:val="00752E57"/>
    <w:rsid w:val="00752EA1"/>
    <w:rsid w:val="0075363E"/>
    <w:rsid w:val="0075500D"/>
    <w:rsid w:val="0075546E"/>
    <w:rsid w:val="007560BA"/>
    <w:rsid w:val="0075612D"/>
    <w:rsid w:val="00757E76"/>
    <w:rsid w:val="007604F7"/>
    <w:rsid w:val="0076078C"/>
    <w:rsid w:val="00760891"/>
    <w:rsid w:val="007608EA"/>
    <w:rsid w:val="00761873"/>
    <w:rsid w:val="00761C2B"/>
    <w:rsid w:val="00764349"/>
    <w:rsid w:val="00764525"/>
    <w:rsid w:val="007652F3"/>
    <w:rsid w:val="00765B12"/>
    <w:rsid w:val="00766060"/>
    <w:rsid w:val="00767D9D"/>
    <w:rsid w:val="00767EDA"/>
    <w:rsid w:val="00770801"/>
    <w:rsid w:val="0077088A"/>
    <w:rsid w:val="007709C7"/>
    <w:rsid w:val="00771152"/>
    <w:rsid w:val="00771B2C"/>
    <w:rsid w:val="0077285B"/>
    <w:rsid w:val="00772ADC"/>
    <w:rsid w:val="00774E87"/>
    <w:rsid w:val="00775039"/>
    <w:rsid w:val="007750F4"/>
    <w:rsid w:val="00775644"/>
    <w:rsid w:val="00775F80"/>
    <w:rsid w:val="00776075"/>
    <w:rsid w:val="007775B6"/>
    <w:rsid w:val="00777892"/>
    <w:rsid w:val="00777D80"/>
    <w:rsid w:val="00780FCD"/>
    <w:rsid w:val="00783F59"/>
    <w:rsid w:val="00783F87"/>
    <w:rsid w:val="0078400E"/>
    <w:rsid w:val="0078612C"/>
    <w:rsid w:val="00787356"/>
    <w:rsid w:val="007875BD"/>
    <w:rsid w:val="007878A0"/>
    <w:rsid w:val="007914DB"/>
    <w:rsid w:val="00791AD1"/>
    <w:rsid w:val="00792132"/>
    <w:rsid w:val="007924DB"/>
    <w:rsid w:val="00792CD0"/>
    <w:rsid w:val="00793D48"/>
    <w:rsid w:val="0079400B"/>
    <w:rsid w:val="00794042"/>
    <w:rsid w:val="00795A94"/>
    <w:rsid w:val="00795BAD"/>
    <w:rsid w:val="00795BC9"/>
    <w:rsid w:val="00795C01"/>
    <w:rsid w:val="00796019"/>
    <w:rsid w:val="00796609"/>
    <w:rsid w:val="00797A73"/>
    <w:rsid w:val="00797C8E"/>
    <w:rsid w:val="00797CDE"/>
    <w:rsid w:val="007A0195"/>
    <w:rsid w:val="007A0FBA"/>
    <w:rsid w:val="007A11BD"/>
    <w:rsid w:val="007A1E21"/>
    <w:rsid w:val="007A32D7"/>
    <w:rsid w:val="007A4117"/>
    <w:rsid w:val="007A4610"/>
    <w:rsid w:val="007A47BE"/>
    <w:rsid w:val="007A5763"/>
    <w:rsid w:val="007A5A65"/>
    <w:rsid w:val="007A6451"/>
    <w:rsid w:val="007A6AC9"/>
    <w:rsid w:val="007A6C6E"/>
    <w:rsid w:val="007A7681"/>
    <w:rsid w:val="007B04FF"/>
    <w:rsid w:val="007B0B93"/>
    <w:rsid w:val="007B0F5B"/>
    <w:rsid w:val="007B14CF"/>
    <w:rsid w:val="007B154B"/>
    <w:rsid w:val="007B16F7"/>
    <w:rsid w:val="007B359E"/>
    <w:rsid w:val="007B4E3F"/>
    <w:rsid w:val="007B5197"/>
    <w:rsid w:val="007B532D"/>
    <w:rsid w:val="007B5A9E"/>
    <w:rsid w:val="007B5F7B"/>
    <w:rsid w:val="007B66F2"/>
    <w:rsid w:val="007B7829"/>
    <w:rsid w:val="007C1055"/>
    <w:rsid w:val="007C1ED1"/>
    <w:rsid w:val="007C2F0F"/>
    <w:rsid w:val="007C33A9"/>
    <w:rsid w:val="007C39D1"/>
    <w:rsid w:val="007C3F56"/>
    <w:rsid w:val="007C47B1"/>
    <w:rsid w:val="007C4A20"/>
    <w:rsid w:val="007C5571"/>
    <w:rsid w:val="007C576D"/>
    <w:rsid w:val="007C635E"/>
    <w:rsid w:val="007C64CE"/>
    <w:rsid w:val="007C6D4D"/>
    <w:rsid w:val="007D033F"/>
    <w:rsid w:val="007D0F0B"/>
    <w:rsid w:val="007D10AF"/>
    <w:rsid w:val="007D1316"/>
    <w:rsid w:val="007D2006"/>
    <w:rsid w:val="007D3092"/>
    <w:rsid w:val="007D473E"/>
    <w:rsid w:val="007D4853"/>
    <w:rsid w:val="007D5B77"/>
    <w:rsid w:val="007D65F6"/>
    <w:rsid w:val="007D69E9"/>
    <w:rsid w:val="007D7191"/>
    <w:rsid w:val="007D71CF"/>
    <w:rsid w:val="007D72FB"/>
    <w:rsid w:val="007D7609"/>
    <w:rsid w:val="007D76A0"/>
    <w:rsid w:val="007E021D"/>
    <w:rsid w:val="007E0349"/>
    <w:rsid w:val="007E0D47"/>
    <w:rsid w:val="007E1A05"/>
    <w:rsid w:val="007E328B"/>
    <w:rsid w:val="007E3914"/>
    <w:rsid w:val="007E3AD4"/>
    <w:rsid w:val="007E3B2E"/>
    <w:rsid w:val="007E4221"/>
    <w:rsid w:val="007E45AC"/>
    <w:rsid w:val="007E4D07"/>
    <w:rsid w:val="007E53EA"/>
    <w:rsid w:val="007E5C1B"/>
    <w:rsid w:val="007E5C2A"/>
    <w:rsid w:val="007E665B"/>
    <w:rsid w:val="007E708C"/>
    <w:rsid w:val="007F00C5"/>
    <w:rsid w:val="007F0C1B"/>
    <w:rsid w:val="007F1A6F"/>
    <w:rsid w:val="007F1F7C"/>
    <w:rsid w:val="007F2652"/>
    <w:rsid w:val="007F276D"/>
    <w:rsid w:val="007F28C0"/>
    <w:rsid w:val="007F3515"/>
    <w:rsid w:val="007F3F89"/>
    <w:rsid w:val="007F45AC"/>
    <w:rsid w:val="007F51DA"/>
    <w:rsid w:val="007F534D"/>
    <w:rsid w:val="007F54E4"/>
    <w:rsid w:val="007F77FF"/>
    <w:rsid w:val="00800538"/>
    <w:rsid w:val="00800566"/>
    <w:rsid w:val="008011B4"/>
    <w:rsid w:val="00801F0D"/>
    <w:rsid w:val="008032B6"/>
    <w:rsid w:val="008038E0"/>
    <w:rsid w:val="00803C07"/>
    <w:rsid w:val="00803D19"/>
    <w:rsid w:val="00804AFB"/>
    <w:rsid w:val="008056FE"/>
    <w:rsid w:val="008057BE"/>
    <w:rsid w:val="00806676"/>
    <w:rsid w:val="00807485"/>
    <w:rsid w:val="00807CE2"/>
    <w:rsid w:val="008103FF"/>
    <w:rsid w:val="0081050E"/>
    <w:rsid w:val="008109DC"/>
    <w:rsid w:val="008110C8"/>
    <w:rsid w:val="008139E0"/>
    <w:rsid w:val="00814606"/>
    <w:rsid w:val="008152DD"/>
    <w:rsid w:val="0081598E"/>
    <w:rsid w:val="00815E8B"/>
    <w:rsid w:val="008163BE"/>
    <w:rsid w:val="0082010D"/>
    <w:rsid w:val="00820661"/>
    <w:rsid w:val="008206FB"/>
    <w:rsid w:val="008218A6"/>
    <w:rsid w:val="00822763"/>
    <w:rsid w:val="008232FE"/>
    <w:rsid w:val="008236FA"/>
    <w:rsid w:val="0082381C"/>
    <w:rsid w:val="00823910"/>
    <w:rsid w:val="00823EC7"/>
    <w:rsid w:val="00823FE6"/>
    <w:rsid w:val="00826284"/>
    <w:rsid w:val="008266E8"/>
    <w:rsid w:val="00826D70"/>
    <w:rsid w:val="0082760B"/>
    <w:rsid w:val="00827B8F"/>
    <w:rsid w:val="00830F54"/>
    <w:rsid w:val="0083177C"/>
    <w:rsid w:val="00831BC5"/>
    <w:rsid w:val="00831BDC"/>
    <w:rsid w:val="008335EA"/>
    <w:rsid w:val="00833668"/>
    <w:rsid w:val="00833E92"/>
    <w:rsid w:val="00834266"/>
    <w:rsid w:val="00834390"/>
    <w:rsid w:val="00834690"/>
    <w:rsid w:val="00834F4E"/>
    <w:rsid w:val="00835336"/>
    <w:rsid w:val="008366C7"/>
    <w:rsid w:val="008367DB"/>
    <w:rsid w:val="00836A7C"/>
    <w:rsid w:val="00837227"/>
    <w:rsid w:val="00837E23"/>
    <w:rsid w:val="00837E41"/>
    <w:rsid w:val="0084062C"/>
    <w:rsid w:val="00841395"/>
    <w:rsid w:val="00841CF9"/>
    <w:rsid w:val="008420C0"/>
    <w:rsid w:val="00842A39"/>
    <w:rsid w:val="00843889"/>
    <w:rsid w:val="008442D2"/>
    <w:rsid w:val="00846E0F"/>
    <w:rsid w:val="00847551"/>
    <w:rsid w:val="008475AD"/>
    <w:rsid w:val="008508F5"/>
    <w:rsid w:val="00850DDF"/>
    <w:rsid w:val="00850FF0"/>
    <w:rsid w:val="00851223"/>
    <w:rsid w:val="008513F3"/>
    <w:rsid w:val="00852AB9"/>
    <w:rsid w:val="00852E33"/>
    <w:rsid w:val="008536D2"/>
    <w:rsid w:val="0085395F"/>
    <w:rsid w:val="0085548F"/>
    <w:rsid w:val="00855A33"/>
    <w:rsid w:val="00855E5D"/>
    <w:rsid w:val="00856049"/>
    <w:rsid w:val="008567F1"/>
    <w:rsid w:val="008570F8"/>
    <w:rsid w:val="00860712"/>
    <w:rsid w:val="008608F2"/>
    <w:rsid w:val="008616FA"/>
    <w:rsid w:val="008618B3"/>
    <w:rsid w:val="00861EEC"/>
    <w:rsid w:val="00862362"/>
    <w:rsid w:val="00862BBD"/>
    <w:rsid w:val="00862D73"/>
    <w:rsid w:val="00863127"/>
    <w:rsid w:val="00865A16"/>
    <w:rsid w:val="00867EC2"/>
    <w:rsid w:val="00867FBF"/>
    <w:rsid w:val="008705B0"/>
    <w:rsid w:val="008706EC"/>
    <w:rsid w:val="00871492"/>
    <w:rsid w:val="00871549"/>
    <w:rsid w:val="008719DD"/>
    <w:rsid w:val="0087222E"/>
    <w:rsid w:val="008726D7"/>
    <w:rsid w:val="008736B3"/>
    <w:rsid w:val="008762EF"/>
    <w:rsid w:val="0087695C"/>
    <w:rsid w:val="0087776C"/>
    <w:rsid w:val="008777B1"/>
    <w:rsid w:val="00877FD0"/>
    <w:rsid w:val="008800B9"/>
    <w:rsid w:val="008801AC"/>
    <w:rsid w:val="00880BEC"/>
    <w:rsid w:val="00882A5E"/>
    <w:rsid w:val="00882A7D"/>
    <w:rsid w:val="00882D60"/>
    <w:rsid w:val="00882D83"/>
    <w:rsid w:val="00883AB8"/>
    <w:rsid w:val="00884555"/>
    <w:rsid w:val="00885AA4"/>
    <w:rsid w:val="008876B5"/>
    <w:rsid w:val="00887DFF"/>
    <w:rsid w:val="00890A43"/>
    <w:rsid w:val="008913A6"/>
    <w:rsid w:val="0089211F"/>
    <w:rsid w:val="008921C3"/>
    <w:rsid w:val="0089221D"/>
    <w:rsid w:val="00893630"/>
    <w:rsid w:val="008948A8"/>
    <w:rsid w:val="00894C03"/>
    <w:rsid w:val="00895056"/>
    <w:rsid w:val="0089533F"/>
    <w:rsid w:val="008954CB"/>
    <w:rsid w:val="00895C48"/>
    <w:rsid w:val="008966C4"/>
    <w:rsid w:val="00897C4E"/>
    <w:rsid w:val="008A0C21"/>
    <w:rsid w:val="008A17CE"/>
    <w:rsid w:val="008A2982"/>
    <w:rsid w:val="008A2EC8"/>
    <w:rsid w:val="008A3121"/>
    <w:rsid w:val="008A34BF"/>
    <w:rsid w:val="008A3E61"/>
    <w:rsid w:val="008A58D5"/>
    <w:rsid w:val="008A5A4B"/>
    <w:rsid w:val="008A5CC3"/>
    <w:rsid w:val="008A60DD"/>
    <w:rsid w:val="008A69DE"/>
    <w:rsid w:val="008A76A3"/>
    <w:rsid w:val="008A7CD8"/>
    <w:rsid w:val="008B013E"/>
    <w:rsid w:val="008B09E3"/>
    <w:rsid w:val="008B0C0E"/>
    <w:rsid w:val="008B20F6"/>
    <w:rsid w:val="008B2EF4"/>
    <w:rsid w:val="008B3AC7"/>
    <w:rsid w:val="008B3B28"/>
    <w:rsid w:val="008B3C49"/>
    <w:rsid w:val="008B3EE6"/>
    <w:rsid w:val="008B45E9"/>
    <w:rsid w:val="008B4AEB"/>
    <w:rsid w:val="008B4B2D"/>
    <w:rsid w:val="008B6EC1"/>
    <w:rsid w:val="008C1F9C"/>
    <w:rsid w:val="008C20BE"/>
    <w:rsid w:val="008C21EC"/>
    <w:rsid w:val="008C2A9D"/>
    <w:rsid w:val="008C3536"/>
    <w:rsid w:val="008C397F"/>
    <w:rsid w:val="008C3B4E"/>
    <w:rsid w:val="008C3BBE"/>
    <w:rsid w:val="008C3D59"/>
    <w:rsid w:val="008C548F"/>
    <w:rsid w:val="008C650F"/>
    <w:rsid w:val="008C6902"/>
    <w:rsid w:val="008C77F9"/>
    <w:rsid w:val="008C7E61"/>
    <w:rsid w:val="008D0287"/>
    <w:rsid w:val="008D0547"/>
    <w:rsid w:val="008D1B4D"/>
    <w:rsid w:val="008D1CB5"/>
    <w:rsid w:val="008D21E4"/>
    <w:rsid w:val="008D2996"/>
    <w:rsid w:val="008D3B97"/>
    <w:rsid w:val="008D3F28"/>
    <w:rsid w:val="008D674F"/>
    <w:rsid w:val="008D77AD"/>
    <w:rsid w:val="008D7FD3"/>
    <w:rsid w:val="008E00BD"/>
    <w:rsid w:val="008E067D"/>
    <w:rsid w:val="008E2E0D"/>
    <w:rsid w:val="008E3318"/>
    <w:rsid w:val="008E38DF"/>
    <w:rsid w:val="008E3EDF"/>
    <w:rsid w:val="008E592D"/>
    <w:rsid w:val="008E60F6"/>
    <w:rsid w:val="008E6992"/>
    <w:rsid w:val="008E6CB9"/>
    <w:rsid w:val="008E6D74"/>
    <w:rsid w:val="008E6DF3"/>
    <w:rsid w:val="008E739B"/>
    <w:rsid w:val="008F1CEF"/>
    <w:rsid w:val="008F2447"/>
    <w:rsid w:val="008F408F"/>
    <w:rsid w:val="008F466D"/>
    <w:rsid w:val="008F6E80"/>
    <w:rsid w:val="00900B8C"/>
    <w:rsid w:val="00901400"/>
    <w:rsid w:val="00901B8D"/>
    <w:rsid w:val="00902990"/>
    <w:rsid w:val="00902D44"/>
    <w:rsid w:val="00903541"/>
    <w:rsid w:val="009038E2"/>
    <w:rsid w:val="00903D79"/>
    <w:rsid w:val="00904F69"/>
    <w:rsid w:val="00906540"/>
    <w:rsid w:val="00907102"/>
    <w:rsid w:val="009076ED"/>
    <w:rsid w:val="00907818"/>
    <w:rsid w:val="00910BE8"/>
    <w:rsid w:val="009112B5"/>
    <w:rsid w:val="009117BF"/>
    <w:rsid w:val="00911B51"/>
    <w:rsid w:val="00911B79"/>
    <w:rsid w:val="00911C1A"/>
    <w:rsid w:val="00912B02"/>
    <w:rsid w:val="009135FD"/>
    <w:rsid w:val="00913C7B"/>
    <w:rsid w:val="0091410B"/>
    <w:rsid w:val="0091499D"/>
    <w:rsid w:val="00914B1D"/>
    <w:rsid w:val="00914E44"/>
    <w:rsid w:val="00915397"/>
    <w:rsid w:val="009153AC"/>
    <w:rsid w:val="009155C8"/>
    <w:rsid w:val="0091586D"/>
    <w:rsid w:val="00915930"/>
    <w:rsid w:val="00915AD4"/>
    <w:rsid w:val="00916BAE"/>
    <w:rsid w:val="0091781F"/>
    <w:rsid w:val="00920A85"/>
    <w:rsid w:val="00920BE5"/>
    <w:rsid w:val="00921585"/>
    <w:rsid w:val="009216CA"/>
    <w:rsid w:val="009217FD"/>
    <w:rsid w:val="00922847"/>
    <w:rsid w:val="009229FE"/>
    <w:rsid w:val="00922FDF"/>
    <w:rsid w:val="00923016"/>
    <w:rsid w:val="009231EA"/>
    <w:rsid w:val="00923A30"/>
    <w:rsid w:val="00924AE4"/>
    <w:rsid w:val="00924F4A"/>
    <w:rsid w:val="00924F60"/>
    <w:rsid w:val="00925F47"/>
    <w:rsid w:val="00926068"/>
    <w:rsid w:val="00926578"/>
    <w:rsid w:val="0092710A"/>
    <w:rsid w:val="00927C84"/>
    <w:rsid w:val="00930280"/>
    <w:rsid w:val="00930C17"/>
    <w:rsid w:val="00931C9B"/>
    <w:rsid w:val="009325B0"/>
    <w:rsid w:val="00933DC6"/>
    <w:rsid w:val="009346BA"/>
    <w:rsid w:val="00934E4D"/>
    <w:rsid w:val="009353C8"/>
    <w:rsid w:val="0093668C"/>
    <w:rsid w:val="00936B02"/>
    <w:rsid w:val="00936EEC"/>
    <w:rsid w:val="0093720E"/>
    <w:rsid w:val="00941626"/>
    <w:rsid w:val="00941B0F"/>
    <w:rsid w:val="009425E3"/>
    <w:rsid w:val="00942CD7"/>
    <w:rsid w:val="00942F67"/>
    <w:rsid w:val="009431DC"/>
    <w:rsid w:val="00943BDB"/>
    <w:rsid w:val="0094432A"/>
    <w:rsid w:val="0094435F"/>
    <w:rsid w:val="00945E39"/>
    <w:rsid w:val="00946023"/>
    <w:rsid w:val="00946BC8"/>
    <w:rsid w:val="009472BC"/>
    <w:rsid w:val="00947BFA"/>
    <w:rsid w:val="00950598"/>
    <w:rsid w:val="0095067B"/>
    <w:rsid w:val="00952393"/>
    <w:rsid w:val="00952803"/>
    <w:rsid w:val="009537AD"/>
    <w:rsid w:val="00953D94"/>
    <w:rsid w:val="00954205"/>
    <w:rsid w:val="009549B3"/>
    <w:rsid w:val="00955273"/>
    <w:rsid w:val="0095538F"/>
    <w:rsid w:val="00955808"/>
    <w:rsid w:val="00955CC5"/>
    <w:rsid w:val="00955D40"/>
    <w:rsid w:val="00955DC2"/>
    <w:rsid w:val="00957F2F"/>
    <w:rsid w:val="00960D83"/>
    <w:rsid w:val="00961162"/>
    <w:rsid w:val="00961AB7"/>
    <w:rsid w:val="00961FD6"/>
    <w:rsid w:val="00962BB9"/>
    <w:rsid w:val="009639F7"/>
    <w:rsid w:val="00964093"/>
    <w:rsid w:val="00964ACB"/>
    <w:rsid w:val="009650AE"/>
    <w:rsid w:val="0096521A"/>
    <w:rsid w:val="009655F4"/>
    <w:rsid w:val="00965910"/>
    <w:rsid w:val="00965EB0"/>
    <w:rsid w:val="00967D17"/>
    <w:rsid w:val="00967D31"/>
    <w:rsid w:val="009704C0"/>
    <w:rsid w:val="0097061C"/>
    <w:rsid w:val="00970C23"/>
    <w:rsid w:val="00970C8B"/>
    <w:rsid w:val="00970CD9"/>
    <w:rsid w:val="00971AA1"/>
    <w:rsid w:val="009724F4"/>
    <w:rsid w:val="0097473F"/>
    <w:rsid w:val="009749BC"/>
    <w:rsid w:val="00976652"/>
    <w:rsid w:val="00976C61"/>
    <w:rsid w:val="00976FF1"/>
    <w:rsid w:val="00977016"/>
    <w:rsid w:val="009774E7"/>
    <w:rsid w:val="00980ABF"/>
    <w:rsid w:val="00980D88"/>
    <w:rsid w:val="00980E8C"/>
    <w:rsid w:val="00981138"/>
    <w:rsid w:val="0098155F"/>
    <w:rsid w:val="0098156A"/>
    <w:rsid w:val="009816E8"/>
    <w:rsid w:val="0098183E"/>
    <w:rsid w:val="00981E5A"/>
    <w:rsid w:val="00982E26"/>
    <w:rsid w:val="009830D8"/>
    <w:rsid w:val="00985956"/>
    <w:rsid w:val="00985F84"/>
    <w:rsid w:val="009860B2"/>
    <w:rsid w:val="00986305"/>
    <w:rsid w:val="00986615"/>
    <w:rsid w:val="00986C79"/>
    <w:rsid w:val="0098722B"/>
    <w:rsid w:val="00987A44"/>
    <w:rsid w:val="00987D45"/>
    <w:rsid w:val="009900D0"/>
    <w:rsid w:val="009901C1"/>
    <w:rsid w:val="0099068A"/>
    <w:rsid w:val="009906A9"/>
    <w:rsid w:val="00991B46"/>
    <w:rsid w:val="009937F2"/>
    <w:rsid w:val="0099383F"/>
    <w:rsid w:val="009941BC"/>
    <w:rsid w:val="0099499D"/>
    <w:rsid w:val="009949CB"/>
    <w:rsid w:val="00995049"/>
    <w:rsid w:val="0099516B"/>
    <w:rsid w:val="009960A1"/>
    <w:rsid w:val="00996268"/>
    <w:rsid w:val="009962CF"/>
    <w:rsid w:val="009968A1"/>
    <w:rsid w:val="00996AFF"/>
    <w:rsid w:val="009A0176"/>
    <w:rsid w:val="009A05A3"/>
    <w:rsid w:val="009A0E9B"/>
    <w:rsid w:val="009A1CFD"/>
    <w:rsid w:val="009A20DF"/>
    <w:rsid w:val="009A2164"/>
    <w:rsid w:val="009A2948"/>
    <w:rsid w:val="009A2BB7"/>
    <w:rsid w:val="009A2CAF"/>
    <w:rsid w:val="009A358B"/>
    <w:rsid w:val="009A4362"/>
    <w:rsid w:val="009A50F4"/>
    <w:rsid w:val="009A6853"/>
    <w:rsid w:val="009A7BDC"/>
    <w:rsid w:val="009A7FDC"/>
    <w:rsid w:val="009B16C6"/>
    <w:rsid w:val="009B1E1D"/>
    <w:rsid w:val="009B2304"/>
    <w:rsid w:val="009B2A59"/>
    <w:rsid w:val="009B358A"/>
    <w:rsid w:val="009B35DF"/>
    <w:rsid w:val="009B3F07"/>
    <w:rsid w:val="009B44BC"/>
    <w:rsid w:val="009B5074"/>
    <w:rsid w:val="009B5385"/>
    <w:rsid w:val="009B5A07"/>
    <w:rsid w:val="009B5A87"/>
    <w:rsid w:val="009B6277"/>
    <w:rsid w:val="009B7713"/>
    <w:rsid w:val="009C08EB"/>
    <w:rsid w:val="009C0DDB"/>
    <w:rsid w:val="009C26D5"/>
    <w:rsid w:val="009C2819"/>
    <w:rsid w:val="009C310A"/>
    <w:rsid w:val="009C31FC"/>
    <w:rsid w:val="009C4407"/>
    <w:rsid w:val="009C4F2C"/>
    <w:rsid w:val="009C4F81"/>
    <w:rsid w:val="009C5590"/>
    <w:rsid w:val="009C5762"/>
    <w:rsid w:val="009C5B27"/>
    <w:rsid w:val="009C7EFB"/>
    <w:rsid w:val="009D0626"/>
    <w:rsid w:val="009D0A12"/>
    <w:rsid w:val="009D14FF"/>
    <w:rsid w:val="009D195C"/>
    <w:rsid w:val="009D1A96"/>
    <w:rsid w:val="009D2013"/>
    <w:rsid w:val="009D44E9"/>
    <w:rsid w:val="009D455C"/>
    <w:rsid w:val="009D4A8F"/>
    <w:rsid w:val="009D4E62"/>
    <w:rsid w:val="009D5240"/>
    <w:rsid w:val="009D68B7"/>
    <w:rsid w:val="009D69D8"/>
    <w:rsid w:val="009D70CF"/>
    <w:rsid w:val="009D7945"/>
    <w:rsid w:val="009D7B57"/>
    <w:rsid w:val="009E04D3"/>
    <w:rsid w:val="009E0AE5"/>
    <w:rsid w:val="009E151A"/>
    <w:rsid w:val="009E255F"/>
    <w:rsid w:val="009E3057"/>
    <w:rsid w:val="009E32A7"/>
    <w:rsid w:val="009E3810"/>
    <w:rsid w:val="009E4D29"/>
    <w:rsid w:val="009E56FB"/>
    <w:rsid w:val="009E5C18"/>
    <w:rsid w:val="009E6B16"/>
    <w:rsid w:val="009E7A6D"/>
    <w:rsid w:val="009E7AB7"/>
    <w:rsid w:val="009F0288"/>
    <w:rsid w:val="009F1094"/>
    <w:rsid w:val="009F16EE"/>
    <w:rsid w:val="009F1CEE"/>
    <w:rsid w:val="009F28F5"/>
    <w:rsid w:val="009F329D"/>
    <w:rsid w:val="009F40F2"/>
    <w:rsid w:val="009F4935"/>
    <w:rsid w:val="009F4D29"/>
    <w:rsid w:val="009F5314"/>
    <w:rsid w:val="009F5C43"/>
    <w:rsid w:val="009F6100"/>
    <w:rsid w:val="009F70F0"/>
    <w:rsid w:val="009F7E84"/>
    <w:rsid w:val="00A00062"/>
    <w:rsid w:val="00A026EB"/>
    <w:rsid w:val="00A02CE6"/>
    <w:rsid w:val="00A03B8F"/>
    <w:rsid w:val="00A03C30"/>
    <w:rsid w:val="00A047F8"/>
    <w:rsid w:val="00A063E4"/>
    <w:rsid w:val="00A06965"/>
    <w:rsid w:val="00A07A33"/>
    <w:rsid w:val="00A07E3D"/>
    <w:rsid w:val="00A1010E"/>
    <w:rsid w:val="00A1104A"/>
    <w:rsid w:val="00A121EE"/>
    <w:rsid w:val="00A1231B"/>
    <w:rsid w:val="00A12584"/>
    <w:rsid w:val="00A126CE"/>
    <w:rsid w:val="00A13DAA"/>
    <w:rsid w:val="00A13EFD"/>
    <w:rsid w:val="00A14514"/>
    <w:rsid w:val="00A154DC"/>
    <w:rsid w:val="00A16682"/>
    <w:rsid w:val="00A223A1"/>
    <w:rsid w:val="00A22B56"/>
    <w:rsid w:val="00A2327D"/>
    <w:rsid w:val="00A2337C"/>
    <w:rsid w:val="00A23E9C"/>
    <w:rsid w:val="00A242FE"/>
    <w:rsid w:val="00A258ED"/>
    <w:rsid w:val="00A25903"/>
    <w:rsid w:val="00A26BFC"/>
    <w:rsid w:val="00A26C3C"/>
    <w:rsid w:val="00A270CD"/>
    <w:rsid w:val="00A2753E"/>
    <w:rsid w:val="00A27657"/>
    <w:rsid w:val="00A27E19"/>
    <w:rsid w:val="00A306B9"/>
    <w:rsid w:val="00A31651"/>
    <w:rsid w:val="00A31C8D"/>
    <w:rsid w:val="00A3234E"/>
    <w:rsid w:val="00A34053"/>
    <w:rsid w:val="00A344D5"/>
    <w:rsid w:val="00A37613"/>
    <w:rsid w:val="00A37734"/>
    <w:rsid w:val="00A37931"/>
    <w:rsid w:val="00A41BB9"/>
    <w:rsid w:val="00A420A6"/>
    <w:rsid w:val="00A422F3"/>
    <w:rsid w:val="00A424C3"/>
    <w:rsid w:val="00A4254F"/>
    <w:rsid w:val="00A42FD5"/>
    <w:rsid w:val="00A44384"/>
    <w:rsid w:val="00A4496A"/>
    <w:rsid w:val="00A44B54"/>
    <w:rsid w:val="00A4555D"/>
    <w:rsid w:val="00A462ED"/>
    <w:rsid w:val="00A4642F"/>
    <w:rsid w:val="00A46600"/>
    <w:rsid w:val="00A47A46"/>
    <w:rsid w:val="00A47AF2"/>
    <w:rsid w:val="00A50257"/>
    <w:rsid w:val="00A502C0"/>
    <w:rsid w:val="00A51505"/>
    <w:rsid w:val="00A51C6C"/>
    <w:rsid w:val="00A539C9"/>
    <w:rsid w:val="00A53A24"/>
    <w:rsid w:val="00A55556"/>
    <w:rsid w:val="00A5562D"/>
    <w:rsid w:val="00A55871"/>
    <w:rsid w:val="00A55F8C"/>
    <w:rsid w:val="00A574ED"/>
    <w:rsid w:val="00A576F9"/>
    <w:rsid w:val="00A57C53"/>
    <w:rsid w:val="00A60232"/>
    <w:rsid w:val="00A60B70"/>
    <w:rsid w:val="00A6101B"/>
    <w:rsid w:val="00A6247D"/>
    <w:rsid w:val="00A62D0D"/>
    <w:rsid w:val="00A62D17"/>
    <w:rsid w:val="00A6354E"/>
    <w:rsid w:val="00A63A84"/>
    <w:rsid w:val="00A6596A"/>
    <w:rsid w:val="00A65980"/>
    <w:rsid w:val="00A701F5"/>
    <w:rsid w:val="00A703CC"/>
    <w:rsid w:val="00A70471"/>
    <w:rsid w:val="00A705B8"/>
    <w:rsid w:val="00A7095D"/>
    <w:rsid w:val="00A7096E"/>
    <w:rsid w:val="00A70BEF"/>
    <w:rsid w:val="00A719F4"/>
    <w:rsid w:val="00A71A8A"/>
    <w:rsid w:val="00A720D5"/>
    <w:rsid w:val="00A72113"/>
    <w:rsid w:val="00A72A8D"/>
    <w:rsid w:val="00A72EB0"/>
    <w:rsid w:val="00A735A5"/>
    <w:rsid w:val="00A73B67"/>
    <w:rsid w:val="00A755D1"/>
    <w:rsid w:val="00A75999"/>
    <w:rsid w:val="00A75E53"/>
    <w:rsid w:val="00A76718"/>
    <w:rsid w:val="00A76ECE"/>
    <w:rsid w:val="00A805F1"/>
    <w:rsid w:val="00A8146F"/>
    <w:rsid w:val="00A8227C"/>
    <w:rsid w:val="00A822D9"/>
    <w:rsid w:val="00A82BEC"/>
    <w:rsid w:val="00A82D1E"/>
    <w:rsid w:val="00A82FA4"/>
    <w:rsid w:val="00A83124"/>
    <w:rsid w:val="00A831F1"/>
    <w:rsid w:val="00A83677"/>
    <w:rsid w:val="00A83B4F"/>
    <w:rsid w:val="00A84B05"/>
    <w:rsid w:val="00A84E6C"/>
    <w:rsid w:val="00A84F5B"/>
    <w:rsid w:val="00A850B1"/>
    <w:rsid w:val="00A854E7"/>
    <w:rsid w:val="00A87DE5"/>
    <w:rsid w:val="00A9016B"/>
    <w:rsid w:val="00A91B73"/>
    <w:rsid w:val="00A92664"/>
    <w:rsid w:val="00A926BC"/>
    <w:rsid w:val="00A92D27"/>
    <w:rsid w:val="00A934F0"/>
    <w:rsid w:val="00A9393B"/>
    <w:rsid w:val="00A94656"/>
    <w:rsid w:val="00A948C4"/>
    <w:rsid w:val="00A953C1"/>
    <w:rsid w:val="00A953DF"/>
    <w:rsid w:val="00A9578E"/>
    <w:rsid w:val="00A95871"/>
    <w:rsid w:val="00A95E56"/>
    <w:rsid w:val="00A95F1F"/>
    <w:rsid w:val="00A96EA1"/>
    <w:rsid w:val="00A96ED9"/>
    <w:rsid w:val="00A97238"/>
    <w:rsid w:val="00AA0964"/>
    <w:rsid w:val="00AA0C92"/>
    <w:rsid w:val="00AA13D0"/>
    <w:rsid w:val="00AA1822"/>
    <w:rsid w:val="00AA1A44"/>
    <w:rsid w:val="00AA1C21"/>
    <w:rsid w:val="00AA1CC3"/>
    <w:rsid w:val="00AA2419"/>
    <w:rsid w:val="00AA29B7"/>
    <w:rsid w:val="00AA2EC0"/>
    <w:rsid w:val="00AA37EA"/>
    <w:rsid w:val="00AA3893"/>
    <w:rsid w:val="00AA3C09"/>
    <w:rsid w:val="00AA3E4C"/>
    <w:rsid w:val="00AA51FF"/>
    <w:rsid w:val="00AA5955"/>
    <w:rsid w:val="00AA609C"/>
    <w:rsid w:val="00AA74F2"/>
    <w:rsid w:val="00AA7927"/>
    <w:rsid w:val="00AB07BA"/>
    <w:rsid w:val="00AB1199"/>
    <w:rsid w:val="00AB14D9"/>
    <w:rsid w:val="00AB1CBB"/>
    <w:rsid w:val="00AB31D6"/>
    <w:rsid w:val="00AB34F0"/>
    <w:rsid w:val="00AB5169"/>
    <w:rsid w:val="00AB5793"/>
    <w:rsid w:val="00AB57A3"/>
    <w:rsid w:val="00AB650C"/>
    <w:rsid w:val="00AB72C6"/>
    <w:rsid w:val="00AB7D05"/>
    <w:rsid w:val="00AB7E1C"/>
    <w:rsid w:val="00AB7F2E"/>
    <w:rsid w:val="00AC04CA"/>
    <w:rsid w:val="00AC1796"/>
    <w:rsid w:val="00AC199E"/>
    <w:rsid w:val="00AC1AF4"/>
    <w:rsid w:val="00AC1F64"/>
    <w:rsid w:val="00AC251E"/>
    <w:rsid w:val="00AC3315"/>
    <w:rsid w:val="00AC3D59"/>
    <w:rsid w:val="00AC4B39"/>
    <w:rsid w:val="00AC4B73"/>
    <w:rsid w:val="00AC623B"/>
    <w:rsid w:val="00AC6489"/>
    <w:rsid w:val="00AC6DEC"/>
    <w:rsid w:val="00AC7026"/>
    <w:rsid w:val="00AD0494"/>
    <w:rsid w:val="00AD1523"/>
    <w:rsid w:val="00AD18A0"/>
    <w:rsid w:val="00AD1D9D"/>
    <w:rsid w:val="00AD2026"/>
    <w:rsid w:val="00AD3371"/>
    <w:rsid w:val="00AD3BE8"/>
    <w:rsid w:val="00AD3C66"/>
    <w:rsid w:val="00AD42CF"/>
    <w:rsid w:val="00AD4371"/>
    <w:rsid w:val="00AD532D"/>
    <w:rsid w:val="00AD65C9"/>
    <w:rsid w:val="00AD7464"/>
    <w:rsid w:val="00AE0B9E"/>
    <w:rsid w:val="00AE0D43"/>
    <w:rsid w:val="00AE0F8C"/>
    <w:rsid w:val="00AE17A4"/>
    <w:rsid w:val="00AE1C84"/>
    <w:rsid w:val="00AE1ED2"/>
    <w:rsid w:val="00AE2390"/>
    <w:rsid w:val="00AE2C6E"/>
    <w:rsid w:val="00AE2F2B"/>
    <w:rsid w:val="00AE3AE4"/>
    <w:rsid w:val="00AE3D3F"/>
    <w:rsid w:val="00AE4192"/>
    <w:rsid w:val="00AE5AF6"/>
    <w:rsid w:val="00AE61DD"/>
    <w:rsid w:val="00AE7F28"/>
    <w:rsid w:val="00AF00DB"/>
    <w:rsid w:val="00AF0362"/>
    <w:rsid w:val="00AF0BC9"/>
    <w:rsid w:val="00AF0E99"/>
    <w:rsid w:val="00AF1AE6"/>
    <w:rsid w:val="00AF1CC5"/>
    <w:rsid w:val="00AF2237"/>
    <w:rsid w:val="00AF3A06"/>
    <w:rsid w:val="00AF3A88"/>
    <w:rsid w:val="00AF3C7F"/>
    <w:rsid w:val="00AF3F9F"/>
    <w:rsid w:val="00AF40AA"/>
    <w:rsid w:val="00AF4943"/>
    <w:rsid w:val="00AF4C67"/>
    <w:rsid w:val="00AF4E29"/>
    <w:rsid w:val="00AF602A"/>
    <w:rsid w:val="00AF6409"/>
    <w:rsid w:val="00AF675A"/>
    <w:rsid w:val="00AF6E76"/>
    <w:rsid w:val="00AF712F"/>
    <w:rsid w:val="00B00428"/>
    <w:rsid w:val="00B00BED"/>
    <w:rsid w:val="00B02374"/>
    <w:rsid w:val="00B029A1"/>
    <w:rsid w:val="00B029C1"/>
    <w:rsid w:val="00B02D8F"/>
    <w:rsid w:val="00B033D8"/>
    <w:rsid w:val="00B036F6"/>
    <w:rsid w:val="00B03E57"/>
    <w:rsid w:val="00B041C4"/>
    <w:rsid w:val="00B04D4D"/>
    <w:rsid w:val="00B04DAD"/>
    <w:rsid w:val="00B04F52"/>
    <w:rsid w:val="00B10248"/>
    <w:rsid w:val="00B104B2"/>
    <w:rsid w:val="00B10557"/>
    <w:rsid w:val="00B10568"/>
    <w:rsid w:val="00B10EFE"/>
    <w:rsid w:val="00B11DEF"/>
    <w:rsid w:val="00B1202D"/>
    <w:rsid w:val="00B12382"/>
    <w:rsid w:val="00B132A6"/>
    <w:rsid w:val="00B132AE"/>
    <w:rsid w:val="00B14867"/>
    <w:rsid w:val="00B14961"/>
    <w:rsid w:val="00B14965"/>
    <w:rsid w:val="00B14E4B"/>
    <w:rsid w:val="00B15639"/>
    <w:rsid w:val="00B15C2B"/>
    <w:rsid w:val="00B15D91"/>
    <w:rsid w:val="00B16226"/>
    <w:rsid w:val="00B175A3"/>
    <w:rsid w:val="00B177C3"/>
    <w:rsid w:val="00B17CAB"/>
    <w:rsid w:val="00B17D17"/>
    <w:rsid w:val="00B2003C"/>
    <w:rsid w:val="00B20DDB"/>
    <w:rsid w:val="00B22652"/>
    <w:rsid w:val="00B22737"/>
    <w:rsid w:val="00B235C7"/>
    <w:rsid w:val="00B23C2E"/>
    <w:rsid w:val="00B242B8"/>
    <w:rsid w:val="00B24565"/>
    <w:rsid w:val="00B24A69"/>
    <w:rsid w:val="00B25A06"/>
    <w:rsid w:val="00B2621C"/>
    <w:rsid w:val="00B269EF"/>
    <w:rsid w:val="00B26E54"/>
    <w:rsid w:val="00B2737B"/>
    <w:rsid w:val="00B3041C"/>
    <w:rsid w:val="00B307B7"/>
    <w:rsid w:val="00B31203"/>
    <w:rsid w:val="00B328B0"/>
    <w:rsid w:val="00B3385B"/>
    <w:rsid w:val="00B33A80"/>
    <w:rsid w:val="00B33C84"/>
    <w:rsid w:val="00B347E5"/>
    <w:rsid w:val="00B34C8B"/>
    <w:rsid w:val="00B351B7"/>
    <w:rsid w:val="00B35207"/>
    <w:rsid w:val="00B35EE8"/>
    <w:rsid w:val="00B361FC"/>
    <w:rsid w:val="00B36358"/>
    <w:rsid w:val="00B3688B"/>
    <w:rsid w:val="00B37505"/>
    <w:rsid w:val="00B3787B"/>
    <w:rsid w:val="00B404E1"/>
    <w:rsid w:val="00B414EB"/>
    <w:rsid w:val="00B41776"/>
    <w:rsid w:val="00B44CCC"/>
    <w:rsid w:val="00B457D5"/>
    <w:rsid w:val="00B45838"/>
    <w:rsid w:val="00B4764F"/>
    <w:rsid w:val="00B50BCE"/>
    <w:rsid w:val="00B51E38"/>
    <w:rsid w:val="00B52070"/>
    <w:rsid w:val="00B528CA"/>
    <w:rsid w:val="00B53114"/>
    <w:rsid w:val="00B540F1"/>
    <w:rsid w:val="00B54BCF"/>
    <w:rsid w:val="00B54ECF"/>
    <w:rsid w:val="00B553BC"/>
    <w:rsid w:val="00B56A79"/>
    <w:rsid w:val="00B60B7E"/>
    <w:rsid w:val="00B61C95"/>
    <w:rsid w:val="00B6286A"/>
    <w:rsid w:val="00B62989"/>
    <w:rsid w:val="00B62A30"/>
    <w:rsid w:val="00B631EF"/>
    <w:rsid w:val="00B63326"/>
    <w:rsid w:val="00B6386E"/>
    <w:rsid w:val="00B63A25"/>
    <w:rsid w:val="00B63D5E"/>
    <w:rsid w:val="00B641AF"/>
    <w:rsid w:val="00B64863"/>
    <w:rsid w:val="00B65830"/>
    <w:rsid w:val="00B6698D"/>
    <w:rsid w:val="00B66B25"/>
    <w:rsid w:val="00B66B81"/>
    <w:rsid w:val="00B70761"/>
    <w:rsid w:val="00B71557"/>
    <w:rsid w:val="00B719D3"/>
    <w:rsid w:val="00B71EF0"/>
    <w:rsid w:val="00B72138"/>
    <w:rsid w:val="00B7223F"/>
    <w:rsid w:val="00B72C1A"/>
    <w:rsid w:val="00B72D1D"/>
    <w:rsid w:val="00B73482"/>
    <w:rsid w:val="00B73CFA"/>
    <w:rsid w:val="00B74479"/>
    <w:rsid w:val="00B75041"/>
    <w:rsid w:val="00B75636"/>
    <w:rsid w:val="00B75ECC"/>
    <w:rsid w:val="00B75F84"/>
    <w:rsid w:val="00B76467"/>
    <w:rsid w:val="00B7658E"/>
    <w:rsid w:val="00B76ABF"/>
    <w:rsid w:val="00B77288"/>
    <w:rsid w:val="00B81288"/>
    <w:rsid w:val="00B81C63"/>
    <w:rsid w:val="00B826D5"/>
    <w:rsid w:val="00B836CB"/>
    <w:rsid w:val="00B83F1B"/>
    <w:rsid w:val="00B84093"/>
    <w:rsid w:val="00B85340"/>
    <w:rsid w:val="00B85BC3"/>
    <w:rsid w:val="00B85F5E"/>
    <w:rsid w:val="00B878C7"/>
    <w:rsid w:val="00B87BEA"/>
    <w:rsid w:val="00B91D03"/>
    <w:rsid w:val="00B923FB"/>
    <w:rsid w:val="00B92450"/>
    <w:rsid w:val="00B93341"/>
    <w:rsid w:val="00B956FF"/>
    <w:rsid w:val="00B96302"/>
    <w:rsid w:val="00B96662"/>
    <w:rsid w:val="00B96D7F"/>
    <w:rsid w:val="00B97552"/>
    <w:rsid w:val="00B97A37"/>
    <w:rsid w:val="00B97F9D"/>
    <w:rsid w:val="00BA01B7"/>
    <w:rsid w:val="00BA10E9"/>
    <w:rsid w:val="00BA2099"/>
    <w:rsid w:val="00BA260B"/>
    <w:rsid w:val="00BA2ED5"/>
    <w:rsid w:val="00BA2EDF"/>
    <w:rsid w:val="00BA309E"/>
    <w:rsid w:val="00BA3C3B"/>
    <w:rsid w:val="00BA4404"/>
    <w:rsid w:val="00BA45AB"/>
    <w:rsid w:val="00BA53E7"/>
    <w:rsid w:val="00BA5D04"/>
    <w:rsid w:val="00BA69D1"/>
    <w:rsid w:val="00BA7226"/>
    <w:rsid w:val="00BA755D"/>
    <w:rsid w:val="00BB016B"/>
    <w:rsid w:val="00BB0C10"/>
    <w:rsid w:val="00BB0F7E"/>
    <w:rsid w:val="00BB10F2"/>
    <w:rsid w:val="00BB1389"/>
    <w:rsid w:val="00BB175B"/>
    <w:rsid w:val="00BB1C70"/>
    <w:rsid w:val="00BB2770"/>
    <w:rsid w:val="00BB2FF6"/>
    <w:rsid w:val="00BB3349"/>
    <w:rsid w:val="00BB4182"/>
    <w:rsid w:val="00BB4A65"/>
    <w:rsid w:val="00BB5382"/>
    <w:rsid w:val="00BB5FC1"/>
    <w:rsid w:val="00BB61E2"/>
    <w:rsid w:val="00BB690E"/>
    <w:rsid w:val="00BC04B0"/>
    <w:rsid w:val="00BC0841"/>
    <w:rsid w:val="00BC1410"/>
    <w:rsid w:val="00BC15B3"/>
    <w:rsid w:val="00BC1A28"/>
    <w:rsid w:val="00BC1D7C"/>
    <w:rsid w:val="00BC2143"/>
    <w:rsid w:val="00BC2BD6"/>
    <w:rsid w:val="00BC318A"/>
    <w:rsid w:val="00BC3330"/>
    <w:rsid w:val="00BC390A"/>
    <w:rsid w:val="00BC40C1"/>
    <w:rsid w:val="00BC5135"/>
    <w:rsid w:val="00BC5459"/>
    <w:rsid w:val="00BC567A"/>
    <w:rsid w:val="00BC577E"/>
    <w:rsid w:val="00BC6335"/>
    <w:rsid w:val="00BC7383"/>
    <w:rsid w:val="00BD0A4F"/>
    <w:rsid w:val="00BD0BE0"/>
    <w:rsid w:val="00BD0D29"/>
    <w:rsid w:val="00BD12D9"/>
    <w:rsid w:val="00BD1F34"/>
    <w:rsid w:val="00BD26F4"/>
    <w:rsid w:val="00BD2C6A"/>
    <w:rsid w:val="00BD396B"/>
    <w:rsid w:val="00BD4380"/>
    <w:rsid w:val="00BD5194"/>
    <w:rsid w:val="00BD57FA"/>
    <w:rsid w:val="00BD5BDB"/>
    <w:rsid w:val="00BD619E"/>
    <w:rsid w:val="00BE08C7"/>
    <w:rsid w:val="00BE0A88"/>
    <w:rsid w:val="00BE1536"/>
    <w:rsid w:val="00BE1D90"/>
    <w:rsid w:val="00BE26DD"/>
    <w:rsid w:val="00BE304A"/>
    <w:rsid w:val="00BE3391"/>
    <w:rsid w:val="00BE3E5B"/>
    <w:rsid w:val="00BE4D78"/>
    <w:rsid w:val="00BE591B"/>
    <w:rsid w:val="00BE64DE"/>
    <w:rsid w:val="00BE6538"/>
    <w:rsid w:val="00BE6588"/>
    <w:rsid w:val="00BE7036"/>
    <w:rsid w:val="00BF037C"/>
    <w:rsid w:val="00BF0D1B"/>
    <w:rsid w:val="00BF270F"/>
    <w:rsid w:val="00BF2B33"/>
    <w:rsid w:val="00BF2F21"/>
    <w:rsid w:val="00BF3173"/>
    <w:rsid w:val="00BF3270"/>
    <w:rsid w:val="00BF3572"/>
    <w:rsid w:val="00BF4419"/>
    <w:rsid w:val="00BF4BFC"/>
    <w:rsid w:val="00C000D6"/>
    <w:rsid w:val="00C01068"/>
    <w:rsid w:val="00C01A4B"/>
    <w:rsid w:val="00C01CFC"/>
    <w:rsid w:val="00C01FFB"/>
    <w:rsid w:val="00C0272B"/>
    <w:rsid w:val="00C030A0"/>
    <w:rsid w:val="00C03207"/>
    <w:rsid w:val="00C034CC"/>
    <w:rsid w:val="00C03532"/>
    <w:rsid w:val="00C03547"/>
    <w:rsid w:val="00C041DC"/>
    <w:rsid w:val="00C04212"/>
    <w:rsid w:val="00C048ED"/>
    <w:rsid w:val="00C05DE1"/>
    <w:rsid w:val="00C05F02"/>
    <w:rsid w:val="00C061F0"/>
    <w:rsid w:val="00C06246"/>
    <w:rsid w:val="00C065CA"/>
    <w:rsid w:val="00C06D95"/>
    <w:rsid w:val="00C071E7"/>
    <w:rsid w:val="00C10476"/>
    <w:rsid w:val="00C10804"/>
    <w:rsid w:val="00C10CCC"/>
    <w:rsid w:val="00C1190B"/>
    <w:rsid w:val="00C11C22"/>
    <w:rsid w:val="00C11E74"/>
    <w:rsid w:val="00C1215A"/>
    <w:rsid w:val="00C12585"/>
    <w:rsid w:val="00C13043"/>
    <w:rsid w:val="00C151D9"/>
    <w:rsid w:val="00C1739B"/>
    <w:rsid w:val="00C1753F"/>
    <w:rsid w:val="00C17DDE"/>
    <w:rsid w:val="00C20A0B"/>
    <w:rsid w:val="00C216B4"/>
    <w:rsid w:val="00C23056"/>
    <w:rsid w:val="00C2351B"/>
    <w:rsid w:val="00C239A6"/>
    <w:rsid w:val="00C25803"/>
    <w:rsid w:val="00C25B42"/>
    <w:rsid w:val="00C25E5E"/>
    <w:rsid w:val="00C25FBD"/>
    <w:rsid w:val="00C26225"/>
    <w:rsid w:val="00C26752"/>
    <w:rsid w:val="00C26E99"/>
    <w:rsid w:val="00C2718D"/>
    <w:rsid w:val="00C274AD"/>
    <w:rsid w:val="00C27A01"/>
    <w:rsid w:val="00C27C14"/>
    <w:rsid w:val="00C27E3E"/>
    <w:rsid w:val="00C30116"/>
    <w:rsid w:val="00C302CF"/>
    <w:rsid w:val="00C305C1"/>
    <w:rsid w:val="00C30EFE"/>
    <w:rsid w:val="00C326AA"/>
    <w:rsid w:val="00C329FA"/>
    <w:rsid w:val="00C33EEA"/>
    <w:rsid w:val="00C34557"/>
    <w:rsid w:val="00C34A6C"/>
    <w:rsid w:val="00C35830"/>
    <w:rsid w:val="00C35EC3"/>
    <w:rsid w:val="00C36104"/>
    <w:rsid w:val="00C36354"/>
    <w:rsid w:val="00C376C6"/>
    <w:rsid w:val="00C37F05"/>
    <w:rsid w:val="00C40088"/>
    <w:rsid w:val="00C401AF"/>
    <w:rsid w:val="00C401C1"/>
    <w:rsid w:val="00C404F3"/>
    <w:rsid w:val="00C412B2"/>
    <w:rsid w:val="00C416A4"/>
    <w:rsid w:val="00C422C5"/>
    <w:rsid w:val="00C4295C"/>
    <w:rsid w:val="00C42EA9"/>
    <w:rsid w:val="00C431B4"/>
    <w:rsid w:val="00C4338A"/>
    <w:rsid w:val="00C43B07"/>
    <w:rsid w:val="00C43C95"/>
    <w:rsid w:val="00C440A5"/>
    <w:rsid w:val="00C44580"/>
    <w:rsid w:val="00C445DD"/>
    <w:rsid w:val="00C445EA"/>
    <w:rsid w:val="00C448BA"/>
    <w:rsid w:val="00C44A72"/>
    <w:rsid w:val="00C44ABE"/>
    <w:rsid w:val="00C459DD"/>
    <w:rsid w:val="00C45B3B"/>
    <w:rsid w:val="00C45BC6"/>
    <w:rsid w:val="00C45ED4"/>
    <w:rsid w:val="00C45F01"/>
    <w:rsid w:val="00C460B2"/>
    <w:rsid w:val="00C46E26"/>
    <w:rsid w:val="00C47CB4"/>
    <w:rsid w:val="00C50042"/>
    <w:rsid w:val="00C5062F"/>
    <w:rsid w:val="00C52392"/>
    <w:rsid w:val="00C52816"/>
    <w:rsid w:val="00C531D3"/>
    <w:rsid w:val="00C5327A"/>
    <w:rsid w:val="00C53332"/>
    <w:rsid w:val="00C533BA"/>
    <w:rsid w:val="00C53577"/>
    <w:rsid w:val="00C53651"/>
    <w:rsid w:val="00C53D05"/>
    <w:rsid w:val="00C54739"/>
    <w:rsid w:val="00C5546F"/>
    <w:rsid w:val="00C55B4D"/>
    <w:rsid w:val="00C561B1"/>
    <w:rsid w:val="00C57354"/>
    <w:rsid w:val="00C57489"/>
    <w:rsid w:val="00C57799"/>
    <w:rsid w:val="00C60C44"/>
    <w:rsid w:val="00C61005"/>
    <w:rsid w:val="00C635E9"/>
    <w:rsid w:val="00C66F8C"/>
    <w:rsid w:val="00C67FC6"/>
    <w:rsid w:val="00C70511"/>
    <w:rsid w:val="00C7097E"/>
    <w:rsid w:val="00C715A7"/>
    <w:rsid w:val="00C71A53"/>
    <w:rsid w:val="00C726A2"/>
    <w:rsid w:val="00C7494A"/>
    <w:rsid w:val="00C74C43"/>
    <w:rsid w:val="00C74E61"/>
    <w:rsid w:val="00C75B8A"/>
    <w:rsid w:val="00C75CB2"/>
    <w:rsid w:val="00C7600E"/>
    <w:rsid w:val="00C7701F"/>
    <w:rsid w:val="00C77519"/>
    <w:rsid w:val="00C77D98"/>
    <w:rsid w:val="00C803F6"/>
    <w:rsid w:val="00C806C9"/>
    <w:rsid w:val="00C8075C"/>
    <w:rsid w:val="00C82CB5"/>
    <w:rsid w:val="00C82FDB"/>
    <w:rsid w:val="00C82FE6"/>
    <w:rsid w:val="00C833F9"/>
    <w:rsid w:val="00C834F5"/>
    <w:rsid w:val="00C8365C"/>
    <w:rsid w:val="00C83E73"/>
    <w:rsid w:val="00C848B8"/>
    <w:rsid w:val="00C84B64"/>
    <w:rsid w:val="00C8507E"/>
    <w:rsid w:val="00C853F9"/>
    <w:rsid w:val="00C86E88"/>
    <w:rsid w:val="00C87CCC"/>
    <w:rsid w:val="00C907B5"/>
    <w:rsid w:val="00C91365"/>
    <w:rsid w:val="00C91479"/>
    <w:rsid w:val="00C91806"/>
    <w:rsid w:val="00C91EA2"/>
    <w:rsid w:val="00C93041"/>
    <w:rsid w:val="00C9324D"/>
    <w:rsid w:val="00C934E6"/>
    <w:rsid w:val="00C9450E"/>
    <w:rsid w:val="00C94904"/>
    <w:rsid w:val="00C94DEA"/>
    <w:rsid w:val="00C95ACC"/>
    <w:rsid w:val="00C960D7"/>
    <w:rsid w:val="00C963FD"/>
    <w:rsid w:val="00C968ED"/>
    <w:rsid w:val="00C9785B"/>
    <w:rsid w:val="00CA0BAE"/>
    <w:rsid w:val="00CA18EB"/>
    <w:rsid w:val="00CA1D94"/>
    <w:rsid w:val="00CA1F65"/>
    <w:rsid w:val="00CA1FE8"/>
    <w:rsid w:val="00CA20AC"/>
    <w:rsid w:val="00CA2CDA"/>
    <w:rsid w:val="00CA32AF"/>
    <w:rsid w:val="00CA52DC"/>
    <w:rsid w:val="00CA5E23"/>
    <w:rsid w:val="00CA640D"/>
    <w:rsid w:val="00CA6836"/>
    <w:rsid w:val="00CA7491"/>
    <w:rsid w:val="00CB1521"/>
    <w:rsid w:val="00CB1608"/>
    <w:rsid w:val="00CB2060"/>
    <w:rsid w:val="00CB24DB"/>
    <w:rsid w:val="00CB29B4"/>
    <w:rsid w:val="00CB2A71"/>
    <w:rsid w:val="00CB3F35"/>
    <w:rsid w:val="00CB4C10"/>
    <w:rsid w:val="00CB4D40"/>
    <w:rsid w:val="00CB513D"/>
    <w:rsid w:val="00CB629D"/>
    <w:rsid w:val="00CB683E"/>
    <w:rsid w:val="00CB6A16"/>
    <w:rsid w:val="00CB72C8"/>
    <w:rsid w:val="00CC08B9"/>
    <w:rsid w:val="00CC1378"/>
    <w:rsid w:val="00CC1CA2"/>
    <w:rsid w:val="00CC3A3A"/>
    <w:rsid w:val="00CC4B5F"/>
    <w:rsid w:val="00CC5B2B"/>
    <w:rsid w:val="00CC5CC6"/>
    <w:rsid w:val="00CC609D"/>
    <w:rsid w:val="00CC6390"/>
    <w:rsid w:val="00CC67B3"/>
    <w:rsid w:val="00CC6DB6"/>
    <w:rsid w:val="00CC6F66"/>
    <w:rsid w:val="00CD0528"/>
    <w:rsid w:val="00CD0AC8"/>
    <w:rsid w:val="00CD12FF"/>
    <w:rsid w:val="00CD1933"/>
    <w:rsid w:val="00CD1ECE"/>
    <w:rsid w:val="00CD386B"/>
    <w:rsid w:val="00CD44ED"/>
    <w:rsid w:val="00CD49BA"/>
    <w:rsid w:val="00CD4F0C"/>
    <w:rsid w:val="00CD50C9"/>
    <w:rsid w:val="00CD56FE"/>
    <w:rsid w:val="00CD654C"/>
    <w:rsid w:val="00CD729D"/>
    <w:rsid w:val="00CD76D6"/>
    <w:rsid w:val="00CD7801"/>
    <w:rsid w:val="00CE25CF"/>
    <w:rsid w:val="00CE303A"/>
    <w:rsid w:val="00CE33F7"/>
    <w:rsid w:val="00CE355E"/>
    <w:rsid w:val="00CE4343"/>
    <w:rsid w:val="00CE49E6"/>
    <w:rsid w:val="00CE4D4F"/>
    <w:rsid w:val="00CE5A10"/>
    <w:rsid w:val="00CE5EDA"/>
    <w:rsid w:val="00CE6272"/>
    <w:rsid w:val="00CE6424"/>
    <w:rsid w:val="00CE6491"/>
    <w:rsid w:val="00CE7466"/>
    <w:rsid w:val="00CE75E8"/>
    <w:rsid w:val="00CE76B5"/>
    <w:rsid w:val="00CE7AB7"/>
    <w:rsid w:val="00CF2BC9"/>
    <w:rsid w:val="00CF2FFB"/>
    <w:rsid w:val="00CF36CE"/>
    <w:rsid w:val="00CF45BE"/>
    <w:rsid w:val="00CF47F2"/>
    <w:rsid w:val="00CF4D56"/>
    <w:rsid w:val="00CF5EB8"/>
    <w:rsid w:val="00CF62C3"/>
    <w:rsid w:val="00CF6399"/>
    <w:rsid w:val="00D0044F"/>
    <w:rsid w:val="00D015DE"/>
    <w:rsid w:val="00D0241B"/>
    <w:rsid w:val="00D02ACA"/>
    <w:rsid w:val="00D02EA9"/>
    <w:rsid w:val="00D0319A"/>
    <w:rsid w:val="00D03B41"/>
    <w:rsid w:val="00D04F91"/>
    <w:rsid w:val="00D063FB"/>
    <w:rsid w:val="00D07093"/>
    <w:rsid w:val="00D072DC"/>
    <w:rsid w:val="00D103E7"/>
    <w:rsid w:val="00D106ED"/>
    <w:rsid w:val="00D10B60"/>
    <w:rsid w:val="00D111A5"/>
    <w:rsid w:val="00D115AA"/>
    <w:rsid w:val="00D125F4"/>
    <w:rsid w:val="00D12AF6"/>
    <w:rsid w:val="00D13812"/>
    <w:rsid w:val="00D142CC"/>
    <w:rsid w:val="00D14456"/>
    <w:rsid w:val="00D159C6"/>
    <w:rsid w:val="00D15FFD"/>
    <w:rsid w:val="00D1681A"/>
    <w:rsid w:val="00D16C76"/>
    <w:rsid w:val="00D17D1E"/>
    <w:rsid w:val="00D20747"/>
    <w:rsid w:val="00D20800"/>
    <w:rsid w:val="00D20E95"/>
    <w:rsid w:val="00D21854"/>
    <w:rsid w:val="00D22000"/>
    <w:rsid w:val="00D22357"/>
    <w:rsid w:val="00D2329F"/>
    <w:rsid w:val="00D23806"/>
    <w:rsid w:val="00D2435D"/>
    <w:rsid w:val="00D2447A"/>
    <w:rsid w:val="00D2489C"/>
    <w:rsid w:val="00D25AE5"/>
    <w:rsid w:val="00D265E1"/>
    <w:rsid w:val="00D2754D"/>
    <w:rsid w:val="00D27D0C"/>
    <w:rsid w:val="00D3082E"/>
    <w:rsid w:val="00D3092C"/>
    <w:rsid w:val="00D30A7B"/>
    <w:rsid w:val="00D311C2"/>
    <w:rsid w:val="00D31B44"/>
    <w:rsid w:val="00D3210B"/>
    <w:rsid w:val="00D32788"/>
    <w:rsid w:val="00D32D98"/>
    <w:rsid w:val="00D3379E"/>
    <w:rsid w:val="00D337B9"/>
    <w:rsid w:val="00D34BA0"/>
    <w:rsid w:val="00D34D85"/>
    <w:rsid w:val="00D35058"/>
    <w:rsid w:val="00D353FE"/>
    <w:rsid w:val="00D363BB"/>
    <w:rsid w:val="00D375DB"/>
    <w:rsid w:val="00D37881"/>
    <w:rsid w:val="00D405FA"/>
    <w:rsid w:val="00D40FD6"/>
    <w:rsid w:val="00D424EF"/>
    <w:rsid w:val="00D42C4E"/>
    <w:rsid w:val="00D42F1B"/>
    <w:rsid w:val="00D430AD"/>
    <w:rsid w:val="00D43DBC"/>
    <w:rsid w:val="00D44644"/>
    <w:rsid w:val="00D4480F"/>
    <w:rsid w:val="00D457B3"/>
    <w:rsid w:val="00D47794"/>
    <w:rsid w:val="00D47E1E"/>
    <w:rsid w:val="00D50552"/>
    <w:rsid w:val="00D50FE5"/>
    <w:rsid w:val="00D51460"/>
    <w:rsid w:val="00D529AC"/>
    <w:rsid w:val="00D53983"/>
    <w:rsid w:val="00D53BA8"/>
    <w:rsid w:val="00D55885"/>
    <w:rsid w:val="00D55C41"/>
    <w:rsid w:val="00D56A7D"/>
    <w:rsid w:val="00D576CB"/>
    <w:rsid w:val="00D579AB"/>
    <w:rsid w:val="00D6023B"/>
    <w:rsid w:val="00D60B8F"/>
    <w:rsid w:val="00D60CEB"/>
    <w:rsid w:val="00D60E22"/>
    <w:rsid w:val="00D610AE"/>
    <w:rsid w:val="00D61174"/>
    <w:rsid w:val="00D617F8"/>
    <w:rsid w:val="00D61A6A"/>
    <w:rsid w:val="00D64246"/>
    <w:rsid w:val="00D64673"/>
    <w:rsid w:val="00D64A62"/>
    <w:rsid w:val="00D64DE3"/>
    <w:rsid w:val="00D6522E"/>
    <w:rsid w:val="00D6539A"/>
    <w:rsid w:val="00D65FC4"/>
    <w:rsid w:val="00D665D6"/>
    <w:rsid w:val="00D66975"/>
    <w:rsid w:val="00D66D75"/>
    <w:rsid w:val="00D67235"/>
    <w:rsid w:val="00D7028E"/>
    <w:rsid w:val="00D70A8D"/>
    <w:rsid w:val="00D70B90"/>
    <w:rsid w:val="00D7177F"/>
    <w:rsid w:val="00D71C0E"/>
    <w:rsid w:val="00D72572"/>
    <w:rsid w:val="00D72C0B"/>
    <w:rsid w:val="00D734A5"/>
    <w:rsid w:val="00D7360C"/>
    <w:rsid w:val="00D73A08"/>
    <w:rsid w:val="00D7402F"/>
    <w:rsid w:val="00D740DD"/>
    <w:rsid w:val="00D750D4"/>
    <w:rsid w:val="00D75649"/>
    <w:rsid w:val="00D75DAD"/>
    <w:rsid w:val="00D762DB"/>
    <w:rsid w:val="00D7644B"/>
    <w:rsid w:val="00D76DC3"/>
    <w:rsid w:val="00D801F2"/>
    <w:rsid w:val="00D806A8"/>
    <w:rsid w:val="00D80840"/>
    <w:rsid w:val="00D80C33"/>
    <w:rsid w:val="00D8151E"/>
    <w:rsid w:val="00D82A7C"/>
    <w:rsid w:val="00D836E4"/>
    <w:rsid w:val="00D84076"/>
    <w:rsid w:val="00D855D4"/>
    <w:rsid w:val="00D85658"/>
    <w:rsid w:val="00D86F39"/>
    <w:rsid w:val="00D87E67"/>
    <w:rsid w:val="00D906A9"/>
    <w:rsid w:val="00D90867"/>
    <w:rsid w:val="00D91071"/>
    <w:rsid w:val="00D914BB"/>
    <w:rsid w:val="00D9153E"/>
    <w:rsid w:val="00D91B2E"/>
    <w:rsid w:val="00D925F7"/>
    <w:rsid w:val="00D93337"/>
    <w:rsid w:val="00D9389D"/>
    <w:rsid w:val="00D93B11"/>
    <w:rsid w:val="00D943DE"/>
    <w:rsid w:val="00D94AFA"/>
    <w:rsid w:val="00D94CED"/>
    <w:rsid w:val="00D9576F"/>
    <w:rsid w:val="00D96FAD"/>
    <w:rsid w:val="00D973E6"/>
    <w:rsid w:val="00D97926"/>
    <w:rsid w:val="00DA0954"/>
    <w:rsid w:val="00DA2488"/>
    <w:rsid w:val="00DA277B"/>
    <w:rsid w:val="00DA4354"/>
    <w:rsid w:val="00DA4387"/>
    <w:rsid w:val="00DA47E7"/>
    <w:rsid w:val="00DA5850"/>
    <w:rsid w:val="00DA5F6F"/>
    <w:rsid w:val="00DA72D1"/>
    <w:rsid w:val="00DA7959"/>
    <w:rsid w:val="00DB06AB"/>
    <w:rsid w:val="00DB179B"/>
    <w:rsid w:val="00DB17BE"/>
    <w:rsid w:val="00DB228D"/>
    <w:rsid w:val="00DB3372"/>
    <w:rsid w:val="00DB3AE0"/>
    <w:rsid w:val="00DB3C73"/>
    <w:rsid w:val="00DB48C1"/>
    <w:rsid w:val="00DB57AC"/>
    <w:rsid w:val="00DB5CC2"/>
    <w:rsid w:val="00DB5CEE"/>
    <w:rsid w:val="00DB5CFE"/>
    <w:rsid w:val="00DB5D78"/>
    <w:rsid w:val="00DB6DEE"/>
    <w:rsid w:val="00DB72B3"/>
    <w:rsid w:val="00DB7CF3"/>
    <w:rsid w:val="00DC041D"/>
    <w:rsid w:val="00DC07E4"/>
    <w:rsid w:val="00DC1CEB"/>
    <w:rsid w:val="00DC2056"/>
    <w:rsid w:val="00DC2AC4"/>
    <w:rsid w:val="00DC4946"/>
    <w:rsid w:val="00DC4FC7"/>
    <w:rsid w:val="00DC500C"/>
    <w:rsid w:val="00DC5450"/>
    <w:rsid w:val="00DC5C92"/>
    <w:rsid w:val="00DC62D9"/>
    <w:rsid w:val="00DC64AC"/>
    <w:rsid w:val="00DD06AF"/>
    <w:rsid w:val="00DD0CB6"/>
    <w:rsid w:val="00DD1358"/>
    <w:rsid w:val="00DD1709"/>
    <w:rsid w:val="00DD1743"/>
    <w:rsid w:val="00DD1750"/>
    <w:rsid w:val="00DD21F7"/>
    <w:rsid w:val="00DD2336"/>
    <w:rsid w:val="00DD2DC8"/>
    <w:rsid w:val="00DD3B19"/>
    <w:rsid w:val="00DD51AE"/>
    <w:rsid w:val="00DD56D5"/>
    <w:rsid w:val="00DD6BCA"/>
    <w:rsid w:val="00DD6CB0"/>
    <w:rsid w:val="00DD7036"/>
    <w:rsid w:val="00DD7581"/>
    <w:rsid w:val="00DE01E2"/>
    <w:rsid w:val="00DE0EC6"/>
    <w:rsid w:val="00DE1130"/>
    <w:rsid w:val="00DE171C"/>
    <w:rsid w:val="00DE1889"/>
    <w:rsid w:val="00DE2452"/>
    <w:rsid w:val="00DE3473"/>
    <w:rsid w:val="00DE370E"/>
    <w:rsid w:val="00DE37E1"/>
    <w:rsid w:val="00DE3832"/>
    <w:rsid w:val="00DE39D5"/>
    <w:rsid w:val="00DE3A28"/>
    <w:rsid w:val="00DE4990"/>
    <w:rsid w:val="00DE4A7B"/>
    <w:rsid w:val="00DE5971"/>
    <w:rsid w:val="00DE6BED"/>
    <w:rsid w:val="00DE7895"/>
    <w:rsid w:val="00DE7DBD"/>
    <w:rsid w:val="00DF0096"/>
    <w:rsid w:val="00DF0A43"/>
    <w:rsid w:val="00DF19BD"/>
    <w:rsid w:val="00DF21C1"/>
    <w:rsid w:val="00DF23FA"/>
    <w:rsid w:val="00DF32A9"/>
    <w:rsid w:val="00DF3C0B"/>
    <w:rsid w:val="00DF4B7E"/>
    <w:rsid w:val="00DF4D71"/>
    <w:rsid w:val="00DF5368"/>
    <w:rsid w:val="00DF5555"/>
    <w:rsid w:val="00DF55BB"/>
    <w:rsid w:val="00DF5AD3"/>
    <w:rsid w:val="00DF5CE2"/>
    <w:rsid w:val="00DF5E10"/>
    <w:rsid w:val="00DF5FC0"/>
    <w:rsid w:val="00DF7A64"/>
    <w:rsid w:val="00E00612"/>
    <w:rsid w:val="00E00717"/>
    <w:rsid w:val="00E01DF3"/>
    <w:rsid w:val="00E021A8"/>
    <w:rsid w:val="00E02835"/>
    <w:rsid w:val="00E03060"/>
    <w:rsid w:val="00E0386C"/>
    <w:rsid w:val="00E03ACE"/>
    <w:rsid w:val="00E04E80"/>
    <w:rsid w:val="00E05824"/>
    <w:rsid w:val="00E06023"/>
    <w:rsid w:val="00E0685B"/>
    <w:rsid w:val="00E06F94"/>
    <w:rsid w:val="00E07131"/>
    <w:rsid w:val="00E07804"/>
    <w:rsid w:val="00E10957"/>
    <w:rsid w:val="00E109C0"/>
    <w:rsid w:val="00E10B99"/>
    <w:rsid w:val="00E10BBC"/>
    <w:rsid w:val="00E11B66"/>
    <w:rsid w:val="00E11E9F"/>
    <w:rsid w:val="00E1265D"/>
    <w:rsid w:val="00E154A9"/>
    <w:rsid w:val="00E160D2"/>
    <w:rsid w:val="00E1646D"/>
    <w:rsid w:val="00E2037E"/>
    <w:rsid w:val="00E20ABE"/>
    <w:rsid w:val="00E212E3"/>
    <w:rsid w:val="00E21473"/>
    <w:rsid w:val="00E214C9"/>
    <w:rsid w:val="00E21CA1"/>
    <w:rsid w:val="00E22DCE"/>
    <w:rsid w:val="00E23182"/>
    <w:rsid w:val="00E23D8D"/>
    <w:rsid w:val="00E24304"/>
    <w:rsid w:val="00E248A1"/>
    <w:rsid w:val="00E25C3F"/>
    <w:rsid w:val="00E265F7"/>
    <w:rsid w:val="00E26A24"/>
    <w:rsid w:val="00E270ED"/>
    <w:rsid w:val="00E3000B"/>
    <w:rsid w:val="00E304A9"/>
    <w:rsid w:val="00E3115F"/>
    <w:rsid w:val="00E3303A"/>
    <w:rsid w:val="00E347D4"/>
    <w:rsid w:val="00E34A7E"/>
    <w:rsid w:val="00E34E9C"/>
    <w:rsid w:val="00E35770"/>
    <w:rsid w:val="00E36DFC"/>
    <w:rsid w:val="00E37285"/>
    <w:rsid w:val="00E37FF4"/>
    <w:rsid w:val="00E40485"/>
    <w:rsid w:val="00E43E37"/>
    <w:rsid w:val="00E4416D"/>
    <w:rsid w:val="00E443A9"/>
    <w:rsid w:val="00E444E1"/>
    <w:rsid w:val="00E47162"/>
    <w:rsid w:val="00E50270"/>
    <w:rsid w:val="00E509D7"/>
    <w:rsid w:val="00E51ABF"/>
    <w:rsid w:val="00E51FE9"/>
    <w:rsid w:val="00E5207C"/>
    <w:rsid w:val="00E52A11"/>
    <w:rsid w:val="00E52CC3"/>
    <w:rsid w:val="00E52CDD"/>
    <w:rsid w:val="00E53044"/>
    <w:rsid w:val="00E541FC"/>
    <w:rsid w:val="00E543A5"/>
    <w:rsid w:val="00E54CB7"/>
    <w:rsid w:val="00E54DA3"/>
    <w:rsid w:val="00E55433"/>
    <w:rsid w:val="00E55C45"/>
    <w:rsid w:val="00E56DFF"/>
    <w:rsid w:val="00E57F70"/>
    <w:rsid w:val="00E62140"/>
    <w:rsid w:val="00E629CF"/>
    <w:rsid w:val="00E62F89"/>
    <w:rsid w:val="00E639E1"/>
    <w:rsid w:val="00E64277"/>
    <w:rsid w:val="00E6563C"/>
    <w:rsid w:val="00E659B1"/>
    <w:rsid w:val="00E66B06"/>
    <w:rsid w:val="00E67019"/>
    <w:rsid w:val="00E67599"/>
    <w:rsid w:val="00E67AAC"/>
    <w:rsid w:val="00E70BDD"/>
    <w:rsid w:val="00E70C5E"/>
    <w:rsid w:val="00E711E4"/>
    <w:rsid w:val="00E714DF"/>
    <w:rsid w:val="00E74328"/>
    <w:rsid w:val="00E74855"/>
    <w:rsid w:val="00E7534F"/>
    <w:rsid w:val="00E763A8"/>
    <w:rsid w:val="00E7668F"/>
    <w:rsid w:val="00E76D47"/>
    <w:rsid w:val="00E77559"/>
    <w:rsid w:val="00E827F6"/>
    <w:rsid w:val="00E831CD"/>
    <w:rsid w:val="00E83E03"/>
    <w:rsid w:val="00E83E8D"/>
    <w:rsid w:val="00E83EAD"/>
    <w:rsid w:val="00E840E3"/>
    <w:rsid w:val="00E858E9"/>
    <w:rsid w:val="00E85E45"/>
    <w:rsid w:val="00E86130"/>
    <w:rsid w:val="00E86650"/>
    <w:rsid w:val="00E87CAC"/>
    <w:rsid w:val="00E90254"/>
    <w:rsid w:val="00E904CA"/>
    <w:rsid w:val="00E9062E"/>
    <w:rsid w:val="00E91ED2"/>
    <w:rsid w:val="00E91F38"/>
    <w:rsid w:val="00E92526"/>
    <w:rsid w:val="00E9273D"/>
    <w:rsid w:val="00E930F7"/>
    <w:rsid w:val="00E939FC"/>
    <w:rsid w:val="00E94ABD"/>
    <w:rsid w:val="00E9550C"/>
    <w:rsid w:val="00E96650"/>
    <w:rsid w:val="00E96B50"/>
    <w:rsid w:val="00EA162C"/>
    <w:rsid w:val="00EA2398"/>
    <w:rsid w:val="00EA50A7"/>
    <w:rsid w:val="00EA5734"/>
    <w:rsid w:val="00EA58B9"/>
    <w:rsid w:val="00EA5AE3"/>
    <w:rsid w:val="00EA62AA"/>
    <w:rsid w:val="00EA6CF8"/>
    <w:rsid w:val="00EA6E78"/>
    <w:rsid w:val="00EA791B"/>
    <w:rsid w:val="00EB01DD"/>
    <w:rsid w:val="00EB09D9"/>
    <w:rsid w:val="00EB0EC5"/>
    <w:rsid w:val="00EB12A6"/>
    <w:rsid w:val="00EB19E6"/>
    <w:rsid w:val="00EB21C1"/>
    <w:rsid w:val="00EB261D"/>
    <w:rsid w:val="00EB39A8"/>
    <w:rsid w:val="00EB4EAE"/>
    <w:rsid w:val="00EB59A3"/>
    <w:rsid w:val="00EB6017"/>
    <w:rsid w:val="00EC0B4E"/>
    <w:rsid w:val="00EC3B98"/>
    <w:rsid w:val="00EC3E05"/>
    <w:rsid w:val="00EC43ED"/>
    <w:rsid w:val="00EC44DB"/>
    <w:rsid w:val="00EC46F5"/>
    <w:rsid w:val="00EC4BAB"/>
    <w:rsid w:val="00EC4EE0"/>
    <w:rsid w:val="00EC56B5"/>
    <w:rsid w:val="00EC5F4D"/>
    <w:rsid w:val="00EC6153"/>
    <w:rsid w:val="00EC7207"/>
    <w:rsid w:val="00EC7729"/>
    <w:rsid w:val="00EC7A51"/>
    <w:rsid w:val="00ED048A"/>
    <w:rsid w:val="00ED093E"/>
    <w:rsid w:val="00ED17C1"/>
    <w:rsid w:val="00ED2271"/>
    <w:rsid w:val="00ED2875"/>
    <w:rsid w:val="00ED28FA"/>
    <w:rsid w:val="00ED36AF"/>
    <w:rsid w:val="00ED36B4"/>
    <w:rsid w:val="00ED3FEB"/>
    <w:rsid w:val="00ED4224"/>
    <w:rsid w:val="00ED56B5"/>
    <w:rsid w:val="00ED59D9"/>
    <w:rsid w:val="00ED6252"/>
    <w:rsid w:val="00ED74F1"/>
    <w:rsid w:val="00ED7BC8"/>
    <w:rsid w:val="00EE041B"/>
    <w:rsid w:val="00EE0B1A"/>
    <w:rsid w:val="00EE1A37"/>
    <w:rsid w:val="00EE1E57"/>
    <w:rsid w:val="00EE38C4"/>
    <w:rsid w:val="00EE395C"/>
    <w:rsid w:val="00EE3EE1"/>
    <w:rsid w:val="00EE4142"/>
    <w:rsid w:val="00EE4A49"/>
    <w:rsid w:val="00EE58AE"/>
    <w:rsid w:val="00EE6065"/>
    <w:rsid w:val="00EE629F"/>
    <w:rsid w:val="00EE64F2"/>
    <w:rsid w:val="00EE683F"/>
    <w:rsid w:val="00EF03A6"/>
    <w:rsid w:val="00EF0A01"/>
    <w:rsid w:val="00EF1C2B"/>
    <w:rsid w:val="00EF3664"/>
    <w:rsid w:val="00EF3830"/>
    <w:rsid w:val="00EF4E4B"/>
    <w:rsid w:val="00EF5AFB"/>
    <w:rsid w:val="00EF6440"/>
    <w:rsid w:val="00EF6EEF"/>
    <w:rsid w:val="00EF7847"/>
    <w:rsid w:val="00EF7E45"/>
    <w:rsid w:val="00F022B1"/>
    <w:rsid w:val="00F02CAA"/>
    <w:rsid w:val="00F0411B"/>
    <w:rsid w:val="00F041F2"/>
    <w:rsid w:val="00F05F89"/>
    <w:rsid w:val="00F06B0B"/>
    <w:rsid w:val="00F07FB1"/>
    <w:rsid w:val="00F10590"/>
    <w:rsid w:val="00F10AF6"/>
    <w:rsid w:val="00F10B37"/>
    <w:rsid w:val="00F11134"/>
    <w:rsid w:val="00F12570"/>
    <w:rsid w:val="00F12778"/>
    <w:rsid w:val="00F12B7D"/>
    <w:rsid w:val="00F13834"/>
    <w:rsid w:val="00F151B4"/>
    <w:rsid w:val="00F15680"/>
    <w:rsid w:val="00F15859"/>
    <w:rsid w:val="00F15A81"/>
    <w:rsid w:val="00F16032"/>
    <w:rsid w:val="00F16EAB"/>
    <w:rsid w:val="00F17467"/>
    <w:rsid w:val="00F20957"/>
    <w:rsid w:val="00F210E0"/>
    <w:rsid w:val="00F2147B"/>
    <w:rsid w:val="00F21778"/>
    <w:rsid w:val="00F218BB"/>
    <w:rsid w:val="00F21EF7"/>
    <w:rsid w:val="00F22090"/>
    <w:rsid w:val="00F22962"/>
    <w:rsid w:val="00F22AD1"/>
    <w:rsid w:val="00F22C8F"/>
    <w:rsid w:val="00F22DE2"/>
    <w:rsid w:val="00F24BC5"/>
    <w:rsid w:val="00F24DC1"/>
    <w:rsid w:val="00F25DBE"/>
    <w:rsid w:val="00F25EC8"/>
    <w:rsid w:val="00F26008"/>
    <w:rsid w:val="00F268EE"/>
    <w:rsid w:val="00F269E4"/>
    <w:rsid w:val="00F2764E"/>
    <w:rsid w:val="00F27C44"/>
    <w:rsid w:val="00F3084A"/>
    <w:rsid w:val="00F309A9"/>
    <w:rsid w:val="00F30B75"/>
    <w:rsid w:val="00F30E75"/>
    <w:rsid w:val="00F31BED"/>
    <w:rsid w:val="00F325A0"/>
    <w:rsid w:val="00F328BD"/>
    <w:rsid w:val="00F329BB"/>
    <w:rsid w:val="00F32CC5"/>
    <w:rsid w:val="00F32DBC"/>
    <w:rsid w:val="00F331FD"/>
    <w:rsid w:val="00F337D9"/>
    <w:rsid w:val="00F33AFA"/>
    <w:rsid w:val="00F33C9B"/>
    <w:rsid w:val="00F34B5A"/>
    <w:rsid w:val="00F35E0E"/>
    <w:rsid w:val="00F37A57"/>
    <w:rsid w:val="00F4049A"/>
    <w:rsid w:val="00F41369"/>
    <w:rsid w:val="00F428DE"/>
    <w:rsid w:val="00F430BC"/>
    <w:rsid w:val="00F43FAD"/>
    <w:rsid w:val="00F442A9"/>
    <w:rsid w:val="00F4440A"/>
    <w:rsid w:val="00F44568"/>
    <w:rsid w:val="00F446EB"/>
    <w:rsid w:val="00F449FA"/>
    <w:rsid w:val="00F44BEF"/>
    <w:rsid w:val="00F44FEC"/>
    <w:rsid w:val="00F45251"/>
    <w:rsid w:val="00F4625B"/>
    <w:rsid w:val="00F47CFA"/>
    <w:rsid w:val="00F503F7"/>
    <w:rsid w:val="00F508E3"/>
    <w:rsid w:val="00F5110A"/>
    <w:rsid w:val="00F51B72"/>
    <w:rsid w:val="00F5263A"/>
    <w:rsid w:val="00F53DF2"/>
    <w:rsid w:val="00F54F75"/>
    <w:rsid w:val="00F556AE"/>
    <w:rsid w:val="00F55DB7"/>
    <w:rsid w:val="00F565AC"/>
    <w:rsid w:val="00F60648"/>
    <w:rsid w:val="00F60725"/>
    <w:rsid w:val="00F60E97"/>
    <w:rsid w:val="00F61753"/>
    <w:rsid w:val="00F6276F"/>
    <w:rsid w:val="00F63876"/>
    <w:rsid w:val="00F63A56"/>
    <w:rsid w:val="00F63DDA"/>
    <w:rsid w:val="00F64713"/>
    <w:rsid w:val="00F67BE3"/>
    <w:rsid w:val="00F67E03"/>
    <w:rsid w:val="00F7096D"/>
    <w:rsid w:val="00F70AE8"/>
    <w:rsid w:val="00F70E30"/>
    <w:rsid w:val="00F7122C"/>
    <w:rsid w:val="00F7194E"/>
    <w:rsid w:val="00F72384"/>
    <w:rsid w:val="00F72E5A"/>
    <w:rsid w:val="00F730DC"/>
    <w:rsid w:val="00F73110"/>
    <w:rsid w:val="00F73563"/>
    <w:rsid w:val="00F73A11"/>
    <w:rsid w:val="00F7461E"/>
    <w:rsid w:val="00F7472D"/>
    <w:rsid w:val="00F74E8D"/>
    <w:rsid w:val="00F75ABA"/>
    <w:rsid w:val="00F76C92"/>
    <w:rsid w:val="00F76F6B"/>
    <w:rsid w:val="00F76F74"/>
    <w:rsid w:val="00F77457"/>
    <w:rsid w:val="00F77958"/>
    <w:rsid w:val="00F809C7"/>
    <w:rsid w:val="00F81367"/>
    <w:rsid w:val="00F81C02"/>
    <w:rsid w:val="00F82DBB"/>
    <w:rsid w:val="00F82F45"/>
    <w:rsid w:val="00F83AC9"/>
    <w:rsid w:val="00F83B39"/>
    <w:rsid w:val="00F83E97"/>
    <w:rsid w:val="00F84091"/>
    <w:rsid w:val="00F8480A"/>
    <w:rsid w:val="00F84D28"/>
    <w:rsid w:val="00F8532B"/>
    <w:rsid w:val="00F86A66"/>
    <w:rsid w:val="00F86C15"/>
    <w:rsid w:val="00F86EF4"/>
    <w:rsid w:val="00F872E1"/>
    <w:rsid w:val="00F87678"/>
    <w:rsid w:val="00F87830"/>
    <w:rsid w:val="00F87FE3"/>
    <w:rsid w:val="00F908A3"/>
    <w:rsid w:val="00F9164B"/>
    <w:rsid w:val="00F91EEA"/>
    <w:rsid w:val="00F932FE"/>
    <w:rsid w:val="00F9359B"/>
    <w:rsid w:val="00F93BBA"/>
    <w:rsid w:val="00F93CAC"/>
    <w:rsid w:val="00F957A0"/>
    <w:rsid w:val="00F9699D"/>
    <w:rsid w:val="00F96BC4"/>
    <w:rsid w:val="00F97000"/>
    <w:rsid w:val="00F973E3"/>
    <w:rsid w:val="00F97D5B"/>
    <w:rsid w:val="00FA013B"/>
    <w:rsid w:val="00FA2139"/>
    <w:rsid w:val="00FA2303"/>
    <w:rsid w:val="00FA23FB"/>
    <w:rsid w:val="00FA29FE"/>
    <w:rsid w:val="00FA407A"/>
    <w:rsid w:val="00FA4C3B"/>
    <w:rsid w:val="00FA4E2B"/>
    <w:rsid w:val="00FA5000"/>
    <w:rsid w:val="00FA6CB5"/>
    <w:rsid w:val="00FA7CED"/>
    <w:rsid w:val="00FB0DBF"/>
    <w:rsid w:val="00FB1046"/>
    <w:rsid w:val="00FB13D0"/>
    <w:rsid w:val="00FB1F17"/>
    <w:rsid w:val="00FB377E"/>
    <w:rsid w:val="00FB40B4"/>
    <w:rsid w:val="00FB4C6A"/>
    <w:rsid w:val="00FB581A"/>
    <w:rsid w:val="00FB7CD5"/>
    <w:rsid w:val="00FC04FC"/>
    <w:rsid w:val="00FC0725"/>
    <w:rsid w:val="00FC0780"/>
    <w:rsid w:val="00FC0911"/>
    <w:rsid w:val="00FC0DE1"/>
    <w:rsid w:val="00FC11EE"/>
    <w:rsid w:val="00FC17CB"/>
    <w:rsid w:val="00FC1815"/>
    <w:rsid w:val="00FC1A60"/>
    <w:rsid w:val="00FC1BA4"/>
    <w:rsid w:val="00FC4572"/>
    <w:rsid w:val="00FC5AE2"/>
    <w:rsid w:val="00FC60B7"/>
    <w:rsid w:val="00FC7778"/>
    <w:rsid w:val="00FD25E0"/>
    <w:rsid w:val="00FD2650"/>
    <w:rsid w:val="00FD4075"/>
    <w:rsid w:val="00FD4730"/>
    <w:rsid w:val="00FD4D39"/>
    <w:rsid w:val="00FD73BD"/>
    <w:rsid w:val="00FD7E68"/>
    <w:rsid w:val="00FE0FAE"/>
    <w:rsid w:val="00FE231F"/>
    <w:rsid w:val="00FE323E"/>
    <w:rsid w:val="00FE4292"/>
    <w:rsid w:val="00FE4F78"/>
    <w:rsid w:val="00FE53F9"/>
    <w:rsid w:val="00FE6072"/>
    <w:rsid w:val="00FE672B"/>
    <w:rsid w:val="00FE68C0"/>
    <w:rsid w:val="00FE6900"/>
    <w:rsid w:val="00FE7217"/>
    <w:rsid w:val="00FE7610"/>
    <w:rsid w:val="00FE78D6"/>
    <w:rsid w:val="00FE7C03"/>
    <w:rsid w:val="00FF3573"/>
    <w:rsid w:val="00FF3BF5"/>
    <w:rsid w:val="00FF482D"/>
    <w:rsid w:val="00FF4849"/>
    <w:rsid w:val="00FF5979"/>
    <w:rsid w:val="00FF6271"/>
    <w:rsid w:val="00FF64FF"/>
    <w:rsid w:val="00FF6696"/>
    <w:rsid w:val="00FF6E09"/>
    <w:rsid w:val="00FF774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334A25"/>
    <w:pPr>
      <w:ind w:left="720"/>
      <w:contextualSpacing/>
    </w:pPr>
  </w:style>
  <w:style w:type="paragraph" w:styleId="Revision">
    <w:name w:val="Revision"/>
    <w:hidden/>
    <w:uiPriority w:val="99"/>
    <w:semiHidden/>
    <w:rsid w:val="009C0DDB"/>
    <w:pPr>
      <w:spacing w:after="0" w:line="240" w:lineRule="auto"/>
    </w:pPr>
    <w:rPr>
      <w:rFonts w:eastAsia="Times New Roman" w:cs="Times New Roman"/>
      <w:szCs w:val="24"/>
      <w:lang w:eastAsia="ru-RU"/>
    </w:rPr>
  </w:style>
  <w:style w:type="paragraph" w:customStyle="1" w:styleId="naislab">
    <w:name w:val="naislab"/>
    <w:basedOn w:val="Normal"/>
    <w:rsid w:val="00FC0780"/>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923A30"/>
    <w:rPr>
      <w:color w:val="954F72" w:themeColor="followedHyperlink"/>
      <w:u w:val="single"/>
    </w:rPr>
  </w:style>
  <w:style w:type="character" w:styleId="UnresolvedMention">
    <w:name w:val="Unresolved Mention"/>
    <w:basedOn w:val="DefaultParagraphFont"/>
    <w:uiPriority w:val="99"/>
    <w:semiHidden/>
    <w:unhideWhenUsed/>
    <w:rsid w:val="00680E88"/>
    <w:rPr>
      <w:color w:val="605E5C"/>
      <w:shd w:val="clear" w:color="auto" w:fill="E1DFDD"/>
    </w:rPr>
  </w:style>
  <w:style w:type="character" w:styleId="PlaceholderText">
    <w:name w:val="Placeholder Text"/>
    <w:basedOn w:val="DefaultParagraphFont"/>
    <w:uiPriority w:val="99"/>
    <w:semiHidden/>
    <w:rsid w:val="00031ED9"/>
    <w:rPr>
      <w:color w:val="808080"/>
    </w:rPr>
  </w:style>
  <w:style w:type="paragraph" w:customStyle="1" w:styleId="naisf">
    <w:name w:val="naisf"/>
    <w:basedOn w:val="Normal"/>
    <w:rsid w:val="00F47CFA"/>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362">
      <w:bodyDiv w:val="1"/>
      <w:marLeft w:val="0"/>
      <w:marRight w:val="0"/>
      <w:marTop w:val="0"/>
      <w:marBottom w:val="0"/>
      <w:divBdr>
        <w:top w:val="none" w:sz="0" w:space="0" w:color="auto"/>
        <w:left w:val="none" w:sz="0" w:space="0" w:color="auto"/>
        <w:bottom w:val="none" w:sz="0" w:space="0" w:color="auto"/>
        <w:right w:val="none" w:sz="0" w:space="0" w:color="auto"/>
      </w:divBdr>
    </w:div>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01843544">
      <w:bodyDiv w:val="1"/>
      <w:marLeft w:val="0"/>
      <w:marRight w:val="0"/>
      <w:marTop w:val="0"/>
      <w:marBottom w:val="0"/>
      <w:divBdr>
        <w:top w:val="none" w:sz="0" w:space="0" w:color="auto"/>
        <w:left w:val="none" w:sz="0" w:space="0" w:color="auto"/>
        <w:bottom w:val="none" w:sz="0" w:space="0" w:color="auto"/>
        <w:right w:val="none" w:sz="0" w:space="0" w:color="auto"/>
      </w:divBdr>
    </w:div>
    <w:div w:id="115101298">
      <w:bodyDiv w:val="1"/>
      <w:marLeft w:val="0"/>
      <w:marRight w:val="0"/>
      <w:marTop w:val="0"/>
      <w:marBottom w:val="0"/>
      <w:divBdr>
        <w:top w:val="none" w:sz="0" w:space="0" w:color="auto"/>
        <w:left w:val="none" w:sz="0" w:space="0" w:color="auto"/>
        <w:bottom w:val="none" w:sz="0" w:space="0" w:color="auto"/>
        <w:right w:val="none" w:sz="0" w:space="0" w:color="auto"/>
      </w:divBdr>
    </w:div>
    <w:div w:id="122579316">
      <w:bodyDiv w:val="1"/>
      <w:marLeft w:val="0"/>
      <w:marRight w:val="0"/>
      <w:marTop w:val="0"/>
      <w:marBottom w:val="0"/>
      <w:divBdr>
        <w:top w:val="none" w:sz="0" w:space="0" w:color="auto"/>
        <w:left w:val="none" w:sz="0" w:space="0" w:color="auto"/>
        <w:bottom w:val="none" w:sz="0" w:space="0" w:color="auto"/>
        <w:right w:val="none" w:sz="0" w:space="0" w:color="auto"/>
      </w:divBdr>
      <w:divsChild>
        <w:div w:id="1373992144">
          <w:marLeft w:val="0"/>
          <w:marRight w:val="0"/>
          <w:marTop w:val="0"/>
          <w:marBottom w:val="567"/>
          <w:divBdr>
            <w:top w:val="none" w:sz="0" w:space="0" w:color="auto"/>
            <w:left w:val="none" w:sz="0" w:space="0" w:color="auto"/>
            <w:bottom w:val="none" w:sz="0" w:space="0" w:color="auto"/>
            <w:right w:val="none" w:sz="0" w:space="0" w:color="auto"/>
          </w:divBdr>
        </w:div>
        <w:div w:id="1412119308">
          <w:marLeft w:val="0"/>
          <w:marRight w:val="0"/>
          <w:marTop w:val="480"/>
          <w:marBottom w:val="240"/>
          <w:divBdr>
            <w:top w:val="none" w:sz="0" w:space="0" w:color="auto"/>
            <w:left w:val="none" w:sz="0" w:space="0" w:color="auto"/>
            <w:bottom w:val="none" w:sz="0" w:space="0" w:color="auto"/>
            <w:right w:val="none" w:sz="0" w:space="0" w:color="auto"/>
          </w:divBdr>
        </w:div>
      </w:divsChild>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179707038">
      <w:bodyDiv w:val="1"/>
      <w:marLeft w:val="0"/>
      <w:marRight w:val="0"/>
      <w:marTop w:val="0"/>
      <w:marBottom w:val="0"/>
      <w:divBdr>
        <w:top w:val="none" w:sz="0" w:space="0" w:color="auto"/>
        <w:left w:val="none" w:sz="0" w:space="0" w:color="auto"/>
        <w:bottom w:val="none" w:sz="0" w:space="0" w:color="auto"/>
        <w:right w:val="none" w:sz="0" w:space="0" w:color="auto"/>
      </w:divBdr>
    </w:div>
    <w:div w:id="200090660">
      <w:bodyDiv w:val="1"/>
      <w:marLeft w:val="0"/>
      <w:marRight w:val="0"/>
      <w:marTop w:val="0"/>
      <w:marBottom w:val="0"/>
      <w:divBdr>
        <w:top w:val="none" w:sz="0" w:space="0" w:color="auto"/>
        <w:left w:val="none" w:sz="0" w:space="0" w:color="auto"/>
        <w:bottom w:val="none" w:sz="0" w:space="0" w:color="auto"/>
        <w:right w:val="none" w:sz="0" w:space="0" w:color="auto"/>
      </w:divBdr>
    </w:div>
    <w:div w:id="210114020">
      <w:bodyDiv w:val="1"/>
      <w:marLeft w:val="0"/>
      <w:marRight w:val="0"/>
      <w:marTop w:val="0"/>
      <w:marBottom w:val="0"/>
      <w:divBdr>
        <w:top w:val="none" w:sz="0" w:space="0" w:color="auto"/>
        <w:left w:val="none" w:sz="0" w:space="0" w:color="auto"/>
        <w:bottom w:val="none" w:sz="0" w:space="0" w:color="auto"/>
        <w:right w:val="none" w:sz="0" w:space="0" w:color="auto"/>
      </w:divBdr>
    </w:div>
    <w:div w:id="217397069">
      <w:bodyDiv w:val="1"/>
      <w:marLeft w:val="0"/>
      <w:marRight w:val="0"/>
      <w:marTop w:val="0"/>
      <w:marBottom w:val="0"/>
      <w:divBdr>
        <w:top w:val="none" w:sz="0" w:space="0" w:color="auto"/>
        <w:left w:val="none" w:sz="0" w:space="0" w:color="auto"/>
        <w:bottom w:val="none" w:sz="0" w:space="0" w:color="auto"/>
        <w:right w:val="none" w:sz="0" w:space="0" w:color="auto"/>
      </w:divBdr>
      <w:divsChild>
        <w:div w:id="1682857634">
          <w:marLeft w:val="0"/>
          <w:marRight w:val="0"/>
          <w:marTop w:val="480"/>
          <w:marBottom w:val="240"/>
          <w:divBdr>
            <w:top w:val="none" w:sz="0" w:space="0" w:color="auto"/>
            <w:left w:val="none" w:sz="0" w:space="0" w:color="auto"/>
            <w:bottom w:val="none" w:sz="0" w:space="0" w:color="auto"/>
            <w:right w:val="none" w:sz="0" w:space="0" w:color="auto"/>
          </w:divBdr>
        </w:div>
        <w:div w:id="2121290474">
          <w:marLeft w:val="0"/>
          <w:marRight w:val="0"/>
          <w:marTop w:val="0"/>
          <w:marBottom w:val="567"/>
          <w:divBdr>
            <w:top w:val="none" w:sz="0" w:space="0" w:color="auto"/>
            <w:left w:val="none" w:sz="0" w:space="0" w:color="auto"/>
            <w:bottom w:val="none" w:sz="0" w:space="0" w:color="auto"/>
            <w:right w:val="none" w:sz="0" w:space="0" w:color="auto"/>
          </w:divBdr>
        </w:div>
      </w:divsChild>
    </w:div>
    <w:div w:id="259026275">
      <w:bodyDiv w:val="1"/>
      <w:marLeft w:val="0"/>
      <w:marRight w:val="0"/>
      <w:marTop w:val="0"/>
      <w:marBottom w:val="0"/>
      <w:divBdr>
        <w:top w:val="none" w:sz="0" w:space="0" w:color="auto"/>
        <w:left w:val="none" w:sz="0" w:space="0" w:color="auto"/>
        <w:bottom w:val="none" w:sz="0" w:space="0" w:color="auto"/>
        <w:right w:val="none" w:sz="0" w:space="0" w:color="auto"/>
      </w:divBdr>
    </w:div>
    <w:div w:id="271741371">
      <w:bodyDiv w:val="1"/>
      <w:marLeft w:val="0"/>
      <w:marRight w:val="0"/>
      <w:marTop w:val="0"/>
      <w:marBottom w:val="0"/>
      <w:divBdr>
        <w:top w:val="none" w:sz="0" w:space="0" w:color="auto"/>
        <w:left w:val="none" w:sz="0" w:space="0" w:color="auto"/>
        <w:bottom w:val="none" w:sz="0" w:space="0" w:color="auto"/>
        <w:right w:val="none" w:sz="0" w:space="0" w:color="auto"/>
      </w:divBdr>
    </w:div>
    <w:div w:id="308629156">
      <w:bodyDiv w:val="1"/>
      <w:marLeft w:val="0"/>
      <w:marRight w:val="0"/>
      <w:marTop w:val="0"/>
      <w:marBottom w:val="0"/>
      <w:divBdr>
        <w:top w:val="none" w:sz="0" w:space="0" w:color="auto"/>
        <w:left w:val="none" w:sz="0" w:space="0" w:color="auto"/>
        <w:bottom w:val="none" w:sz="0" w:space="0" w:color="auto"/>
        <w:right w:val="none" w:sz="0" w:space="0" w:color="auto"/>
      </w:divBdr>
    </w:div>
    <w:div w:id="311183572">
      <w:bodyDiv w:val="1"/>
      <w:marLeft w:val="0"/>
      <w:marRight w:val="0"/>
      <w:marTop w:val="0"/>
      <w:marBottom w:val="0"/>
      <w:divBdr>
        <w:top w:val="none" w:sz="0" w:space="0" w:color="auto"/>
        <w:left w:val="none" w:sz="0" w:space="0" w:color="auto"/>
        <w:bottom w:val="none" w:sz="0" w:space="0" w:color="auto"/>
        <w:right w:val="none" w:sz="0" w:space="0" w:color="auto"/>
      </w:divBdr>
    </w:div>
    <w:div w:id="320886086">
      <w:bodyDiv w:val="1"/>
      <w:marLeft w:val="0"/>
      <w:marRight w:val="0"/>
      <w:marTop w:val="0"/>
      <w:marBottom w:val="0"/>
      <w:divBdr>
        <w:top w:val="none" w:sz="0" w:space="0" w:color="auto"/>
        <w:left w:val="none" w:sz="0" w:space="0" w:color="auto"/>
        <w:bottom w:val="none" w:sz="0" w:space="0" w:color="auto"/>
        <w:right w:val="none" w:sz="0" w:space="0" w:color="auto"/>
      </w:divBdr>
    </w:div>
    <w:div w:id="381826842">
      <w:bodyDiv w:val="1"/>
      <w:marLeft w:val="0"/>
      <w:marRight w:val="0"/>
      <w:marTop w:val="0"/>
      <w:marBottom w:val="0"/>
      <w:divBdr>
        <w:top w:val="none" w:sz="0" w:space="0" w:color="auto"/>
        <w:left w:val="none" w:sz="0" w:space="0" w:color="auto"/>
        <w:bottom w:val="none" w:sz="0" w:space="0" w:color="auto"/>
        <w:right w:val="none" w:sz="0" w:space="0" w:color="auto"/>
      </w:divBdr>
    </w:div>
    <w:div w:id="481852626">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725371729">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764887675">
      <w:bodyDiv w:val="1"/>
      <w:marLeft w:val="0"/>
      <w:marRight w:val="0"/>
      <w:marTop w:val="0"/>
      <w:marBottom w:val="0"/>
      <w:divBdr>
        <w:top w:val="none" w:sz="0" w:space="0" w:color="auto"/>
        <w:left w:val="none" w:sz="0" w:space="0" w:color="auto"/>
        <w:bottom w:val="none" w:sz="0" w:space="0" w:color="auto"/>
        <w:right w:val="none" w:sz="0" w:space="0" w:color="auto"/>
      </w:divBdr>
    </w:div>
    <w:div w:id="817960086">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39664163">
      <w:bodyDiv w:val="1"/>
      <w:marLeft w:val="0"/>
      <w:marRight w:val="0"/>
      <w:marTop w:val="0"/>
      <w:marBottom w:val="0"/>
      <w:divBdr>
        <w:top w:val="none" w:sz="0" w:space="0" w:color="auto"/>
        <w:left w:val="none" w:sz="0" w:space="0" w:color="auto"/>
        <w:bottom w:val="none" w:sz="0" w:space="0" w:color="auto"/>
        <w:right w:val="none" w:sz="0" w:space="0" w:color="auto"/>
      </w:divBdr>
    </w:div>
    <w:div w:id="869343112">
      <w:bodyDiv w:val="1"/>
      <w:marLeft w:val="0"/>
      <w:marRight w:val="0"/>
      <w:marTop w:val="0"/>
      <w:marBottom w:val="0"/>
      <w:divBdr>
        <w:top w:val="none" w:sz="0" w:space="0" w:color="auto"/>
        <w:left w:val="none" w:sz="0" w:space="0" w:color="auto"/>
        <w:bottom w:val="none" w:sz="0" w:space="0" w:color="auto"/>
        <w:right w:val="none" w:sz="0" w:space="0" w:color="auto"/>
      </w:divBdr>
    </w:div>
    <w:div w:id="871651632">
      <w:bodyDiv w:val="1"/>
      <w:marLeft w:val="0"/>
      <w:marRight w:val="0"/>
      <w:marTop w:val="0"/>
      <w:marBottom w:val="0"/>
      <w:divBdr>
        <w:top w:val="none" w:sz="0" w:space="0" w:color="auto"/>
        <w:left w:val="none" w:sz="0" w:space="0" w:color="auto"/>
        <w:bottom w:val="none" w:sz="0" w:space="0" w:color="auto"/>
        <w:right w:val="none" w:sz="0" w:space="0" w:color="auto"/>
      </w:divBdr>
    </w:div>
    <w:div w:id="875653228">
      <w:bodyDiv w:val="1"/>
      <w:marLeft w:val="0"/>
      <w:marRight w:val="0"/>
      <w:marTop w:val="0"/>
      <w:marBottom w:val="0"/>
      <w:divBdr>
        <w:top w:val="none" w:sz="0" w:space="0" w:color="auto"/>
        <w:left w:val="none" w:sz="0" w:space="0" w:color="auto"/>
        <w:bottom w:val="none" w:sz="0" w:space="0" w:color="auto"/>
        <w:right w:val="none" w:sz="0" w:space="0" w:color="auto"/>
      </w:divBdr>
    </w:div>
    <w:div w:id="907619323">
      <w:bodyDiv w:val="1"/>
      <w:marLeft w:val="0"/>
      <w:marRight w:val="0"/>
      <w:marTop w:val="0"/>
      <w:marBottom w:val="0"/>
      <w:divBdr>
        <w:top w:val="none" w:sz="0" w:space="0" w:color="auto"/>
        <w:left w:val="none" w:sz="0" w:space="0" w:color="auto"/>
        <w:bottom w:val="none" w:sz="0" w:space="0" w:color="auto"/>
        <w:right w:val="none" w:sz="0" w:space="0" w:color="auto"/>
      </w:divBdr>
    </w:div>
    <w:div w:id="916088542">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47926294">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46679412">
      <w:bodyDiv w:val="1"/>
      <w:marLeft w:val="0"/>
      <w:marRight w:val="0"/>
      <w:marTop w:val="0"/>
      <w:marBottom w:val="0"/>
      <w:divBdr>
        <w:top w:val="none" w:sz="0" w:space="0" w:color="auto"/>
        <w:left w:val="none" w:sz="0" w:space="0" w:color="auto"/>
        <w:bottom w:val="none" w:sz="0" w:space="0" w:color="auto"/>
        <w:right w:val="none" w:sz="0" w:space="0" w:color="auto"/>
      </w:divBdr>
    </w:div>
    <w:div w:id="1060710185">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61501766">
      <w:bodyDiv w:val="1"/>
      <w:marLeft w:val="0"/>
      <w:marRight w:val="0"/>
      <w:marTop w:val="0"/>
      <w:marBottom w:val="0"/>
      <w:divBdr>
        <w:top w:val="none" w:sz="0" w:space="0" w:color="auto"/>
        <w:left w:val="none" w:sz="0" w:space="0" w:color="auto"/>
        <w:bottom w:val="none" w:sz="0" w:space="0" w:color="auto"/>
        <w:right w:val="none" w:sz="0" w:space="0" w:color="auto"/>
      </w:divBdr>
    </w:div>
    <w:div w:id="1178344769">
      <w:bodyDiv w:val="1"/>
      <w:marLeft w:val="0"/>
      <w:marRight w:val="0"/>
      <w:marTop w:val="0"/>
      <w:marBottom w:val="0"/>
      <w:divBdr>
        <w:top w:val="none" w:sz="0" w:space="0" w:color="auto"/>
        <w:left w:val="none" w:sz="0" w:space="0" w:color="auto"/>
        <w:bottom w:val="none" w:sz="0" w:space="0" w:color="auto"/>
        <w:right w:val="none" w:sz="0" w:space="0" w:color="auto"/>
      </w:divBdr>
      <w:divsChild>
        <w:div w:id="1173715986">
          <w:marLeft w:val="0"/>
          <w:marRight w:val="0"/>
          <w:marTop w:val="0"/>
          <w:marBottom w:val="0"/>
          <w:divBdr>
            <w:top w:val="none" w:sz="0" w:space="0" w:color="auto"/>
            <w:left w:val="none" w:sz="0" w:space="0" w:color="auto"/>
            <w:bottom w:val="none" w:sz="0" w:space="0" w:color="auto"/>
            <w:right w:val="none" w:sz="0" w:space="0" w:color="auto"/>
          </w:divBdr>
        </w:div>
        <w:div w:id="1602295621">
          <w:marLeft w:val="0"/>
          <w:marRight w:val="0"/>
          <w:marTop w:val="0"/>
          <w:marBottom w:val="0"/>
          <w:divBdr>
            <w:top w:val="none" w:sz="0" w:space="0" w:color="auto"/>
            <w:left w:val="none" w:sz="0" w:space="0" w:color="auto"/>
            <w:bottom w:val="none" w:sz="0" w:space="0" w:color="auto"/>
            <w:right w:val="none" w:sz="0" w:space="0" w:color="auto"/>
          </w:divBdr>
        </w:div>
      </w:divsChild>
    </w:div>
    <w:div w:id="1216576216">
      <w:bodyDiv w:val="1"/>
      <w:marLeft w:val="0"/>
      <w:marRight w:val="0"/>
      <w:marTop w:val="0"/>
      <w:marBottom w:val="0"/>
      <w:divBdr>
        <w:top w:val="none" w:sz="0" w:space="0" w:color="auto"/>
        <w:left w:val="none" w:sz="0" w:space="0" w:color="auto"/>
        <w:bottom w:val="none" w:sz="0" w:space="0" w:color="auto"/>
        <w:right w:val="none" w:sz="0" w:space="0" w:color="auto"/>
      </w:divBdr>
    </w:div>
    <w:div w:id="1221135405">
      <w:bodyDiv w:val="1"/>
      <w:marLeft w:val="0"/>
      <w:marRight w:val="0"/>
      <w:marTop w:val="0"/>
      <w:marBottom w:val="0"/>
      <w:divBdr>
        <w:top w:val="none" w:sz="0" w:space="0" w:color="auto"/>
        <w:left w:val="none" w:sz="0" w:space="0" w:color="auto"/>
        <w:bottom w:val="none" w:sz="0" w:space="0" w:color="auto"/>
        <w:right w:val="none" w:sz="0" w:space="0" w:color="auto"/>
      </w:divBdr>
    </w:div>
    <w:div w:id="1222599528">
      <w:bodyDiv w:val="1"/>
      <w:marLeft w:val="0"/>
      <w:marRight w:val="0"/>
      <w:marTop w:val="0"/>
      <w:marBottom w:val="0"/>
      <w:divBdr>
        <w:top w:val="none" w:sz="0" w:space="0" w:color="auto"/>
        <w:left w:val="none" w:sz="0" w:space="0" w:color="auto"/>
        <w:bottom w:val="none" w:sz="0" w:space="0" w:color="auto"/>
        <w:right w:val="none" w:sz="0" w:space="0" w:color="auto"/>
      </w:divBdr>
      <w:divsChild>
        <w:div w:id="101458380">
          <w:marLeft w:val="0"/>
          <w:marRight w:val="0"/>
          <w:marTop w:val="480"/>
          <w:marBottom w:val="240"/>
          <w:divBdr>
            <w:top w:val="none" w:sz="0" w:space="0" w:color="auto"/>
            <w:left w:val="none" w:sz="0" w:space="0" w:color="auto"/>
            <w:bottom w:val="none" w:sz="0" w:space="0" w:color="auto"/>
            <w:right w:val="none" w:sz="0" w:space="0" w:color="auto"/>
          </w:divBdr>
        </w:div>
        <w:div w:id="317537630">
          <w:marLeft w:val="0"/>
          <w:marRight w:val="0"/>
          <w:marTop w:val="0"/>
          <w:marBottom w:val="567"/>
          <w:divBdr>
            <w:top w:val="none" w:sz="0" w:space="0" w:color="auto"/>
            <w:left w:val="none" w:sz="0" w:space="0" w:color="auto"/>
            <w:bottom w:val="none" w:sz="0" w:space="0" w:color="auto"/>
            <w:right w:val="none" w:sz="0" w:space="0" w:color="auto"/>
          </w:divBdr>
        </w:div>
      </w:divsChild>
    </w:div>
    <w:div w:id="1234119182">
      <w:bodyDiv w:val="1"/>
      <w:marLeft w:val="0"/>
      <w:marRight w:val="0"/>
      <w:marTop w:val="0"/>
      <w:marBottom w:val="0"/>
      <w:divBdr>
        <w:top w:val="none" w:sz="0" w:space="0" w:color="auto"/>
        <w:left w:val="none" w:sz="0" w:space="0" w:color="auto"/>
        <w:bottom w:val="none" w:sz="0" w:space="0" w:color="auto"/>
        <w:right w:val="none" w:sz="0" w:space="0" w:color="auto"/>
      </w:divBdr>
    </w:div>
    <w:div w:id="1237327454">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57514508">
      <w:bodyDiv w:val="1"/>
      <w:marLeft w:val="0"/>
      <w:marRight w:val="0"/>
      <w:marTop w:val="0"/>
      <w:marBottom w:val="0"/>
      <w:divBdr>
        <w:top w:val="none" w:sz="0" w:space="0" w:color="auto"/>
        <w:left w:val="none" w:sz="0" w:space="0" w:color="auto"/>
        <w:bottom w:val="none" w:sz="0" w:space="0" w:color="auto"/>
        <w:right w:val="none" w:sz="0" w:space="0" w:color="auto"/>
      </w:divBdr>
    </w:div>
    <w:div w:id="1257985435">
      <w:bodyDiv w:val="1"/>
      <w:marLeft w:val="0"/>
      <w:marRight w:val="0"/>
      <w:marTop w:val="0"/>
      <w:marBottom w:val="0"/>
      <w:divBdr>
        <w:top w:val="none" w:sz="0" w:space="0" w:color="auto"/>
        <w:left w:val="none" w:sz="0" w:space="0" w:color="auto"/>
        <w:bottom w:val="none" w:sz="0" w:space="0" w:color="auto"/>
        <w:right w:val="none" w:sz="0" w:space="0" w:color="auto"/>
      </w:divBdr>
    </w:div>
    <w:div w:id="1291132431">
      <w:bodyDiv w:val="1"/>
      <w:marLeft w:val="0"/>
      <w:marRight w:val="0"/>
      <w:marTop w:val="0"/>
      <w:marBottom w:val="0"/>
      <w:divBdr>
        <w:top w:val="none" w:sz="0" w:space="0" w:color="auto"/>
        <w:left w:val="none" w:sz="0" w:space="0" w:color="auto"/>
        <w:bottom w:val="none" w:sz="0" w:space="0" w:color="auto"/>
        <w:right w:val="none" w:sz="0" w:space="0" w:color="auto"/>
      </w:divBdr>
      <w:divsChild>
        <w:div w:id="626931114">
          <w:marLeft w:val="446"/>
          <w:marRight w:val="0"/>
          <w:marTop w:val="0"/>
          <w:marBottom w:val="120"/>
          <w:divBdr>
            <w:top w:val="none" w:sz="0" w:space="0" w:color="auto"/>
            <w:left w:val="none" w:sz="0" w:space="0" w:color="auto"/>
            <w:bottom w:val="none" w:sz="0" w:space="0" w:color="auto"/>
            <w:right w:val="none" w:sz="0" w:space="0" w:color="auto"/>
          </w:divBdr>
        </w:div>
      </w:divsChild>
    </w:div>
    <w:div w:id="1321616028">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487675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480919426">
      <w:bodyDiv w:val="1"/>
      <w:marLeft w:val="0"/>
      <w:marRight w:val="0"/>
      <w:marTop w:val="0"/>
      <w:marBottom w:val="0"/>
      <w:divBdr>
        <w:top w:val="none" w:sz="0" w:space="0" w:color="auto"/>
        <w:left w:val="none" w:sz="0" w:space="0" w:color="auto"/>
        <w:bottom w:val="none" w:sz="0" w:space="0" w:color="auto"/>
        <w:right w:val="none" w:sz="0" w:space="0" w:color="auto"/>
      </w:divBdr>
      <w:divsChild>
        <w:div w:id="1101339759">
          <w:marLeft w:val="0"/>
          <w:marRight w:val="0"/>
          <w:marTop w:val="0"/>
          <w:marBottom w:val="0"/>
          <w:divBdr>
            <w:top w:val="none" w:sz="0" w:space="0" w:color="auto"/>
            <w:left w:val="none" w:sz="0" w:space="0" w:color="auto"/>
            <w:bottom w:val="none" w:sz="0" w:space="0" w:color="auto"/>
            <w:right w:val="none" w:sz="0" w:space="0" w:color="auto"/>
          </w:divBdr>
        </w:div>
        <w:div w:id="1774665951">
          <w:marLeft w:val="0"/>
          <w:marRight w:val="0"/>
          <w:marTop w:val="0"/>
          <w:marBottom w:val="0"/>
          <w:divBdr>
            <w:top w:val="none" w:sz="0" w:space="0" w:color="auto"/>
            <w:left w:val="none" w:sz="0" w:space="0" w:color="auto"/>
            <w:bottom w:val="none" w:sz="0" w:space="0" w:color="auto"/>
            <w:right w:val="none" w:sz="0" w:space="0" w:color="auto"/>
          </w:divBdr>
        </w:div>
      </w:divsChild>
    </w:div>
    <w:div w:id="1503659539">
      <w:bodyDiv w:val="1"/>
      <w:marLeft w:val="0"/>
      <w:marRight w:val="0"/>
      <w:marTop w:val="0"/>
      <w:marBottom w:val="0"/>
      <w:divBdr>
        <w:top w:val="none" w:sz="0" w:space="0" w:color="auto"/>
        <w:left w:val="none" w:sz="0" w:space="0" w:color="auto"/>
        <w:bottom w:val="none" w:sz="0" w:space="0" w:color="auto"/>
        <w:right w:val="none" w:sz="0" w:space="0" w:color="auto"/>
      </w:divBdr>
    </w:div>
    <w:div w:id="1517691646">
      <w:bodyDiv w:val="1"/>
      <w:marLeft w:val="0"/>
      <w:marRight w:val="0"/>
      <w:marTop w:val="0"/>
      <w:marBottom w:val="0"/>
      <w:divBdr>
        <w:top w:val="none" w:sz="0" w:space="0" w:color="auto"/>
        <w:left w:val="none" w:sz="0" w:space="0" w:color="auto"/>
        <w:bottom w:val="none" w:sz="0" w:space="0" w:color="auto"/>
        <w:right w:val="none" w:sz="0" w:space="0" w:color="auto"/>
      </w:divBdr>
    </w:div>
    <w:div w:id="152713120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588732891">
      <w:bodyDiv w:val="1"/>
      <w:marLeft w:val="0"/>
      <w:marRight w:val="0"/>
      <w:marTop w:val="0"/>
      <w:marBottom w:val="0"/>
      <w:divBdr>
        <w:top w:val="none" w:sz="0" w:space="0" w:color="auto"/>
        <w:left w:val="none" w:sz="0" w:space="0" w:color="auto"/>
        <w:bottom w:val="none" w:sz="0" w:space="0" w:color="auto"/>
        <w:right w:val="none" w:sz="0" w:space="0" w:color="auto"/>
      </w:divBdr>
    </w:div>
    <w:div w:id="1591233558">
      <w:bodyDiv w:val="1"/>
      <w:marLeft w:val="0"/>
      <w:marRight w:val="0"/>
      <w:marTop w:val="0"/>
      <w:marBottom w:val="0"/>
      <w:divBdr>
        <w:top w:val="none" w:sz="0" w:space="0" w:color="auto"/>
        <w:left w:val="none" w:sz="0" w:space="0" w:color="auto"/>
        <w:bottom w:val="none" w:sz="0" w:space="0" w:color="auto"/>
        <w:right w:val="none" w:sz="0" w:space="0" w:color="auto"/>
      </w:divBdr>
    </w:div>
    <w:div w:id="1603492476">
      <w:bodyDiv w:val="1"/>
      <w:marLeft w:val="0"/>
      <w:marRight w:val="0"/>
      <w:marTop w:val="0"/>
      <w:marBottom w:val="0"/>
      <w:divBdr>
        <w:top w:val="none" w:sz="0" w:space="0" w:color="auto"/>
        <w:left w:val="none" w:sz="0" w:space="0" w:color="auto"/>
        <w:bottom w:val="none" w:sz="0" w:space="0" w:color="auto"/>
        <w:right w:val="none" w:sz="0" w:space="0" w:color="auto"/>
      </w:divBdr>
    </w:div>
    <w:div w:id="1725836205">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5229379">
      <w:bodyDiv w:val="1"/>
      <w:marLeft w:val="0"/>
      <w:marRight w:val="0"/>
      <w:marTop w:val="0"/>
      <w:marBottom w:val="0"/>
      <w:divBdr>
        <w:top w:val="none" w:sz="0" w:space="0" w:color="auto"/>
        <w:left w:val="none" w:sz="0" w:space="0" w:color="auto"/>
        <w:bottom w:val="none" w:sz="0" w:space="0" w:color="auto"/>
        <w:right w:val="none" w:sz="0" w:space="0" w:color="auto"/>
      </w:divBdr>
      <w:divsChild>
        <w:div w:id="1789082657">
          <w:marLeft w:val="446"/>
          <w:marRight w:val="0"/>
          <w:marTop w:val="0"/>
          <w:marBottom w:val="120"/>
          <w:divBdr>
            <w:top w:val="none" w:sz="0" w:space="0" w:color="auto"/>
            <w:left w:val="none" w:sz="0" w:space="0" w:color="auto"/>
            <w:bottom w:val="none" w:sz="0" w:space="0" w:color="auto"/>
            <w:right w:val="none" w:sz="0" w:space="0" w:color="auto"/>
          </w:divBdr>
        </w:div>
      </w:divsChild>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767270415">
      <w:bodyDiv w:val="1"/>
      <w:marLeft w:val="0"/>
      <w:marRight w:val="0"/>
      <w:marTop w:val="0"/>
      <w:marBottom w:val="0"/>
      <w:divBdr>
        <w:top w:val="none" w:sz="0" w:space="0" w:color="auto"/>
        <w:left w:val="none" w:sz="0" w:space="0" w:color="auto"/>
        <w:bottom w:val="none" w:sz="0" w:space="0" w:color="auto"/>
        <w:right w:val="none" w:sz="0" w:space="0" w:color="auto"/>
      </w:divBdr>
    </w:div>
    <w:div w:id="1808931261">
      <w:bodyDiv w:val="1"/>
      <w:marLeft w:val="0"/>
      <w:marRight w:val="0"/>
      <w:marTop w:val="0"/>
      <w:marBottom w:val="0"/>
      <w:divBdr>
        <w:top w:val="none" w:sz="0" w:space="0" w:color="auto"/>
        <w:left w:val="none" w:sz="0" w:space="0" w:color="auto"/>
        <w:bottom w:val="none" w:sz="0" w:space="0" w:color="auto"/>
        <w:right w:val="none" w:sz="0" w:space="0" w:color="auto"/>
      </w:divBdr>
    </w:div>
    <w:div w:id="1824003517">
      <w:bodyDiv w:val="1"/>
      <w:marLeft w:val="0"/>
      <w:marRight w:val="0"/>
      <w:marTop w:val="0"/>
      <w:marBottom w:val="0"/>
      <w:divBdr>
        <w:top w:val="none" w:sz="0" w:space="0" w:color="auto"/>
        <w:left w:val="none" w:sz="0" w:space="0" w:color="auto"/>
        <w:bottom w:val="none" w:sz="0" w:space="0" w:color="auto"/>
        <w:right w:val="none" w:sz="0" w:space="0" w:color="auto"/>
      </w:divBdr>
      <w:divsChild>
        <w:div w:id="129444415">
          <w:marLeft w:val="0"/>
          <w:marRight w:val="0"/>
          <w:marTop w:val="480"/>
          <w:marBottom w:val="240"/>
          <w:divBdr>
            <w:top w:val="none" w:sz="0" w:space="0" w:color="auto"/>
            <w:left w:val="none" w:sz="0" w:space="0" w:color="auto"/>
            <w:bottom w:val="none" w:sz="0" w:space="0" w:color="auto"/>
            <w:right w:val="none" w:sz="0" w:space="0" w:color="auto"/>
          </w:divBdr>
        </w:div>
        <w:div w:id="1172641886">
          <w:marLeft w:val="0"/>
          <w:marRight w:val="0"/>
          <w:marTop w:val="0"/>
          <w:marBottom w:val="567"/>
          <w:divBdr>
            <w:top w:val="none" w:sz="0" w:space="0" w:color="auto"/>
            <w:left w:val="none" w:sz="0" w:space="0" w:color="auto"/>
            <w:bottom w:val="none" w:sz="0" w:space="0" w:color="auto"/>
            <w:right w:val="none" w:sz="0" w:space="0" w:color="auto"/>
          </w:divBdr>
        </w:div>
      </w:divsChild>
    </w:div>
    <w:div w:id="1824154927">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898974489">
      <w:bodyDiv w:val="1"/>
      <w:marLeft w:val="0"/>
      <w:marRight w:val="0"/>
      <w:marTop w:val="0"/>
      <w:marBottom w:val="0"/>
      <w:divBdr>
        <w:top w:val="none" w:sz="0" w:space="0" w:color="auto"/>
        <w:left w:val="none" w:sz="0" w:space="0" w:color="auto"/>
        <w:bottom w:val="none" w:sz="0" w:space="0" w:color="auto"/>
        <w:right w:val="none" w:sz="0" w:space="0" w:color="auto"/>
      </w:divBdr>
    </w:div>
    <w:div w:id="1927687368">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5478616">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1949584577">
      <w:bodyDiv w:val="1"/>
      <w:marLeft w:val="0"/>
      <w:marRight w:val="0"/>
      <w:marTop w:val="0"/>
      <w:marBottom w:val="0"/>
      <w:divBdr>
        <w:top w:val="none" w:sz="0" w:space="0" w:color="auto"/>
        <w:left w:val="none" w:sz="0" w:space="0" w:color="auto"/>
        <w:bottom w:val="none" w:sz="0" w:space="0" w:color="auto"/>
        <w:right w:val="none" w:sz="0" w:space="0" w:color="auto"/>
      </w:divBdr>
      <w:divsChild>
        <w:div w:id="416487485">
          <w:marLeft w:val="0"/>
          <w:marRight w:val="0"/>
          <w:marTop w:val="0"/>
          <w:marBottom w:val="0"/>
          <w:divBdr>
            <w:top w:val="none" w:sz="0" w:space="0" w:color="auto"/>
            <w:left w:val="none" w:sz="0" w:space="0" w:color="auto"/>
            <w:bottom w:val="none" w:sz="0" w:space="0" w:color="auto"/>
            <w:right w:val="none" w:sz="0" w:space="0" w:color="auto"/>
          </w:divBdr>
        </w:div>
        <w:div w:id="614337437">
          <w:marLeft w:val="0"/>
          <w:marRight w:val="0"/>
          <w:marTop w:val="0"/>
          <w:marBottom w:val="0"/>
          <w:divBdr>
            <w:top w:val="none" w:sz="0" w:space="0" w:color="auto"/>
            <w:left w:val="none" w:sz="0" w:space="0" w:color="auto"/>
            <w:bottom w:val="none" w:sz="0" w:space="0" w:color="auto"/>
            <w:right w:val="none" w:sz="0" w:space="0" w:color="auto"/>
          </w:divBdr>
        </w:div>
      </w:divsChild>
    </w:div>
    <w:div w:id="2106460484">
      <w:bodyDiv w:val="1"/>
      <w:marLeft w:val="0"/>
      <w:marRight w:val="0"/>
      <w:marTop w:val="0"/>
      <w:marBottom w:val="0"/>
      <w:divBdr>
        <w:top w:val="none" w:sz="0" w:space="0" w:color="auto"/>
        <w:left w:val="none" w:sz="0" w:space="0" w:color="auto"/>
        <w:bottom w:val="none" w:sz="0" w:space="0" w:color="auto"/>
        <w:right w:val="none" w:sz="0" w:space="0" w:color="auto"/>
      </w:divBdr>
    </w:div>
    <w:div w:id="21243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5139602c-a293-4d04-8cb6-b96875a386e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m.coe.int/1680697314" TargetMode="External"/><Relationship Id="rId4" Type="http://schemas.openxmlformats.org/officeDocument/2006/relationships/settings" Target="settings.xml"/><Relationship Id="rId9" Type="http://schemas.openxmlformats.org/officeDocument/2006/relationships/hyperlink" Target="https://rm.coe.int/16806ce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1F88B-F1E9-4ACB-A718-777D9864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14403</Words>
  <Characters>8211</Characters>
  <Application>Microsoft Office Word</Application>
  <DocSecurity>0</DocSecurity>
  <Lines>68</Lines>
  <Paragraphs>45</Paragraphs>
  <ScaleCrop>false</ScaleCrop>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2026-02-10T11:49:00Z</dcterms:created>
  <dcterms:modified xsi:type="dcterms:W3CDTF">2026-02-10T11:51:00Z</dcterms:modified>
</cp:coreProperties>
</file>