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7EE4" w14:textId="77777777" w:rsidR="004E03B0" w:rsidRPr="004E03B0" w:rsidRDefault="004E03B0" w:rsidP="00DA1A88">
      <w:pPr>
        <w:autoSpaceDE w:val="0"/>
        <w:autoSpaceDN w:val="0"/>
        <w:spacing w:line="276" w:lineRule="auto"/>
        <w:jc w:val="both"/>
        <w:rPr>
          <w:rFonts w:asciiTheme="majorBidi" w:hAnsiTheme="majorBidi" w:cstheme="majorBidi"/>
          <w:b/>
          <w:bCs/>
          <w:color w:val="000000"/>
          <w:lang w:eastAsia="lv-LV"/>
          <w14:ligatures w14:val="standardContextual"/>
        </w:rPr>
      </w:pPr>
      <w:r w:rsidRPr="004E03B0">
        <w:rPr>
          <w:rFonts w:asciiTheme="majorBidi" w:hAnsiTheme="majorBidi" w:cstheme="majorBidi"/>
          <w:b/>
          <w:bCs/>
          <w:color w:val="000000"/>
          <w14:ligatures w14:val="standardContextual"/>
        </w:rPr>
        <w:t xml:space="preserve">Pašvaldības kā meža īpašnieces pienākumi meža apsaimniekošanā </w:t>
      </w:r>
    </w:p>
    <w:p w14:paraId="7F01CEF0" w14:textId="0B621632" w:rsidR="007D376D" w:rsidRPr="004E03B0" w:rsidRDefault="004E03B0" w:rsidP="00DA1A88">
      <w:pPr>
        <w:autoSpaceDE w:val="0"/>
        <w:autoSpaceDN w:val="0"/>
        <w:spacing w:line="276" w:lineRule="auto"/>
        <w:jc w:val="both"/>
        <w:rPr>
          <w:rFonts w:asciiTheme="majorBidi" w:hAnsiTheme="majorBidi" w:cstheme="majorBidi"/>
          <w:color w:val="000000"/>
          <w14:ligatures w14:val="standardContextual"/>
        </w:rPr>
      </w:pPr>
      <w:r w:rsidRPr="004E03B0">
        <w:rPr>
          <w:rFonts w:asciiTheme="majorBidi" w:hAnsiTheme="majorBidi" w:cstheme="majorBidi"/>
          <w:color w:val="000000"/>
          <w14:ligatures w14:val="standardContextual"/>
        </w:rPr>
        <w:t xml:space="preserve">Pašvaldībai kā ikvienam meža īpašniekam un </w:t>
      </w:r>
      <w:proofErr w:type="spellStart"/>
      <w:r w:rsidRPr="004E03B0">
        <w:rPr>
          <w:rFonts w:asciiTheme="majorBidi" w:hAnsiTheme="majorBidi" w:cstheme="majorBidi"/>
          <w:color w:val="000000"/>
          <w14:ligatures w14:val="standardContextual"/>
        </w:rPr>
        <w:t>apsaimniekotājam</w:t>
      </w:r>
      <w:proofErr w:type="spellEnd"/>
      <w:r w:rsidRPr="004E03B0">
        <w:rPr>
          <w:rFonts w:asciiTheme="majorBidi" w:hAnsiTheme="majorBidi" w:cstheme="majorBidi"/>
          <w:color w:val="000000"/>
          <w14:ligatures w14:val="standardContextual"/>
        </w:rPr>
        <w:t xml:space="preserve"> ir jāpilda Meža likumā noteiktie pienākumi. Šajā gadījumā pašvaldība rīkojas privāto tiesību jomā un šo pienākumu izpildes uzraudzība ir Valsts meža dienesta kompetencē. Tādējādi administratīvajā tiesā nav pieļaujams pieteikums par pienākuma uzlikšanu pašvaldībai sakopt sev piederošu mežu. </w:t>
      </w:r>
    </w:p>
    <w:p w14:paraId="07B3E379" w14:textId="6802511D" w:rsidR="00DB5339" w:rsidRPr="004E03B0" w:rsidRDefault="00DB5339" w:rsidP="00DA1A88">
      <w:pPr>
        <w:spacing w:before="240" w:line="276" w:lineRule="auto"/>
        <w:jc w:val="center"/>
        <w:rPr>
          <w:rFonts w:asciiTheme="majorBidi" w:hAnsiTheme="majorBidi" w:cstheme="majorBidi"/>
          <w:b/>
        </w:rPr>
      </w:pPr>
      <w:r w:rsidRPr="004E03B0">
        <w:rPr>
          <w:rFonts w:asciiTheme="majorBidi" w:hAnsiTheme="majorBidi" w:cstheme="majorBidi"/>
          <w:b/>
        </w:rPr>
        <w:t>Latvijas Republikas Senāt</w:t>
      </w:r>
      <w:r w:rsidR="004E03B0" w:rsidRPr="004E03B0">
        <w:rPr>
          <w:rFonts w:asciiTheme="majorBidi" w:hAnsiTheme="majorBidi" w:cstheme="majorBidi"/>
          <w:b/>
        </w:rPr>
        <w:t>a</w:t>
      </w:r>
      <w:r w:rsidR="004E03B0" w:rsidRPr="004E03B0">
        <w:rPr>
          <w:rFonts w:asciiTheme="majorBidi" w:hAnsiTheme="majorBidi" w:cstheme="majorBidi"/>
          <w:b/>
        </w:rPr>
        <w:br/>
        <w:t>Administratīvo lietu departamenta</w:t>
      </w:r>
      <w:r w:rsidR="004E03B0" w:rsidRPr="004E03B0">
        <w:rPr>
          <w:rFonts w:asciiTheme="majorBidi" w:hAnsiTheme="majorBidi" w:cstheme="majorBidi"/>
          <w:b/>
        </w:rPr>
        <w:br/>
        <w:t>2025.gada 28.maija</w:t>
      </w:r>
    </w:p>
    <w:p w14:paraId="3B53C0B7" w14:textId="77777777" w:rsidR="004E03B0" w:rsidRPr="004E03B0" w:rsidRDefault="00DB5339" w:rsidP="00DA1A88">
      <w:pPr>
        <w:spacing w:line="276" w:lineRule="auto"/>
        <w:contextualSpacing/>
        <w:jc w:val="center"/>
        <w:rPr>
          <w:rFonts w:asciiTheme="majorBidi" w:hAnsiTheme="majorBidi" w:cstheme="majorBidi"/>
          <w:b/>
        </w:rPr>
      </w:pPr>
      <w:r w:rsidRPr="004E03B0">
        <w:rPr>
          <w:rFonts w:asciiTheme="majorBidi" w:hAnsiTheme="majorBidi" w:cstheme="majorBidi"/>
          <w:b/>
        </w:rPr>
        <w:t>LĒMUMS</w:t>
      </w:r>
    </w:p>
    <w:p w14:paraId="1C9A89B9" w14:textId="592A6427" w:rsidR="004E03B0" w:rsidRPr="004E03B0" w:rsidRDefault="004E03B0" w:rsidP="00DA1A88">
      <w:pPr>
        <w:spacing w:line="276" w:lineRule="auto"/>
        <w:contextualSpacing/>
        <w:jc w:val="center"/>
        <w:rPr>
          <w:rFonts w:asciiTheme="majorBidi" w:hAnsiTheme="majorBidi" w:cstheme="majorBidi"/>
          <w:b/>
          <w:bCs/>
        </w:rPr>
      </w:pPr>
      <w:r w:rsidRPr="004E03B0">
        <w:rPr>
          <w:rFonts w:asciiTheme="majorBidi" w:hAnsiTheme="majorBidi" w:cstheme="majorBidi"/>
          <w:b/>
          <w:bCs/>
        </w:rPr>
        <w:t>Lieta Nr. 670001525</w:t>
      </w:r>
      <w:r w:rsidRPr="004E03B0">
        <w:rPr>
          <w:rFonts w:asciiTheme="majorBidi" w:hAnsiTheme="majorBidi" w:cstheme="majorBidi"/>
          <w:b/>
          <w:bCs/>
          <w:lang w:eastAsia="lv-LV"/>
        </w:rPr>
        <w:t>, SKA-516/2025</w:t>
      </w:r>
    </w:p>
    <w:p w14:paraId="364749A3" w14:textId="29C09AE6" w:rsidR="004E03B0" w:rsidRPr="004E03B0" w:rsidRDefault="004E03B0" w:rsidP="00DA1A88">
      <w:pPr>
        <w:spacing w:line="276" w:lineRule="auto"/>
        <w:contextualSpacing/>
        <w:jc w:val="center"/>
        <w:rPr>
          <w:rFonts w:asciiTheme="majorBidi" w:hAnsiTheme="majorBidi" w:cstheme="majorBidi"/>
          <w:b/>
        </w:rPr>
      </w:pPr>
      <w:r w:rsidRPr="004E03B0">
        <w:rPr>
          <w:rFonts w:asciiTheme="majorBidi" w:hAnsiTheme="majorBidi" w:cstheme="majorBidi"/>
        </w:rPr>
        <w:t xml:space="preserve"> </w:t>
      </w:r>
      <w:hyperlink r:id="rId8" w:history="1">
        <w:r w:rsidRPr="00D900C5">
          <w:rPr>
            <w:rStyle w:val="Hyperlink"/>
            <w:rFonts w:asciiTheme="majorBidi" w:hAnsiTheme="majorBidi" w:cstheme="majorBidi"/>
          </w:rPr>
          <w:t>ECLI:LV:AT:2025:0528.SKA051625.4.L</w:t>
        </w:r>
      </w:hyperlink>
    </w:p>
    <w:p w14:paraId="27115BE7" w14:textId="77777777" w:rsidR="00DB5339" w:rsidRPr="004E03B0" w:rsidRDefault="00DB5339" w:rsidP="00DA1A88">
      <w:pPr>
        <w:spacing w:line="276" w:lineRule="auto"/>
        <w:ind w:firstLine="720"/>
        <w:contextualSpacing/>
        <w:jc w:val="both"/>
        <w:rPr>
          <w:rFonts w:asciiTheme="majorBidi" w:hAnsiTheme="majorBidi" w:cstheme="majorBidi"/>
        </w:rPr>
      </w:pPr>
    </w:p>
    <w:p w14:paraId="5FFF7D04" w14:textId="77777777" w:rsidR="00DB5339" w:rsidRPr="004E03B0" w:rsidRDefault="00DB5339" w:rsidP="00DA1A88">
      <w:pPr>
        <w:spacing w:line="276" w:lineRule="auto"/>
        <w:ind w:firstLine="720"/>
        <w:contextualSpacing/>
        <w:jc w:val="both"/>
        <w:rPr>
          <w:rFonts w:asciiTheme="majorBidi" w:hAnsiTheme="majorBidi" w:cstheme="majorBidi"/>
        </w:rPr>
      </w:pPr>
      <w:r w:rsidRPr="004E03B0">
        <w:rPr>
          <w:rFonts w:asciiTheme="majorBidi" w:hAnsiTheme="majorBidi" w:cstheme="majorBidi"/>
        </w:rPr>
        <w:t>Senāts šādā sastāvā: senatore referente Līvija Slica, senatori Jānis Pleps un Ieva Višķere</w:t>
      </w:r>
    </w:p>
    <w:p w14:paraId="676BF9F6" w14:textId="77777777" w:rsidR="00DB5339" w:rsidRPr="004E03B0" w:rsidRDefault="00DB5339" w:rsidP="00DA1A88">
      <w:pPr>
        <w:spacing w:line="276" w:lineRule="auto"/>
        <w:ind w:firstLine="720"/>
        <w:contextualSpacing/>
        <w:jc w:val="both"/>
        <w:rPr>
          <w:rFonts w:asciiTheme="majorBidi" w:hAnsiTheme="majorBidi" w:cstheme="majorBidi"/>
        </w:rPr>
      </w:pPr>
    </w:p>
    <w:p w14:paraId="346147B5" w14:textId="00081A3E" w:rsidR="00DB5339" w:rsidRPr="004E03B0" w:rsidRDefault="00DB5339" w:rsidP="00DA1A88">
      <w:pPr>
        <w:spacing w:line="276" w:lineRule="auto"/>
        <w:ind w:firstLine="720"/>
        <w:contextualSpacing/>
        <w:jc w:val="both"/>
        <w:rPr>
          <w:rFonts w:asciiTheme="majorBidi" w:hAnsiTheme="majorBidi" w:cstheme="majorBidi"/>
        </w:rPr>
      </w:pPr>
      <w:r w:rsidRPr="004E03B0">
        <w:rPr>
          <w:rFonts w:asciiTheme="majorBidi" w:hAnsiTheme="majorBidi" w:cstheme="majorBidi"/>
        </w:rPr>
        <w:t xml:space="preserve">rakstveida procesā izskatīja </w:t>
      </w:r>
      <w:r w:rsidR="004E03B0" w:rsidRPr="004E03B0">
        <w:rPr>
          <w:rFonts w:asciiTheme="majorBidi" w:hAnsiTheme="majorBidi" w:cstheme="majorBidi"/>
        </w:rPr>
        <w:t xml:space="preserve">[pers. A] </w:t>
      </w:r>
      <w:r w:rsidRPr="004E03B0">
        <w:rPr>
          <w:rFonts w:asciiTheme="majorBidi" w:hAnsiTheme="majorBidi" w:cstheme="majorBidi"/>
        </w:rPr>
        <w:t xml:space="preserve">blakus sūdzību </w:t>
      </w:r>
      <w:r w:rsidRPr="004E03B0">
        <w:rPr>
          <w:rFonts w:asciiTheme="majorBidi" w:hAnsiTheme="majorBidi" w:cstheme="majorBidi"/>
          <w:color w:val="000000"/>
        </w:rPr>
        <w:t xml:space="preserve">par Administratīvās rajona tiesas tiesneša 2025.gada 18.februāra lēmumu, ar kuru atteikts pieņemt </w:t>
      </w:r>
      <w:r w:rsidR="004E03B0" w:rsidRPr="004E03B0">
        <w:rPr>
          <w:rFonts w:asciiTheme="majorBidi" w:hAnsiTheme="majorBidi" w:cstheme="majorBidi"/>
          <w:color w:val="000000"/>
        </w:rPr>
        <w:t xml:space="preserve">[pers. A] </w:t>
      </w:r>
      <w:r w:rsidRPr="004E03B0">
        <w:rPr>
          <w:rFonts w:asciiTheme="majorBidi" w:hAnsiTheme="majorBidi" w:cstheme="majorBidi"/>
          <w:color w:val="000000"/>
        </w:rPr>
        <w:t>pieteikumu par</w:t>
      </w:r>
      <w:r w:rsidR="006D3D0F" w:rsidRPr="004E03B0">
        <w:rPr>
          <w:rFonts w:asciiTheme="majorBidi" w:hAnsiTheme="majorBidi" w:cstheme="majorBidi"/>
          <w:color w:val="000000"/>
        </w:rPr>
        <w:t xml:space="preserve"> pienākuma uzlikšanu Ķekavas novada pašvaldībai sakopt tai piederošo nekustamo īpašumu</w:t>
      </w:r>
      <w:r w:rsidR="004E03B0" w:rsidRPr="004E03B0">
        <w:rPr>
          <w:rFonts w:asciiTheme="majorBidi" w:hAnsiTheme="majorBidi" w:cstheme="majorBidi"/>
          <w:color w:val="000000"/>
        </w:rPr>
        <w:t xml:space="preserve"> [Adrese A]</w:t>
      </w:r>
      <w:r w:rsidR="006D3D0F" w:rsidRPr="004E03B0">
        <w:rPr>
          <w:rFonts w:asciiTheme="majorBidi" w:hAnsiTheme="majorBidi" w:cstheme="majorBidi"/>
          <w:color w:val="000000"/>
        </w:rPr>
        <w:t>, kadastra numurs</w:t>
      </w:r>
      <w:r w:rsidR="004E03B0" w:rsidRPr="004E03B0">
        <w:rPr>
          <w:rFonts w:asciiTheme="majorBidi" w:hAnsiTheme="majorBidi" w:cstheme="majorBidi"/>
          <w:color w:val="000000"/>
        </w:rPr>
        <w:t xml:space="preserve"> [numurs A]</w:t>
      </w:r>
      <w:r w:rsidR="006D3D0F" w:rsidRPr="004E03B0">
        <w:rPr>
          <w:rFonts w:asciiTheme="majorBidi" w:hAnsiTheme="majorBidi" w:cstheme="majorBidi"/>
          <w:color w:val="000000"/>
        </w:rPr>
        <w:t>, lai novērstu apdraudējumu cilvēku veselībai un dzīvībai, kā arī nepieļautu meža bojāeju.</w:t>
      </w:r>
    </w:p>
    <w:p w14:paraId="1308AF77" w14:textId="77777777" w:rsidR="00DB5339" w:rsidRPr="004E03B0" w:rsidRDefault="00DB5339" w:rsidP="00DA1A88">
      <w:pPr>
        <w:spacing w:line="276" w:lineRule="auto"/>
        <w:ind w:firstLine="720"/>
        <w:contextualSpacing/>
        <w:jc w:val="both"/>
        <w:rPr>
          <w:rFonts w:asciiTheme="majorBidi" w:hAnsiTheme="majorBidi" w:cstheme="majorBidi"/>
        </w:rPr>
      </w:pPr>
    </w:p>
    <w:p w14:paraId="4F40315C" w14:textId="77777777" w:rsidR="00DB5339" w:rsidRPr="004E03B0" w:rsidRDefault="00DB5339" w:rsidP="00DA1A88">
      <w:pPr>
        <w:spacing w:line="276" w:lineRule="auto"/>
        <w:jc w:val="center"/>
        <w:rPr>
          <w:rFonts w:asciiTheme="majorBidi" w:hAnsiTheme="majorBidi" w:cstheme="majorBidi"/>
          <w:b/>
        </w:rPr>
      </w:pPr>
      <w:r w:rsidRPr="004E03B0">
        <w:rPr>
          <w:rFonts w:asciiTheme="majorBidi" w:hAnsiTheme="majorBidi" w:cstheme="majorBidi"/>
          <w:b/>
        </w:rPr>
        <w:t>Aprakstošā daļa</w:t>
      </w:r>
    </w:p>
    <w:p w14:paraId="023785B7" w14:textId="77777777" w:rsidR="00DB5339" w:rsidRPr="004E03B0" w:rsidRDefault="00DB5339" w:rsidP="00DA1A88">
      <w:pPr>
        <w:spacing w:line="276" w:lineRule="auto"/>
        <w:ind w:firstLine="720"/>
        <w:contextualSpacing/>
        <w:jc w:val="both"/>
        <w:rPr>
          <w:rFonts w:asciiTheme="majorBidi" w:hAnsiTheme="majorBidi" w:cstheme="majorBidi"/>
        </w:rPr>
      </w:pPr>
    </w:p>
    <w:p w14:paraId="4090C746" w14:textId="644D93F2" w:rsidR="00097ED5" w:rsidRPr="004E03B0" w:rsidRDefault="00E367DA"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[1] </w:t>
      </w:r>
      <w:r w:rsidR="00DB5339" w:rsidRPr="004E03B0">
        <w:rPr>
          <w:rFonts w:asciiTheme="majorBidi" w:hAnsiTheme="majorBidi" w:cstheme="majorBidi"/>
          <w:color w:val="000000"/>
        </w:rPr>
        <w:t xml:space="preserve">Pieteicējam </w:t>
      </w:r>
      <w:r w:rsidR="004E03B0" w:rsidRPr="004E03B0">
        <w:rPr>
          <w:rFonts w:asciiTheme="majorBidi" w:hAnsiTheme="majorBidi" w:cstheme="majorBidi"/>
        </w:rPr>
        <w:t xml:space="preserve">[pers. A] </w:t>
      </w:r>
      <w:r w:rsidR="00DB5339" w:rsidRPr="004E03B0">
        <w:rPr>
          <w:rFonts w:asciiTheme="majorBidi" w:hAnsiTheme="majorBidi" w:cstheme="majorBidi"/>
          <w:color w:val="000000"/>
        </w:rPr>
        <w:t xml:space="preserve">piederošais nekustamais īpašums </w:t>
      </w:r>
      <w:r w:rsidR="004E03B0" w:rsidRPr="004E03B0">
        <w:rPr>
          <w:rFonts w:asciiTheme="majorBidi" w:hAnsiTheme="majorBidi" w:cstheme="majorBidi"/>
          <w:color w:val="000000"/>
        </w:rPr>
        <w:t xml:space="preserve">[Adrese B] </w:t>
      </w:r>
      <w:r w:rsidR="00DB5339" w:rsidRPr="004E03B0">
        <w:rPr>
          <w:rFonts w:asciiTheme="majorBidi" w:hAnsiTheme="majorBidi" w:cstheme="majorBidi"/>
          <w:color w:val="000000"/>
        </w:rPr>
        <w:t xml:space="preserve">(turpmāk – pieteicēja īpašums), atrodas blakus Ķekavas novada pašvaldībai (turpmāk – pašvaldība) piederošajam nekustamajam īpašumam </w:t>
      </w:r>
      <w:r w:rsidR="004E03B0" w:rsidRPr="004E03B0">
        <w:rPr>
          <w:rFonts w:asciiTheme="majorBidi" w:hAnsiTheme="majorBidi" w:cstheme="majorBidi"/>
          <w:color w:val="000000"/>
        </w:rPr>
        <w:t xml:space="preserve">[Adrese A] </w:t>
      </w:r>
      <w:r w:rsidR="00DB5339" w:rsidRPr="004E03B0">
        <w:rPr>
          <w:rFonts w:asciiTheme="majorBidi" w:hAnsiTheme="majorBidi" w:cstheme="majorBidi"/>
          <w:color w:val="000000"/>
        </w:rPr>
        <w:t>(turpmāk – pašvaldības īpašums).</w:t>
      </w:r>
    </w:p>
    <w:p w14:paraId="61CD45C3" w14:textId="0376917C" w:rsidR="00DB5339" w:rsidRPr="004E03B0" w:rsidRDefault="00DB5339"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Ņemot vērā, ka vētru laikā pašvaldības īpašumā esošie koki tiek nolauzti vai</w:t>
      </w:r>
      <w:r w:rsidR="006D3D0F" w:rsidRPr="004E03B0">
        <w:rPr>
          <w:rFonts w:asciiTheme="majorBidi" w:hAnsiTheme="majorBidi" w:cstheme="majorBidi"/>
          <w:color w:val="000000"/>
        </w:rPr>
        <w:t xml:space="preserve"> </w:t>
      </w:r>
      <w:r w:rsidRPr="004E03B0">
        <w:rPr>
          <w:rFonts w:asciiTheme="majorBidi" w:hAnsiTheme="majorBidi" w:cstheme="majorBidi"/>
          <w:color w:val="000000"/>
        </w:rPr>
        <w:t>izgāzti ar visām saknēm, t</w:t>
      </w:r>
      <w:r w:rsidR="0079401A" w:rsidRPr="004E03B0">
        <w:rPr>
          <w:rFonts w:asciiTheme="majorBidi" w:hAnsiTheme="majorBidi" w:cstheme="majorBidi"/>
          <w:color w:val="000000"/>
        </w:rPr>
        <w:t>ostarp</w:t>
      </w:r>
      <w:r w:rsidRPr="004E03B0">
        <w:rPr>
          <w:rFonts w:asciiTheme="majorBidi" w:hAnsiTheme="majorBidi" w:cstheme="majorBidi"/>
          <w:color w:val="000000"/>
        </w:rPr>
        <w:t xml:space="preserve"> kaitējot pieteicēja īpašumam, pieteicējs vairākkārt vērsās</w:t>
      </w:r>
      <w:r w:rsidR="006D3D0F" w:rsidRPr="004E03B0">
        <w:rPr>
          <w:rFonts w:asciiTheme="majorBidi" w:hAnsiTheme="majorBidi" w:cstheme="majorBidi"/>
          <w:color w:val="000000"/>
        </w:rPr>
        <w:t xml:space="preserve"> </w:t>
      </w:r>
      <w:r w:rsidRPr="004E03B0">
        <w:rPr>
          <w:rFonts w:asciiTheme="majorBidi" w:hAnsiTheme="majorBidi" w:cstheme="majorBidi"/>
          <w:color w:val="000000"/>
        </w:rPr>
        <w:t xml:space="preserve">pašvaldībā ar lūgumu sakopt </w:t>
      </w:r>
      <w:r w:rsidR="0079401A" w:rsidRPr="004E03B0">
        <w:rPr>
          <w:rFonts w:asciiTheme="majorBidi" w:hAnsiTheme="majorBidi" w:cstheme="majorBidi"/>
          <w:color w:val="000000"/>
        </w:rPr>
        <w:t>pašvaldības</w:t>
      </w:r>
      <w:r w:rsidRPr="004E03B0">
        <w:rPr>
          <w:rFonts w:asciiTheme="majorBidi" w:hAnsiTheme="majorBidi" w:cstheme="majorBidi"/>
          <w:color w:val="000000"/>
        </w:rPr>
        <w:t xml:space="preserve"> īpašumu.</w:t>
      </w:r>
    </w:p>
    <w:p w14:paraId="0AA169A9" w14:textId="63E5F193" w:rsidR="00DB5339" w:rsidRPr="004E03B0" w:rsidRDefault="00DB5339"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Pašvaldība nereaģēja uz</w:t>
      </w:r>
      <w:r w:rsidR="006D3D0F" w:rsidRPr="004E03B0">
        <w:rPr>
          <w:rFonts w:asciiTheme="majorBidi" w:hAnsiTheme="majorBidi" w:cstheme="majorBidi"/>
          <w:color w:val="000000"/>
        </w:rPr>
        <w:t xml:space="preserve"> </w:t>
      </w:r>
      <w:r w:rsidRPr="004E03B0">
        <w:rPr>
          <w:rFonts w:asciiTheme="majorBidi" w:hAnsiTheme="majorBidi" w:cstheme="majorBidi"/>
          <w:color w:val="000000"/>
        </w:rPr>
        <w:t xml:space="preserve">pieteicēja lūgumiem sakārtot </w:t>
      </w:r>
      <w:r w:rsidR="0079401A" w:rsidRPr="004E03B0">
        <w:rPr>
          <w:rFonts w:asciiTheme="majorBidi" w:hAnsiTheme="majorBidi" w:cstheme="majorBidi"/>
          <w:color w:val="000000"/>
        </w:rPr>
        <w:t>pašvaldības</w:t>
      </w:r>
      <w:r w:rsidRPr="004E03B0">
        <w:rPr>
          <w:rFonts w:asciiTheme="majorBidi" w:hAnsiTheme="majorBidi" w:cstheme="majorBidi"/>
          <w:color w:val="000000"/>
        </w:rPr>
        <w:t xml:space="preserve"> īpašumu</w:t>
      </w:r>
      <w:r w:rsidR="006D3D0F" w:rsidRPr="004E03B0">
        <w:rPr>
          <w:rFonts w:asciiTheme="majorBidi" w:hAnsiTheme="majorBidi" w:cstheme="majorBidi"/>
          <w:color w:val="000000"/>
        </w:rPr>
        <w:t xml:space="preserve">, līdz ar to </w:t>
      </w:r>
      <w:r w:rsidR="0079401A" w:rsidRPr="004E03B0">
        <w:rPr>
          <w:rFonts w:asciiTheme="majorBidi" w:hAnsiTheme="majorBidi" w:cstheme="majorBidi"/>
          <w:color w:val="000000"/>
        </w:rPr>
        <w:t>p</w:t>
      </w:r>
      <w:r w:rsidRPr="004E03B0">
        <w:rPr>
          <w:rFonts w:asciiTheme="majorBidi" w:hAnsiTheme="majorBidi" w:cstheme="majorBidi"/>
          <w:color w:val="000000"/>
        </w:rPr>
        <w:t>ieteicējs vērsās tiesā ar pieteikumu.</w:t>
      </w:r>
    </w:p>
    <w:p w14:paraId="41AC4B70" w14:textId="77777777" w:rsidR="00616FD6" w:rsidRPr="004E03B0" w:rsidRDefault="00616FD6" w:rsidP="00DA1A88">
      <w:pPr>
        <w:spacing w:line="276" w:lineRule="auto"/>
        <w:ind w:firstLine="720"/>
        <w:jc w:val="both"/>
        <w:rPr>
          <w:rFonts w:asciiTheme="majorBidi" w:hAnsiTheme="majorBidi" w:cstheme="majorBidi"/>
          <w:color w:val="000000"/>
        </w:rPr>
      </w:pPr>
    </w:p>
    <w:p w14:paraId="39D9AE6B" w14:textId="7D13488D" w:rsidR="00DB5339" w:rsidRPr="004E03B0" w:rsidRDefault="00097ED5" w:rsidP="00DA1A88">
      <w:pPr>
        <w:spacing w:line="276" w:lineRule="auto"/>
        <w:ind w:firstLine="720"/>
        <w:jc w:val="both"/>
        <w:rPr>
          <w:rFonts w:asciiTheme="majorBidi" w:hAnsiTheme="majorBidi" w:cstheme="majorBidi"/>
        </w:rPr>
      </w:pPr>
      <w:r w:rsidRPr="004E03B0">
        <w:rPr>
          <w:rFonts w:asciiTheme="majorBidi" w:hAnsiTheme="majorBidi" w:cstheme="majorBidi"/>
        </w:rPr>
        <w:t>[2] </w:t>
      </w:r>
      <w:r w:rsidR="00DB5339" w:rsidRPr="004E03B0">
        <w:rPr>
          <w:rFonts w:asciiTheme="majorBidi" w:hAnsiTheme="majorBidi" w:cstheme="majorBidi"/>
        </w:rPr>
        <w:t xml:space="preserve">Administratīvās rajona tiesas tiesnesis ar </w:t>
      </w:r>
      <w:r w:rsidR="00DB5339" w:rsidRPr="004E03B0">
        <w:rPr>
          <w:rFonts w:asciiTheme="majorBidi" w:hAnsiTheme="majorBidi" w:cstheme="majorBidi"/>
          <w:color w:val="000000"/>
        </w:rPr>
        <w:t xml:space="preserve">2025.gada 18.februāra </w:t>
      </w:r>
      <w:r w:rsidR="00DB5339" w:rsidRPr="004E03B0">
        <w:rPr>
          <w:rFonts w:asciiTheme="majorBidi" w:hAnsiTheme="majorBidi" w:cstheme="majorBidi"/>
        </w:rPr>
        <w:t>lēmumu atteica pieņemt pieteicēja pieteikumu, pamatojoties uz Administratīvā procesa likuma 191.panta pirmās daļas 1.punktu. Lēmums pamatots ar turpmāk minētajiem argumentiem.</w:t>
      </w:r>
    </w:p>
    <w:p w14:paraId="7DC73799" w14:textId="11101725" w:rsidR="00DB5339" w:rsidRPr="004E03B0" w:rsidRDefault="00DB5339" w:rsidP="00DA1A88">
      <w:pPr>
        <w:spacing w:line="276" w:lineRule="auto"/>
        <w:ind w:firstLine="720"/>
        <w:contextualSpacing/>
        <w:jc w:val="both"/>
        <w:rPr>
          <w:rFonts w:asciiTheme="majorBidi" w:hAnsiTheme="majorBidi" w:cstheme="majorBidi"/>
        </w:rPr>
      </w:pPr>
      <w:r w:rsidRPr="004E03B0">
        <w:rPr>
          <w:rFonts w:asciiTheme="majorBidi" w:hAnsiTheme="majorBidi" w:cstheme="majorBidi"/>
        </w:rPr>
        <w:t>[2.1] P</w:t>
      </w:r>
      <w:r w:rsidR="00827D55" w:rsidRPr="004E03B0">
        <w:rPr>
          <w:rFonts w:asciiTheme="majorBidi" w:hAnsiTheme="majorBidi" w:cstheme="majorBidi"/>
        </w:rPr>
        <w:t xml:space="preserve">ašvaldības rīcība ar tai piederošo nekustamo īpašumu nav saistīta ar kādas publiski tiesiskas funkcijas izpildi. Pieteicējs vēlmi, lai pašvaldība sakopj </w:t>
      </w:r>
      <w:r w:rsidR="0079401A" w:rsidRPr="004E03B0">
        <w:rPr>
          <w:rFonts w:asciiTheme="majorBidi" w:hAnsiTheme="majorBidi" w:cstheme="majorBidi"/>
        </w:rPr>
        <w:t>savu</w:t>
      </w:r>
      <w:r w:rsidR="00827D55" w:rsidRPr="004E03B0">
        <w:rPr>
          <w:rFonts w:asciiTheme="majorBidi" w:hAnsiTheme="majorBidi" w:cstheme="majorBidi"/>
        </w:rPr>
        <w:t xml:space="preserve"> īpašumu, pamatojis ar Pašvaldību likuma 4.pantu, Meža likuma 5. un 26.pantu, kā arī Vides aizsardzības likuma 9.panta trešo daļu, taču no minētajām tiesību normām neizriet pašvaldības funkcija gādāt par pašvaldības īpašumā esošo meža teritoriju uzturēšanu un pārvaldību. </w:t>
      </w:r>
    </w:p>
    <w:p w14:paraId="416AA372" w14:textId="47D2CA52" w:rsidR="00433A13" w:rsidRPr="004E03B0" w:rsidRDefault="00DB5339" w:rsidP="00DA1A88">
      <w:pPr>
        <w:spacing w:line="276" w:lineRule="auto"/>
        <w:ind w:firstLine="720"/>
        <w:contextualSpacing/>
        <w:jc w:val="both"/>
        <w:rPr>
          <w:rFonts w:asciiTheme="majorBidi" w:hAnsiTheme="majorBidi" w:cstheme="majorBidi"/>
        </w:rPr>
      </w:pPr>
      <w:r w:rsidRPr="004E03B0">
        <w:rPr>
          <w:rFonts w:asciiTheme="majorBidi" w:hAnsiTheme="majorBidi" w:cstheme="majorBidi"/>
        </w:rPr>
        <w:t>[2.2] P</w:t>
      </w:r>
      <w:r w:rsidR="00827D55" w:rsidRPr="004E03B0">
        <w:rPr>
          <w:rFonts w:asciiTheme="majorBidi" w:hAnsiTheme="majorBidi" w:cstheme="majorBidi"/>
        </w:rPr>
        <w:t xml:space="preserve">ieteicējam nav tiesību prasīt Meža likuma 26.pantā noteikto pienākumu izpildi administratīvā procesa ietvaros, pamatojoties uz to, ka </w:t>
      </w:r>
      <w:r w:rsidR="0079401A" w:rsidRPr="004E03B0">
        <w:rPr>
          <w:rFonts w:asciiTheme="majorBidi" w:hAnsiTheme="majorBidi" w:cstheme="majorBidi"/>
        </w:rPr>
        <w:t>nekustamais</w:t>
      </w:r>
      <w:r w:rsidR="00827D55" w:rsidRPr="004E03B0">
        <w:rPr>
          <w:rFonts w:asciiTheme="majorBidi" w:hAnsiTheme="majorBidi" w:cstheme="majorBidi"/>
        </w:rPr>
        <w:t xml:space="preserve"> īpašums pieder </w:t>
      </w:r>
      <w:r w:rsidR="00827D55" w:rsidRPr="004E03B0">
        <w:rPr>
          <w:rFonts w:asciiTheme="majorBidi" w:hAnsiTheme="majorBidi" w:cstheme="majorBidi"/>
        </w:rPr>
        <w:lastRenderedPageBreak/>
        <w:t>pašvaldībai. Savukārt strīds par zaudējumiem vai kaitējumu, ko izraisījusi kaimiņa rīcība savā īpašumā, izskatāms civilprocesuālā kārtībā.</w:t>
      </w:r>
    </w:p>
    <w:p w14:paraId="5C9B75E7" w14:textId="25AF873B" w:rsidR="006D3D0F" w:rsidRPr="004E03B0" w:rsidRDefault="006D3D0F" w:rsidP="00DA1A88">
      <w:pPr>
        <w:spacing w:line="276" w:lineRule="auto"/>
        <w:ind w:firstLine="720"/>
        <w:contextualSpacing/>
        <w:jc w:val="both"/>
        <w:rPr>
          <w:rFonts w:asciiTheme="majorBidi" w:hAnsiTheme="majorBidi" w:cstheme="majorBidi"/>
        </w:rPr>
      </w:pPr>
      <w:r w:rsidRPr="004E03B0">
        <w:rPr>
          <w:rFonts w:asciiTheme="majorBidi" w:hAnsiTheme="majorBidi" w:cstheme="majorBidi"/>
        </w:rPr>
        <w:t>[2.3] Pieteikumā norādītas vispārīgas atsauces uz Satversmes tiesas spriedumiem saistībā ar personu tiesībām dzīvot labvēlīgā vidē un valsts pienākumu šo tiesību nodrošināšanā, taču nav norādes uz konkrētiem ar pašvaldības rīcību saistītiem vides tiesību pārkāpumiem. Tādējādi pieteicēja argumentācija ir formāla un nenorāda uz būtisku vai vērā ņemamu vides normatīvo aktu pārkāpumu, kas varētu būt pamat</w:t>
      </w:r>
      <w:r w:rsidR="0079401A" w:rsidRPr="004E03B0">
        <w:rPr>
          <w:rFonts w:asciiTheme="majorBidi" w:hAnsiTheme="majorBidi" w:cstheme="majorBidi"/>
        </w:rPr>
        <w:t>s</w:t>
      </w:r>
      <w:r w:rsidRPr="004E03B0">
        <w:rPr>
          <w:rFonts w:asciiTheme="majorBidi" w:hAnsiTheme="majorBidi" w:cstheme="majorBidi"/>
        </w:rPr>
        <w:t xml:space="preserve"> pieteikuma pieņemšanai.</w:t>
      </w:r>
    </w:p>
    <w:p w14:paraId="3EA376AD" w14:textId="5BC5F7D1" w:rsidR="00A055DA" w:rsidRPr="004E03B0" w:rsidRDefault="00A055DA" w:rsidP="00DA1A88">
      <w:pPr>
        <w:spacing w:line="276" w:lineRule="auto"/>
        <w:ind w:firstLine="720"/>
        <w:jc w:val="both"/>
        <w:rPr>
          <w:rFonts w:asciiTheme="majorBidi" w:hAnsiTheme="majorBidi" w:cstheme="majorBidi"/>
          <w:color w:val="000000"/>
        </w:rPr>
      </w:pPr>
    </w:p>
    <w:p w14:paraId="044E841E" w14:textId="23A062CF" w:rsidR="002D78CD" w:rsidRPr="004E03B0" w:rsidRDefault="002F3FB4" w:rsidP="00DA1A88">
      <w:pPr>
        <w:spacing w:line="276" w:lineRule="auto"/>
        <w:ind w:firstLine="720"/>
        <w:jc w:val="both"/>
        <w:rPr>
          <w:rFonts w:asciiTheme="majorBidi" w:hAnsiTheme="majorBidi" w:cstheme="majorBidi"/>
          <w:lang w:eastAsia="lv-LV"/>
        </w:rPr>
      </w:pPr>
      <w:r w:rsidRPr="004E03B0">
        <w:rPr>
          <w:rFonts w:asciiTheme="majorBidi" w:hAnsiTheme="majorBidi" w:cstheme="majorBidi"/>
          <w:color w:val="000000"/>
        </w:rPr>
        <w:t>[</w:t>
      </w:r>
      <w:r w:rsidR="00FB1330" w:rsidRPr="004E03B0">
        <w:rPr>
          <w:rFonts w:asciiTheme="majorBidi" w:hAnsiTheme="majorBidi" w:cstheme="majorBidi"/>
          <w:color w:val="000000"/>
        </w:rPr>
        <w:t>3</w:t>
      </w:r>
      <w:r w:rsidRPr="004E03B0">
        <w:rPr>
          <w:rFonts w:asciiTheme="majorBidi" w:hAnsiTheme="majorBidi" w:cstheme="majorBidi"/>
          <w:color w:val="000000"/>
        </w:rPr>
        <w:t>] </w:t>
      </w:r>
      <w:r w:rsidR="00CA519C" w:rsidRPr="004E03B0">
        <w:rPr>
          <w:rFonts w:asciiTheme="majorBidi" w:hAnsiTheme="majorBidi" w:cstheme="majorBidi"/>
        </w:rPr>
        <w:t xml:space="preserve">Par tiesneša lēmumu </w:t>
      </w:r>
      <w:r w:rsidR="000805D1" w:rsidRPr="004E03B0">
        <w:rPr>
          <w:rFonts w:asciiTheme="majorBidi" w:hAnsiTheme="majorBidi" w:cstheme="majorBidi"/>
        </w:rPr>
        <w:t>pieteicēj</w:t>
      </w:r>
      <w:r w:rsidR="00285B64" w:rsidRPr="004E03B0">
        <w:rPr>
          <w:rFonts w:asciiTheme="majorBidi" w:hAnsiTheme="majorBidi" w:cstheme="majorBidi"/>
        </w:rPr>
        <w:t>s</w:t>
      </w:r>
      <w:r w:rsidR="00CA519C" w:rsidRPr="004E03B0">
        <w:rPr>
          <w:rFonts w:asciiTheme="majorBidi" w:hAnsiTheme="majorBidi" w:cstheme="majorBidi"/>
        </w:rPr>
        <w:t xml:space="preserve"> iesniedza bl</w:t>
      </w:r>
      <w:r w:rsidR="00CA519C" w:rsidRPr="004E03B0">
        <w:rPr>
          <w:rFonts w:asciiTheme="majorBidi" w:hAnsiTheme="majorBidi" w:cstheme="majorBidi"/>
          <w:lang w:eastAsia="lv-LV"/>
        </w:rPr>
        <w:t>akus sūdzību</w:t>
      </w:r>
      <w:r w:rsidR="002D78CD" w:rsidRPr="004E03B0">
        <w:rPr>
          <w:rFonts w:asciiTheme="majorBidi" w:hAnsiTheme="majorBidi" w:cstheme="majorBidi"/>
          <w:lang w:eastAsia="lv-LV"/>
        </w:rPr>
        <w:t xml:space="preserve">, </w:t>
      </w:r>
      <w:r w:rsidR="00FF2BD5" w:rsidRPr="004E03B0">
        <w:rPr>
          <w:rFonts w:asciiTheme="majorBidi" w:hAnsiTheme="majorBidi" w:cstheme="majorBidi"/>
          <w:lang w:eastAsia="lv-LV"/>
        </w:rPr>
        <w:t xml:space="preserve">kurā </w:t>
      </w:r>
      <w:r w:rsidR="002D78CD" w:rsidRPr="004E03B0">
        <w:rPr>
          <w:rFonts w:asciiTheme="majorBidi" w:hAnsiTheme="majorBidi" w:cstheme="majorBidi"/>
          <w:lang w:eastAsia="lv-LV"/>
        </w:rPr>
        <w:t>norād</w:t>
      </w:r>
      <w:r w:rsidR="00FF2BD5" w:rsidRPr="004E03B0">
        <w:rPr>
          <w:rFonts w:asciiTheme="majorBidi" w:hAnsiTheme="majorBidi" w:cstheme="majorBidi"/>
          <w:lang w:eastAsia="lv-LV"/>
        </w:rPr>
        <w:t xml:space="preserve">īti </w:t>
      </w:r>
      <w:r w:rsidR="002D78CD" w:rsidRPr="004E03B0">
        <w:rPr>
          <w:rFonts w:asciiTheme="majorBidi" w:hAnsiTheme="majorBidi" w:cstheme="majorBidi"/>
          <w:lang w:eastAsia="lv-LV"/>
        </w:rPr>
        <w:t>turpmāk minēt</w:t>
      </w:r>
      <w:r w:rsidR="00FF2BD5" w:rsidRPr="004E03B0">
        <w:rPr>
          <w:rFonts w:asciiTheme="majorBidi" w:hAnsiTheme="majorBidi" w:cstheme="majorBidi"/>
          <w:lang w:eastAsia="lv-LV"/>
        </w:rPr>
        <w:t>ie</w:t>
      </w:r>
      <w:r w:rsidR="002D78CD" w:rsidRPr="004E03B0">
        <w:rPr>
          <w:rFonts w:asciiTheme="majorBidi" w:hAnsiTheme="majorBidi" w:cstheme="majorBidi"/>
          <w:lang w:eastAsia="lv-LV"/>
        </w:rPr>
        <w:t xml:space="preserve"> argument</w:t>
      </w:r>
      <w:r w:rsidR="00FF2BD5" w:rsidRPr="004E03B0">
        <w:rPr>
          <w:rFonts w:asciiTheme="majorBidi" w:hAnsiTheme="majorBidi" w:cstheme="majorBidi"/>
          <w:lang w:eastAsia="lv-LV"/>
        </w:rPr>
        <w:t>i</w:t>
      </w:r>
      <w:r w:rsidR="00CA519C" w:rsidRPr="004E03B0">
        <w:rPr>
          <w:rFonts w:asciiTheme="majorBidi" w:hAnsiTheme="majorBidi" w:cstheme="majorBidi"/>
          <w:lang w:eastAsia="lv-LV"/>
        </w:rPr>
        <w:t>.</w:t>
      </w:r>
    </w:p>
    <w:p w14:paraId="020E4BF4" w14:textId="2E64A00F" w:rsidR="002D78CD" w:rsidRPr="004E03B0" w:rsidRDefault="002D78CD" w:rsidP="00DA1A88">
      <w:pPr>
        <w:spacing w:line="276" w:lineRule="auto"/>
        <w:ind w:firstLine="720"/>
        <w:jc w:val="both"/>
        <w:rPr>
          <w:rFonts w:asciiTheme="majorBidi" w:hAnsiTheme="majorBidi" w:cstheme="majorBidi"/>
        </w:rPr>
      </w:pPr>
      <w:r w:rsidRPr="004E03B0">
        <w:rPr>
          <w:rFonts w:asciiTheme="majorBidi" w:hAnsiTheme="majorBidi" w:cstheme="majorBidi"/>
          <w:lang w:eastAsia="lv-LV"/>
        </w:rPr>
        <w:t>[3.1] </w:t>
      </w:r>
      <w:r w:rsidR="00E86238" w:rsidRPr="004E03B0">
        <w:rPr>
          <w:rFonts w:asciiTheme="majorBidi" w:hAnsiTheme="majorBidi" w:cstheme="majorBidi"/>
        </w:rPr>
        <w:t>Pašvaldības pienākums rūpēties pa</w:t>
      </w:r>
      <w:r w:rsidR="00411D33" w:rsidRPr="004E03B0">
        <w:rPr>
          <w:rFonts w:asciiTheme="majorBidi" w:hAnsiTheme="majorBidi" w:cstheme="majorBidi"/>
        </w:rPr>
        <w:t xml:space="preserve">r </w:t>
      </w:r>
      <w:r w:rsidR="0079401A" w:rsidRPr="004E03B0">
        <w:rPr>
          <w:rFonts w:asciiTheme="majorBidi" w:hAnsiTheme="majorBidi" w:cstheme="majorBidi"/>
        </w:rPr>
        <w:t>pašvaldības</w:t>
      </w:r>
      <w:r w:rsidR="00411D33" w:rsidRPr="004E03B0">
        <w:rPr>
          <w:rFonts w:asciiTheme="majorBidi" w:hAnsiTheme="majorBidi" w:cstheme="majorBidi"/>
        </w:rPr>
        <w:t xml:space="preserve"> īpašumu izriet no Pašvaldības likuma 4.panta pirmās daļas 20.punkta, 72.panta, 73.panta pirmās daļas, Publiskas personas finanšu līdzekļu un mantas izšķērdēšanas novēršanas likuma 3.panta 1.punkta un Meža likuma 5.panta, līdz ar to nav pamatots tiesas secinājums, ka no tiesību normām neizriet pašvaldības pienākums uzturēt pašvaldības īpašumā esošo meža teritoriju.</w:t>
      </w:r>
      <w:r w:rsidR="00C621AE" w:rsidRPr="004E03B0">
        <w:rPr>
          <w:rFonts w:asciiTheme="majorBidi" w:hAnsiTheme="majorBidi" w:cstheme="majorBidi"/>
        </w:rPr>
        <w:t xml:space="preserve"> Tāpat šis pienākums izriet no Pašvaldību likuma 4.panta pirmās daļas 15.punkta un Teritorijas attīstības un plānošanas likuma 12.panta trešās daļas, jo pašvaldību ekskluzīvā kompetence un atbildība ir noteikt zemes izmantošanas veidu, savukārt pienākums – koordinēt un uzraudzīt tā īstenošanu. Pašvaldība Baldones mežu teritorijas noteikusi ne vien kā rekreācijas telpu, bet tās atzinusi kā vērtību, lai saglabātu novada zaļo struktūru. Pašvaldībai </w:t>
      </w:r>
      <w:r w:rsidR="003E0AFE" w:rsidRPr="004E03B0">
        <w:rPr>
          <w:rFonts w:asciiTheme="majorBidi" w:hAnsiTheme="majorBidi" w:cstheme="majorBidi"/>
        </w:rPr>
        <w:t>var noteikt</w:t>
      </w:r>
      <w:r w:rsidR="00C621AE" w:rsidRPr="004E03B0">
        <w:rPr>
          <w:rFonts w:asciiTheme="majorBidi" w:hAnsiTheme="majorBidi" w:cstheme="majorBidi"/>
        </w:rPr>
        <w:t>, kura iestāde</w:t>
      </w:r>
      <w:r w:rsidR="003E0AFE" w:rsidRPr="004E03B0">
        <w:rPr>
          <w:rFonts w:asciiTheme="majorBidi" w:hAnsiTheme="majorBidi" w:cstheme="majorBidi"/>
        </w:rPr>
        <w:t xml:space="preserve"> </w:t>
      </w:r>
      <w:r w:rsidR="00C621AE" w:rsidRPr="004E03B0">
        <w:rPr>
          <w:rFonts w:asciiTheme="majorBidi" w:hAnsiTheme="majorBidi" w:cstheme="majorBidi"/>
        </w:rPr>
        <w:t>būs atbildīga par pašvaldības izdoto teritorijas izmantošanas noteikumu ievērošanas kontroli.</w:t>
      </w:r>
    </w:p>
    <w:p w14:paraId="0D10F3AC" w14:textId="5F8E5937" w:rsidR="00A376F2" w:rsidRPr="004E03B0" w:rsidRDefault="002D78CD" w:rsidP="00DA1A88">
      <w:pPr>
        <w:spacing w:line="276" w:lineRule="auto"/>
        <w:ind w:firstLine="720"/>
        <w:jc w:val="both"/>
        <w:rPr>
          <w:rFonts w:asciiTheme="majorBidi" w:hAnsiTheme="majorBidi" w:cstheme="majorBidi"/>
        </w:rPr>
      </w:pPr>
      <w:r w:rsidRPr="004E03B0">
        <w:rPr>
          <w:rFonts w:asciiTheme="majorBidi" w:hAnsiTheme="majorBidi" w:cstheme="majorBidi"/>
        </w:rPr>
        <w:t>[3.2] </w:t>
      </w:r>
      <w:r w:rsidR="00E86238" w:rsidRPr="004E03B0">
        <w:rPr>
          <w:rFonts w:asciiTheme="majorBidi" w:hAnsiTheme="majorBidi" w:cstheme="majorBidi"/>
        </w:rPr>
        <w:t xml:space="preserve">Pašvaldība nav sniegusi atbildi uz pieteicēja 2024.gada 11.aprīļa un 2024.gada 9.augusta iesniegumu, kā arī nav </w:t>
      </w:r>
      <w:r w:rsidR="003E0AFE" w:rsidRPr="004E03B0">
        <w:rPr>
          <w:rFonts w:asciiTheme="majorBidi" w:hAnsiTheme="majorBidi" w:cstheme="majorBidi"/>
        </w:rPr>
        <w:t>sakopusi</w:t>
      </w:r>
      <w:r w:rsidR="00E86238" w:rsidRPr="004E03B0">
        <w:rPr>
          <w:rFonts w:asciiTheme="majorBidi" w:hAnsiTheme="majorBidi" w:cstheme="majorBidi"/>
        </w:rPr>
        <w:t xml:space="preserve"> </w:t>
      </w:r>
      <w:r w:rsidR="003E0AFE" w:rsidRPr="004E03B0">
        <w:rPr>
          <w:rFonts w:asciiTheme="majorBidi" w:hAnsiTheme="majorBidi" w:cstheme="majorBidi"/>
        </w:rPr>
        <w:t>pašvaldības</w:t>
      </w:r>
      <w:r w:rsidR="006E3672" w:rsidRPr="004E03B0">
        <w:rPr>
          <w:rFonts w:asciiTheme="majorBidi" w:hAnsiTheme="majorBidi" w:cstheme="majorBidi"/>
        </w:rPr>
        <w:t xml:space="preserve"> īpašum</w:t>
      </w:r>
      <w:r w:rsidR="00E86238" w:rsidRPr="004E03B0">
        <w:rPr>
          <w:rFonts w:asciiTheme="majorBidi" w:hAnsiTheme="majorBidi" w:cstheme="majorBidi"/>
        </w:rPr>
        <w:t>u</w:t>
      </w:r>
      <w:r w:rsidR="003E0AFE" w:rsidRPr="004E03B0">
        <w:rPr>
          <w:rFonts w:asciiTheme="majorBidi" w:hAnsiTheme="majorBidi" w:cstheme="majorBidi"/>
        </w:rPr>
        <w:t>.</w:t>
      </w:r>
      <w:r w:rsidR="00E86238" w:rsidRPr="004E03B0">
        <w:rPr>
          <w:rFonts w:asciiTheme="majorBidi" w:hAnsiTheme="majorBidi" w:cstheme="majorBidi"/>
        </w:rPr>
        <w:t xml:space="preserve"> </w:t>
      </w:r>
      <w:r w:rsidR="003E0AFE" w:rsidRPr="004E03B0">
        <w:rPr>
          <w:rFonts w:asciiTheme="majorBidi" w:hAnsiTheme="majorBidi" w:cstheme="majorBidi"/>
        </w:rPr>
        <w:t>T</w:t>
      </w:r>
      <w:r w:rsidR="00E86238" w:rsidRPr="004E03B0">
        <w:rPr>
          <w:rFonts w:asciiTheme="majorBidi" w:hAnsiTheme="majorBidi" w:cstheme="majorBidi"/>
        </w:rPr>
        <w:t xml:space="preserve">ādējādi pašvaldības faktiskā rīcība </w:t>
      </w:r>
      <w:r w:rsidR="00E86238" w:rsidRPr="004E03B0">
        <w:rPr>
          <w:rFonts w:asciiTheme="majorBidi" w:hAnsiTheme="majorBidi" w:cstheme="majorBidi"/>
          <w:spacing w:val="2"/>
        </w:rPr>
        <w:t>atbilstoši Administratīvā procesa likumam var tikt pārbaudīta administratīvajā tiesā.</w:t>
      </w:r>
      <w:r w:rsidR="00C621AE" w:rsidRPr="004E03B0">
        <w:rPr>
          <w:rFonts w:asciiTheme="majorBidi" w:hAnsiTheme="majorBidi" w:cstheme="majorBidi"/>
          <w:spacing w:val="2"/>
        </w:rPr>
        <w:t xml:space="preserve"> Pieteicējs ar iesniegumiem vēlēj</w:t>
      </w:r>
      <w:r w:rsidR="003E0AFE" w:rsidRPr="004E03B0">
        <w:rPr>
          <w:rFonts w:asciiTheme="majorBidi" w:hAnsiTheme="majorBidi" w:cstheme="majorBidi"/>
          <w:spacing w:val="2"/>
        </w:rPr>
        <w:t>ā</w:t>
      </w:r>
      <w:r w:rsidR="00C621AE" w:rsidRPr="004E03B0">
        <w:rPr>
          <w:rFonts w:asciiTheme="majorBidi" w:hAnsiTheme="majorBidi" w:cstheme="majorBidi"/>
          <w:spacing w:val="2"/>
        </w:rPr>
        <w:t>s noskaidrot pašvaldības nodomu, kā tā plāno risināt konkrētos jautājumus, kas izteikti pieteicēja iesniegumos.</w:t>
      </w:r>
    </w:p>
    <w:p w14:paraId="2F4BFA8E" w14:textId="2733EBBE" w:rsidR="00E86238" w:rsidRPr="004E03B0" w:rsidRDefault="00E86238" w:rsidP="00DA1A88">
      <w:pPr>
        <w:spacing w:line="276" w:lineRule="auto"/>
        <w:ind w:firstLine="720"/>
        <w:jc w:val="both"/>
        <w:rPr>
          <w:rFonts w:asciiTheme="majorBidi" w:hAnsiTheme="majorBidi" w:cstheme="majorBidi"/>
          <w:spacing w:val="2"/>
        </w:rPr>
      </w:pPr>
      <w:r w:rsidRPr="004E03B0">
        <w:rPr>
          <w:rFonts w:asciiTheme="majorBidi" w:hAnsiTheme="majorBidi" w:cstheme="majorBidi"/>
          <w:spacing w:val="2"/>
        </w:rPr>
        <w:t>Ņemot vērā, ka pieteikuma pamats bija arī Iesniegumu likuma 5.panta trešā daļa, tiesnesim bija jāvērtē, vai atbildes nesniegšana uz iesniegumiem ir atzīstama par faktisko rīcību Administratīvā procesa likuma 89.panta otrās daļas izpratnē</w:t>
      </w:r>
      <w:r w:rsidR="009A6D66" w:rsidRPr="004E03B0">
        <w:rPr>
          <w:rFonts w:asciiTheme="majorBidi" w:hAnsiTheme="majorBidi" w:cstheme="majorBidi"/>
          <w:spacing w:val="2"/>
        </w:rPr>
        <w:t>, taču pieteikumu daļā par atbildes nesniegšanu uz iesniegumiem tiesnesis vispār nav vērtējis.</w:t>
      </w:r>
    </w:p>
    <w:p w14:paraId="7B6D3499" w14:textId="3AE7DC55" w:rsidR="00E86238" w:rsidRPr="004E03B0" w:rsidRDefault="00E86238" w:rsidP="00DA1A88">
      <w:pPr>
        <w:spacing w:line="276" w:lineRule="auto"/>
        <w:ind w:firstLine="720"/>
        <w:jc w:val="both"/>
        <w:rPr>
          <w:rFonts w:asciiTheme="majorBidi" w:hAnsiTheme="majorBidi" w:cstheme="majorBidi"/>
        </w:rPr>
      </w:pPr>
      <w:r w:rsidRPr="004E03B0">
        <w:rPr>
          <w:rFonts w:asciiTheme="majorBidi" w:hAnsiTheme="majorBidi" w:cstheme="majorBidi"/>
        </w:rPr>
        <w:t xml:space="preserve">[3.3] Pieteicēja nekustamajam īpašumam jau divreiz ir nodarīti zaudējumi saistībā ar </w:t>
      </w:r>
      <w:r w:rsidR="003E0AFE" w:rsidRPr="004E03B0">
        <w:rPr>
          <w:rFonts w:asciiTheme="majorBidi" w:hAnsiTheme="majorBidi" w:cstheme="majorBidi"/>
        </w:rPr>
        <w:t>pašvaldības</w:t>
      </w:r>
      <w:r w:rsidR="006E3672" w:rsidRPr="004E03B0">
        <w:rPr>
          <w:rFonts w:asciiTheme="majorBidi" w:hAnsiTheme="majorBidi" w:cstheme="majorBidi"/>
        </w:rPr>
        <w:t xml:space="preserve"> īpašumā</w:t>
      </w:r>
      <w:r w:rsidRPr="004E03B0">
        <w:rPr>
          <w:rFonts w:asciiTheme="majorBidi" w:hAnsiTheme="majorBidi" w:cstheme="majorBidi"/>
        </w:rPr>
        <w:t xml:space="preserve"> </w:t>
      </w:r>
      <w:r w:rsidR="003E0AFE" w:rsidRPr="004E03B0">
        <w:rPr>
          <w:rFonts w:asciiTheme="majorBidi" w:hAnsiTheme="majorBidi" w:cstheme="majorBidi"/>
        </w:rPr>
        <w:t>n</w:t>
      </w:r>
      <w:r w:rsidRPr="004E03B0">
        <w:rPr>
          <w:rFonts w:asciiTheme="majorBidi" w:hAnsiTheme="majorBidi" w:cstheme="majorBidi"/>
        </w:rPr>
        <w:t>olūzušajiem kokiem</w:t>
      </w:r>
      <w:r w:rsidR="00C621AE" w:rsidRPr="004E03B0">
        <w:rPr>
          <w:rFonts w:asciiTheme="majorBidi" w:hAnsiTheme="majorBidi" w:cstheme="majorBidi"/>
        </w:rPr>
        <w:t>, līdz ar to pieteicējam ir tiesības lūgt risināt šo problēm</w:t>
      </w:r>
      <w:r w:rsidR="002B5BF0" w:rsidRPr="004E03B0">
        <w:rPr>
          <w:rFonts w:asciiTheme="majorBidi" w:hAnsiTheme="majorBidi" w:cstheme="majorBidi"/>
        </w:rPr>
        <w:t>u, lai novērstu jaunu zaudējumu riskus</w:t>
      </w:r>
      <w:r w:rsidRPr="004E03B0">
        <w:rPr>
          <w:rFonts w:asciiTheme="majorBidi" w:hAnsiTheme="majorBidi" w:cstheme="majorBidi"/>
        </w:rPr>
        <w:t>.</w:t>
      </w:r>
    </w:p>
    <w:p w14:paraId="15899BA0" w14:textId="6D6F7311" w:rsidR="00E86238" w:rsidRPr="004E03B0" w:rsidRDefault="002563B5" w:rsidP="00DA1A88">
      <w:pPr>
        <w:spacing w:line="276" w:lineRule="auto"/>
        <w:ind w:firstLine="720"/>
        <w:jc w:val="both"/>
        <w:rPr>
          <w:rFonts w:asciiTheme="majorBidi" w:hAnsiTheme="majorBidi" w:cstheme="majorBidi"/>
        </w:rPr>
      </w:pPr>
      <w:r w:rsidRPr="004E03B0">
        <w:rPr>
          <w:rFonts w:asciiTheme="majorBidi" w:hAnsiTheme="majorBidi" w:cstheme="majorBidi"/>
        </w:rPr>
        <w:t>[3.</w:t>
      </w:r>
      <w:r w:rsidR="00E86238" w:rsidRPr="004E03B0">
        <w:rPr>
          <w:rFonts w:asciiTheme="majorBidi" w:hAnsiTheme="majorBidi" w:cstheme="majorBidi"/>
        </w:rPr>
        <w:t>4</w:t>
      </w:r>
      <w:r w:rsidRPr="004E03B0">
        <w:rPr>
          <w:rFonts w:asciiTheme="majorBidi" w:hAnsiTheme="majorBidi" w:cstheme="majorBidi"/>
        </w:rPr>
        <w:t>] </w:t>
      </w:r>
      <w:r w:rsidR="002B5BF0" w:rsidRPr="004E03B0">
        <w:rPr>
          <w:rFonts w:asciiTheme="majorBidi" w:hAnsiTheme="majorBidi" w:cstheme="majorBidi"/>
        </w:rPr>
        <w:t>Pieteikuma mērķis ir aizsargāt gan sabiedrības, gan savas intereses un tiesības uz labvēlīgu vidi, kas izriet no Latvijas Republikas Satversmes</w:t>
      </w:r>
      <w:r w:rsidR="00C60EB4" w:rsidRPr="004E03B0">
        <w:rPr>
          <w:rFonts w:asciiTheme="majorBidi" w:hAnsiTheme="majorBidi" w:cstheme="majorBidi"/>
        </w:rPr>
        <w:t xml:space="preserve"> (turpmāk – Satversme)</w:t>
      </w:r>
      <w:r w:rsidR="002B5BF0" w:rsidRPr="004E03B0">
        <w:rPr>
          <w:rFonts w:asciiTheme="majorBidi" w:hAnsiTheme="majorBidi" w:cstheme="majorBidi"/>
        </w:rPr>
        <w:t xml:space="preserve"> 115.panta. </w:t>
      </w:r>
      <w:r w:rsidR="00E86238" w:rsidRPr="004E03B0">
        <w:rPr>
          <w:rFonts w:asciiTheme="majorBidi" w:hAnsiTheme="majorBidi" w:cstheme="majorBidi"/>
        </w:rPr>
        <w:t>Ikvienai fiziskai personai pamattiesību aizskāruma gadījumā (šajā gadījumā, lai apturētu meža kā vērtības bojā eju) ir tiesības vērsties tiesā</w:t>
      </w:r>
      <w:r w:rsidR="003E0AFE" w:rsidRPr="004E03B0">
        <w:rPr>
          <w:rFonts w:asciiTheme="majorBidi" w:hAnsiTheme="majorBidi" w:cstheme="majorBidi"/>
        </w:rPr>
        <w:t>. P</w:t>
      </w:r>
      <w:r w:rsidR="00E86238" w:rsidRPr="004E03B0">
        <w:rPr>
          <w:rFonts w:asciiTheme="majorBidi" w:hAnsiTheme="majorBidi" w:cstheme="majorBidi"/>
        </w:rPr>
        <w:t>rasību pamatojot ar vides aizsardzību, subjektīvo tiesību aizskārums nav jāidentificē</w:t>
      </w:r>
      <w:r w:rsidR="003E0AFE" w:rsidRPr="004E03B0">
        <w:rPr>
          <w:rFonts w:asciiTheme="majorBidi" w:hAnsiTheme="majorBidi" w:cstheme="majorBidi"/>
        </w:rPr>
        <w:t xml:space="preserve">, </w:t>
      </w:r>
      <w:r w:rsidR="00E86238" w:rsidRPr="004E03B0">
        <w:rPr>
          <w:rFonts w:asciiTheme="majorBidi" w:hAnsiTheme="majorBidi" w:cstheme="majorBidi"/>
        </w:rPr>
        <w:t>prasību vides jautājumos var celt jebkura persona, pat tāda, kurai nav saistības ar attiecīgo teritoriju.</w:t>
      </w:r>
    </w:p>
    <w:p w14:paraId="4B601BD1" w14:textId="243EBF0D" w:rsidR="0086304E" w:rsidRPr="004E03B0" w:rsidRDefault="003E0AFE" w:rsidP="00DA1A88">
      <w:pPr>
        <w:spacing w:line="276" w:lineRule="auto"/>
        <w:ind w:firstLine="720"/>
        <w:jc w:val="both"/>
        <w:rPr>
          <w:rFonts w:asciiTheme="majorBidi" w:hAnsiTheme="majorBidi" w:cstheme="majorBidi"/>
        </w:rPr>
      </w:pPr>
      <w:r w:rsidRPr="004E03B0">
        <w:rPr>
          <w:rFonts w:asciiTheme="majorBidi" w:hAnsiTheme="majorBidi" w:cstheme="majorBidi"/>
        </w:rPr>
        <w:t>T</w:t>
      </w:r>
      <w:r w:rsidR="0086304E" w:rsidRPr="004E03B0">
        <w:rPr>
          <w:rFonts w:asciiTheme="majorBidi" w:hAnsiTheme="majorBidi" w:cstheme="majorBidi"/>
        </w:rPr>
        <w:t xml:space="preserve">iesnesis nepamatoti secinājis, ka pieteicējs nav norādījis uz konkrētiem ar pašvaldības rīcību saistītiem vides tiesību pārkāpumiem. </w:t>
      </w:r>
      <w:r w:rsidRPr="004E03B0">
        <w:rPr>
          <w:rFonts w:asciiTheme="majorBidi" w:hAnsiTheme="majorBidi" w:cstheme="majorBidi"/>
        </w:rPr>
        <w:t>V</w:t>
      </w:r>
      <w:r w:rsidR="0086304E" w:rsidRPr="004E03B0">
        <w:rPr>
          <w:rFonts w:asciiTheme="majorBidi" w:hAnsiTheme="majorBidi" w:cstheme="majorBidi"/>
        </w:rPr>
        <w:t>ides aizskārums radies pašvaldības bezdarbības rezultātā.</w:t>
      </w:r>
    </w:p>
    <w:p w14:paraId="6895DBE8" w14:textId="77777777" w:rsidR="001D2DA5" w:rsidRPr="004E03B0" w:rsidRDefault="001D2DA5" w:rsidP="00DA1A88">
      <w:pPr>
        <w:spacing w:line="276" w:lineRule="auto"/>
        <w:ind w:firstLine="720"/>
        <w:jc w:val="both"/>
        <w:rPr>
          <w:rFonts w:asciiTheme="majorBidi" w:hAnsiTheme="majorBidi" w:cstheme="majorBidi"/>
        </w:rPr>
      </w:pPr>
    </w:p>
    <w:p w14:paraId="3B582CDA" w14:textId="77777777" w:rsidR="006D3D0F" w:rsidRPr="004E03B0" w:rsidRDefault="006D3D0F" w:rsidP="00DA1A88">
      <w:pPr>
        <w:spacing w:line="276" w:lineRule="auto"/>
        <w:jc w:val="center"/>
        <w:rPr>
          <w:rFonts w:asciiTheme="majorBidi" w:hAnsiTheme="majorBidi" w:cstheme="majorBidi"/>
          <w:b/>
        </w:rPr>
      </w:pPr>
      <w:r w:rsidRPr="004E03B0">
        <w:rPr>
          <w:rFonts w:asciiTheme="majorBidi" w:hAnsiTheme="majorBidi" w:cstheme="majorBidi"/>
          <w:b/>
        </w:rPr>
        <w:lastRenderedPageBreak/>
        <w:t>Motīvu daļa</w:t>
      </w:r>
    </w:p>
    <w:p w14:paraId="453FCAE9" w14:textId="77777777" w:rsidR="006D3D0F" w:rsidRPr="004E03B0" w:rsidRDefault="006D3D0F" w:rsidP="00DA1A88">
      <w:pPr>
        <w:spacing w:line="276" w:lineRule="auto"/>
        <w:ind w:firstLine="720"/>
        <w:jc w:val="both"/>
        <w:rPr>
          <w:rFonts w:asciiTheme="majorBidi" w:hAnsiTheme="majorBidi" w:cstheme="majorBidi"/>
        </w:rPr>
      </w:pPr>
    </w:p>
    <w:p w14:paraId="39CC9819" w14:textId="679E449D" w:rsidR="00440466" w:rsidRPr="004E03B0" w:rsidRDefault="003E524E"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[4] </w:t>
      </w:r>
      <w:r w:rsidR="004A0BD5" w:rsidRPr="004E03B0">
        <w:rPr>
          <w:rFonts w:asciiTheme="majorBidi" w:hAnsiTheme="majorBidi" w:cstheme="majorBidi"/>
          <w:color w:val="000000"/>
        </w:rPr>
        <w:t>A</w:t>
      </w:r>
      <w:r w:rsidR="00440466" w:rsidRPr="004E03B0">
        <w:rPr>
          <w:rFonts w:asciiTheme="majorBidi" w:hAnsiTheme="majorBidi" w:cstheme="majorBidi"/>
          <w:color w:val="000000"/>
        </w:rPr>
        <w:t xml:space="preserve">ttiecībā uz pieteicēja prasījumu par pienākuma uzlikšanu pašvaldībai sakopt </w:t>
      </w:r>
      <w:r w:rsidR="00AF6FEB" w:rsidRPr="004E03B0">
        <w:rPr>
          <w:rFonts w:asciiTheme="majorBidi" w:hAnsiTheme="majorBidi" w:cstheme="majorBidi"/>
          <w:color w:val="000000"/>
        </w:rPr>
        <w:t>pašvaldības</w:t>
      </w:r>
      <w:r w:rsidR="004154D7" w:rsidRPr="004E03B0">
        <w:rPr>
          <w:rFonts w:asciiTheme="majorBidi" w:hAnsiTheme="majorBidi" w:cstheme="majorBidi"/>
          <w:color w:val="000000"/>
        </w:rPr>
        <w:t xml:space="preserve"> īpašumu</w:t>
      </w:r>
      <w:r w:rsidR="00440466" w:rsidRPr="004E03B0">
        <w:rPr>
          <w:rFonts w:asciiTheme="majorBidi" w:hAnsiTheme="majorBidi" w:cstheme="majorBidi"/>
          <w:color w:val="000000"/>
        </w:rPr>
        <w:t xml:space="preserve"> pirmās instances tiesas tiesnesis ir secinājis, ka pašvaldības rīcība konkrētajā gadījumā nav saistīta ar kādas publiski tiesiskas funkcijas izpildi, jo no normatīvajiem aktiem neizriet pienākums pašvaldībai </w:t>
      </w:r>
      <w:r w:rsidR="0042656E" w:rsidRPr="004E03B0">
        <w:rPr>
          <w:rFonts w:asciiTheme="majorBidi" w:hAnsiTheme="majorBidi" w:cstheme="majorBidi"/>
          <w:color w:val="000000"/>
        </w:rPr>
        <w:t>uzturēt mežu sakoptu vai ierobežot fizisko personu uzturēšanos un brīvu pārvietošanos mežā, ja tajā esošie koki ir nogāzti, daļēji izgāzti vai sasvērušies balstās uz citiem kokiem.</w:t>
      </w:r>
    </w:p>
    <w:p w14:paraId="5E9830D1" w14:textId="224161D3" w:rsidR="00A03166" w:rsidRPr="004E03B0" w:rsidRDefault="0042656E" w:rsidP="00DA1A88">
      <w:pPr>
        <w:spacing w:line="276" w:lineRule="auto"/>
        <w:ind w:firstLine="720"/>
        <w:jc w:val="both"/>
        <w:rPr>
          <w:rFonts w:asciiTheme="majorBidi" w:hAnsiTheme="majorBidi" w:cstheme="majorBidi"/>
        </w:rPr>
      </w:pPr>
      <w:r w:rsidRPr="004E03B0">
        <w:rPr>
          <w:rFonts w:asciiTheme="majorBidi" w:hAnsiTheme="majorBidi" w:cstheme="majorBidi"/>
        </w:rPr>
        <w:t>No Pašvaldību likuma 4.panta, kas noteic pašvaldības autonomās funkcijas, neizriet pašvaldības funkcija gādāt par pašvaldības īpašumā esošo meža teritoriju uzturēšanu un pārvaldību.</w:t>
      </w:r>
      <w:r w:rsidR="004379C2" w:rsidRPr="004E03B0">
        <w:rPr>
          <w:rFonts w:asciiTheme="majorBidi" w:hAnsiTheme="majorBidi" w:cstheme="majorBidi"/>
        </w:rPr>
        <w:t xml:space="preserve"> </w:t>
      </w:r>
      <w:r w:rsidR="00A03166" w:rsidRPr="004E03B0">
        <w:rPr>
          <w:rFonts w:asciiTheme="majorBidi" w:hAnsiTheme="majorBidi" w:cstheme="majorBidi"/>
        </w:rPr>
        <w:t>Jautājumi, kas attiecas uz meža aizsardzību, ir regulēti Meža likuma VII nodaļā „Meža aizsardzība”, un šajā nodaļā ietvertās tiesību normas paredz konkrētus pienākumus ikvienam meža īpašniekam un apsaimniekotājam, piemēram, veikt darbības, kas samazina meža bojājumu iespējamību un ierobežo to izplatību</w:t>
      </w:r>
      <w:r w:rsidR="004379C2" w:rsidRPr="004E03B0">
        <w:rPr>
          <w:rFonts w:asciiTheme="majorBidi" w:hAnsiTheme="majorBidi" w:cstheme="majorBidi"/>
        </w:rPr>
        <w:t xml:space="preserve">; uzraudzīt meža stāvokli un informēt </w:t>
      </w:r>
      <w:r w:rsidR="00C60EB4" w:rsidRPr="004E03B0">
        <w:rPr>
          <w:rFonts w:asciiTheme="majorBidi" w:hAnsiTheme="majorBidi" w:cstheme="majorBidi"/>
        </w:rPr>
        <w:t xml:space="preserve">Valsts </w:t>
      </w:r>
      <w:r w:rsidR="004379C2" w:rsidRPr="004E03B0">
        <w:rPr>
          <w:rFonts w:asciiTheme="majorBidi" w:hAnsiTheme="majorBidi" w:cstheme="majorBidi"/>
        </w:rPr>
        <w:t>meža dienestu par konstatētajiem meža bojājumiem</w:t>
      </w:r>
      <w:r w:rsidR="00A03166" w:rsidRPr="004E03B0">
        <w:rPr>
          <w:rFonts w:asciiTheme="majorBidi" w:hAnsiTheme="majorBidi" w:cstheme="majorBidi"/>
        </w:rPr>
        <w:t xml:space="preserve"> (</w:t>
      </w:r>
      <w:r w:rsidR="00A03166" w:rsidRPr="004E03B0">
        <w:rPr>
          <w:rFonts w:asciiTheme="majorBidi" w:hAnsiTheme="majorBidi" w:cstheme="majorBidi"/>
          <w:i/>
          <w:iCs/>
        </w:rPr>
        <w:t>26.panta 1.</w:t>
      </w:r>
      <w:r w:rsidR="004379C2" w:rsidRPr="004E03B0">
        <w:rPr>
          <w:rFonts w:asciiTheme="majorBidi" w:hAnsiTheme="majorBidi" w:cstheme="majorBidi"/>
          <w:i/>
          <w:iCs/>
        </w:rPr>
        <w:t xml:space="preserve"> un 2.</w:t>
      </w:r>
      <w:r w:rsidR="00A03166" w:rsidRPr="004E03B0">
        <w:rPr>
          <w:rFonts w:asciiTheme="majorBidi" w:hAnsiTheme="majorBidi" w:cstheme="majorBidi"/>
          <w:i/>
          <w:iCs/>
        </w:rPr>
        <w:t>punkts</w:t>
      </w:r>
      <w:r w:rsidR="00A03166" w:rsidRPr="004E03B0">
        <w:rPr>
          <w:rFonts w:asciiTheme="majorBidi" w:hAnsiTheme="majorBidi" w:cstheme="majorBidi"/>
        </w:rPr>
        <w:t>)</w:t>
      </w:r>
      <w:r w:rsidR="004379C2" w:rsidRPr="004E03B0">
        <w:rPr>
          <w:rFonts w:asciiTheme="majorBidi" w:hAnsiTheme="majorBidi" w:cstheme="majorBidi"/>
        </w:rPr>
        <w:t>.</w:t>
      </w:r>
    </w:p>
    <w:p w14:paraId="6B38592D" w14:textId="64ACAF60" w:rsidR="00A03166" w:rsidRPr="004E03B0" w:rsidRDefault="00A03166" w:rsidP="00DA1A88">
      <w:pPr>
        <w:spacing w:line="276" w:lineRule="auto"/>
        <w:ind w:firstLine="720"/>
        <w:jc w:val="both"/>
        <w:rPr>
          <w:rFonts w:asciiTheme="majorBidi" w:hAnsiTheme="majorBidi" w:cstheme="majorBidi"/>
        </w:rPr>
      </w:pPr>
      <w:r w:rsidRPr="004E03B0">
        <w:rPr>
          <w:rFonts w:asciiTheme="majorBidi" w:hAnsiTheme="majorBidi" w:cstheme="majorBidi"/>
        </w:rPr>
        <w:t>Meža likuma 2.panta pirmās daļas 1.punkts noteic, ka šā likuma mērķis ir veicināt meža ekonomiski, ekoloģiski un sociāli ilgtspējīgu apsaimniekošanu un izmantošanu, visiem meža īpašniekiem vai tiesiskajiem valdītājiem nodrošinot vienādas tiesības, īpašuma tiesību neaizskaramību un saimnieciskās darbības patstāvību un nosakot vienādus pienākumus.</w:t>
      </w:r>
      <w:r w:rsidR="002C5993" w:rsidRPr="004E03B0">
        <w:rPr>
          <w:rFonts w:asciiTheme="majorBidi" w:hAnsiTheme="majorBidi" w:cstheme="majorBidi"/>
        </w:rPr>
        <w:t xml:space="preserve"> Tādējādi a</w:t>
      </w:r>
      <w:r w:rsidRPr="004E03B0">
        <w:rPr>
          <w:rFonts w:asciiTheme="majorBidi" w:hAnsiTheme="majorBidi" w:cstheme="majorBidi"/>
        </w:rPr>
        <w:t>rī meža ilgtspējīgas apsaimniekošanas pienākums ir ikvienam meža īpašniekam</w:t>
      </w:r>
      <w:r w:rsidR="00C60EB4" w:rsidRPr="004E03B0">
        <w:rPr>
          <w:rFonts w:asciiTheme="majorBidi" w:hAnsiTheme="majorBidi" w:cstheme="majorBidi"/>
        </w:rPr>
        <w:t>, tostarp arī pašvaldībai</w:t>
      </w:r>
      <w:r w:rsidR="002C5993" w:rsidRPr="004E03B0">
        <w:rPr>
          <w:rFonts w:asciiTheme="majorBidi" w:hAnsiTheme="majorBidi" w:cstheme="majorBidi"/>
        </w:rPr>
        <w:t>.</w:t>
      </w:r>
    </w:p>
    <w:p w14:paraId="554C17AD" w14:textId="068C7B66" w:rsidR="002C5993" w:rsidRPr="004E03B0" w:rsidRDefault="002C5993" w:rsidP="00DA1A88">
      <w:pPr>
        <w:spacing w:line="276" w:lineRule="auto"/>
        <w:ind w:firstLine="720"/>
        <w:jc w:val="both"/>
        <w:rPr>
          <w:rFonts w:asciiTheme="majorBidi" w:hAnsiTheme="majorBidi" w:cstheme="majorBidi"/>
        </w:rPr>
      </w:pPr>
      <w:r w:rsidRPr="004E03B0">
        <w:rPr>
          <w:rFonts w:asciiTheme="majorBidi" w:hAnsiTheme="majorBidi" w:cstheme="majorBidi"/>
        </w:rPr>
        <w:t xml:space="preserve">Savukārt </w:t>
      </w:r>
      <w:r w:rsidR="00A03166" w:rsidRPr="004E03B0">
        <w:rPr>
          <w:rFonts w:asciiTheme="majorBidi" w:hAnsiTheme="majorBidi" w:cstheme="majorBidi"/>
        </w:rPr>
        <w:t>Meža likuma 43.pantā noteiktas iestādes, kuras meža nozarē veic valsts pārvaldes darbības. Viena no tām ir arī Valsts meža dienests, kura kompetencē ir uzraudzīt visos Latvijas mežos to normatīvo aktu ievērošanu, kuri regulē meža apsaimniekošanu un izmantošanu (</w:t>
      </w:r>
      <w:r w:rsidR="00A03166" w:rsidRPr="004E03B0">
        <w:rPr>
          <w:rFonts w:asciiTheme="majorBidi" w:hAnsiTheme="majorBidi" w:cstheme="majorBidi"/>
          <w:i/>
          <w:iCs/>
        </w:rPr>
        <w:t>minētā panta pirmās daļas 2.punkts</w:t>
      </w:r>
      <w:r w:rsidR="00A03166" w:rsidRPr="004E03B0">
        <w:rPr>
          <w:rFonts w:asciiTheme="majorBidi" w:hAnsiTheme="majorBidi" w:cstheme="majorBidi"/>
        </w:rPr>
        <w:t xml:space="preserve">). </w:t>
      </w:r>
    </w:p>
    <w:p w14:paraId="097695DA" w14:textId="3FA3CE0E" w:rsidR="00566593" w:rsidRPr="004E03B0" w:rsidRDefault="00566593"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Pirmās instances tiesas tiesnesis pamatoti ir norādījis, ka Meža likuma 26.pantā minētie pienākumi uz pašvaldību kā meža īpašnieci attiecas tādā pašā apmērā kā uz jebkuru citu personu, tostarp privātpersonu, kuras īpašumā vai tiesiskā valdījumā atrodas mežs. Par Meža likuma pārkāpumiem personu var saukt pie administratīvās (administratīv</w:t>
      </w:r>
      <w:r w:rsidR="00C60EB4" w:rsidRPr="004E03B0">
        <w:rPr>
          <w:rFonts w:asciiTheme="majorBidi" w:hAnsiTheme="majorBidi" w:cstheme="majorBidi"/>
          <w:color w:val="000000"/>
        </w:rPr>
        <w:t>ā</w:t>
      </w:r>
      <w:r w:rsidRPr="004E03B0">
        <w:rPr>
          <w:rFonts w:asciiTheme="majorBidi" w:hAnsiTheme="majorBidi" w:cstheme="majorBidi"/>
          <w:color w:val="000000"/>
        </w:rPr>
        <w:t xml:space="preserve"> pārkāpum</w:t>
      </w:r>
      <w:r w:rsidR="00C60EB4" w:rsidRPr="004E03B0">
        <w:rPr>
          <w:rFonts w:asciiTheme="majorBidi" w:hAnsiTheme="majorBidi" w:cstheme="majorBidi"/>
          <w:color w:val="000000"/>
        </w:rPr>
        <w:t>a</w:t>
      </w:r>
      <w:r w:rsidRPr="004E03B0">
        <w:rPr>
          <w:rFonts w:asciiTheme="majorBidi" w:hAnsiTheme="majorBidi" w:cstheme="majorBidi"/>
          <w:color w:val="000000"/>
        </w:rPr>
        <w:t xml:space="preserve"> procesā) vai kriminālās atbildības. Tas, ka nekustamais īpašums pieder publiskai personai, automātiski nepadara jebkuras ar šo īpašumu saistītas attiecības par publiski tiesiskām attiecībām. Publiskas personas lēmumi par tai piederošas mantas apsaimniekošanu ir lēmumi privāto tiesību jomā, jo, šos lēmumus pieņemot, publiska persona neizlieto valsts varu, respektīvi, rīkojas </w:t>
      </w:r>
      <w:r w:rsidR="00C60EB4" w:rsidRPr="004E03B0">
        <w:rPr>
          <w:rFonts w:asciiTheme="majorBidi" w:hAnsiTheme="majorBidi" w:cstheme="majorBidi"/>
          <w:color w:val="000000"/>
        </w:rPr>
        <w:t xml:space="preserve">ar mantu tieši tāpat </w:t>
      </w:r>
      <w:r w:rsidRPr="004E03B0">
        <w:rPr>
          <w:rFonts w:asciiTheme="majorBidi" w:hAnsiTheme="majorBidi" w:cstheme="majorBidi"/>
          <w:color w:val="000000"/>
        </w:rPr>
        <w:t xml:space="preserve">kā </w:t>
      </w:r>
      <w:r w:rsidR="00C60EB4" w:rsidRPr="004E03B0">
        <w:rPr>
          <w:rFonts w:asciiTheme="majorBidi" w:hAnsiTheme="majorBidi" w:cstheme="majorBidi"/>
          <w:color w:val="000000"/>
        </w:rPr>
        <w:t>privātpersona</w:t>
      </w:r>
      <w:r w:rsidRPr="004E03B0">
        <w:rPr>
          <w:rFonts w:asciiTheme="majorBidi" w:hAnsiTheme="majorBidi" w:cstheme="majorBidi"/>
          <w:color w:val="000000"/>
        </w:rPr>
        <w:t>.</w:t>
      </w:r>
    </w:p>
    <w:p w14:paraId="6E853CC0" w14:textId="5A5AA989" w:rsidR="002449ED" w:rsidRPr="004E03B0" w:rsidRDefault="009C7BA2"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rPr>
        <w:t>B</w:t>
      </w:r>
      <w:r w:rsidR="002C5993" w:rsidRPr="004E03B0">
        <w:rPr>
          <w:rFonts w:asciiTheme="majorBidi" w:hAnsiTheme="majorBidi" w:cstheme="majorBidi"/>
        </w:rPr>
        <w:t xml:space="preserve">lakus sūdzības argumenti par to, ka pieteikums ir pakļauts izskatīšanai administratīvā procesa kārtībā, jo </w:t>
      </w:r>
      <w:r w:rsidR="00BF5231" w:rsidRPr="004E03B0">
        <w:rPr>
          <w:rFonts w:asciiTheme="majorBidi" w:hAnsiTheme="majorBidi" w:cstheme="majorBidi"/>
        </w:rPr>
        <w:t xml:space="preserve">pašvaldībai ir pienākums rūpēties par savu īpašumu, ir noraidāms. </w:t>
      </w:r>
      <w:r w:rsidR="002C5993" w:rsidRPr="004E03B0">
        <w:rPr>
          <w:rFonts w:asciiTheme="majorBidi" w:hAnsiTheme="majorBidi" w:cstheme="majorBidi"/>
        </w:rPr>
        <w:t xml:space="preserve">Likumdevējs ir noteicis tiesisko regulējumu un kārtību, kādā veidā paredzēts apsaimniekot </w:t>
      </w:r>
      <w:r w:rsidR="00BF5231" w:rsidRPr="004E03B0">
        <w:rPr>
          <w:rFonts w:asciiTheme="majorBidi" w:hAnsiTheme="majorBidi" w:cstheme="majorBidi"/>
        </w:rPr>
        <w:t>pašvaldības</w:t>
      </w:r>
      <w:r w:rsidR="002C5993" w:rsidRPr="004E03B0">
        <w:rPr>
          <w:rFonts w:asciiTheme="majorBidi" w:hAnsiTheme="majorBidi" w:cstheme="majorBidi"/>
        </w:rPr>
        <w:t xml:space="preserve"> mežu un kādā veidā veicama kontrole pār meža apsaimniekošanas darbībām, arī ciršanu. </w:t>
      </w:r>
      <w:r w:rsidR="00BF5231" w:rsidRPr="004E03B0">
        <w:rPr>
          <w:rFonts w:asciiTheme="majorBidi" w:hAnsiTheme="majorBidi" w:cstheme="majorBidi"/>
        </w:rPr>
        <w:t xml:space="preserve">Proti, pašvaldībai kā ikvienam meža īpašniekam un apsaimniekotājam ir jāpilda Meža likumā noteiktie pienākumi un šo pienākumu izpildes uzraudzība ir Valsts meža dienesta kompetencē. </w:t>
      </w:r>
      <w:r w:rsidR="002C5993" w:rsidRPr="004E03B0">
        <w:rPr>
          <w:rFonts w:asciiTheme="majorBidi" w:hAnsiTheme="majorBidi" w:cstheme="majorBidi"/>
        </w:rPr>
        <w:t xml:space="preserve">Tas, ka </w:t>
      </w:r>
      <w:r w:rsidR="00BF5231" w:rsidRPr="004E03B0">
        <w:rPr>
          <w:rFonts w:asciiTheme="majorBidi" w:hAnsiTheme="majorBidi" w:cstheme="majorBidi"/>
        </w:rPr>
        <w:t>pašvaldības</w:t>
      </w:r>
      <w:r w:rsidR="002C5993" w:rsidRPr="004E03B0">
        <w:rPr>
          <w:rFonts w:asciiTheme="majorBidi" w:hAnsiTheme="majorBidi" w:cstheme="majorBidi"/>
        </w:rPr>
        <w:t xml:space="preserve"> mežs ir publiska lieta, nenozīmē, ka tādēļ ikkatra </w:t>
      </w:r>
      <w:r w:rsidRPr="004E03B0">
        <w:rPr>
          <w:rFonts w:asciiTheme="majorBidi" w:hAnsiTheme="majorBidi" w:cstheme="majorBidi"/>
        </w:rPr>
        <w:t>pašvaldības</w:t>
      </w:r>
      <w:r w:rsidR="002C5993" w:rsidRPr="004E03B0">
        <w:rPr>
          <w:rFonts w:asciiTheme="majorBidi" w:hAnsiTheme="majorBidi" w:cstheme="majorBidi"/>
        </w:rPr>
        <w:t xml:space="preserve"> rīcība ar to ir pakļauta administratīvās tiesas kontrolei</w:t>
      </w:r>
      <w:r w:rsidR="00BF5231" w:rsidRPr="004E03B0">
        <w:rPr>
          <w:rFonts w:asciiTheme="majorBidi" w:hAnsiTheme="majorBidi" w:cstheme="majorBidi"/>
          <w:color w:val="7030A0"/>
        </w:rPr>
        <w:t xml:space="preserve"> </w:t>
      </w:r>
      <w:r w:rsidR="00BF5231" w:rsidRPr="004E03B0">
        <w:rPr>
          <w:rFonts w:asciiTheme="majorBidi" w:hAnsiTheme="majorBidi" w:cstheme="majorBidi"/>
          <w:color w:val="000000"/>
        </w:rPr>
        <w:t xml:space="preserve">(sal. </w:t>
      </w:r>
      <w:r w:rsidR="00BF5231" w:rsidRPr="004E03B0">
        <w:rPr>
          <w:rFonts w:asciiTheme="majorBidi" w:hAnsiTheme="majorBidi" w:cstheme="majorBidi"/>
          <w:i/>
          <w:iCs/>
          <w:color w:val="000000"/>
        </w:rPr>
        <w:t>Senāta 2024.gada 19.jūlija lēmuma lietā Nr. SKA</w:t>
      </w:r>
      <w:r w:rsidR="00BF5231" w:rsidRPr="004E03B0">
        <w:rPr>
          <w:rFonts w:asciiTheme="majorBidi" w:hAnsiTheme="majorBidi" w:cstheme="majorBidi"/>
          <w:i/>
          <w:iCs/>
          <w:color w:val="000000"/>
        </w:rPr>
        <w:noBreakHyphen/>
        <w:t xml:space="preserve">505/2024, </w:t>
      </w:r>
      <w:hyperlink r:id="rId9" w:history="1">
        <w:r w:rsidR="00BF5231" w:rsidRPr="004E03B0">
          <w:rPr>
            <w:rStyle w:val="Hyperlink"/>
            <w:rFonts w:asciiTheme="majorBidi" w:hAnsiTheme="majorBidi" w:cstheme="majorBidi"/>
            <w:i/>
            <w:iCs/>
          </w:rPr>
          <w:t>ECLI:LV:AT:2024:0719.SKA050524.3.L</w:t>
        </w:r>
      </w:hyperlink>
      <w:r w:rsidR="00BF5231" w:rsidRPr="004E03B0">
        <w:rPr>
          <w:rFonts w:asciiTheme="majorBidi" w:hAnsiTheme="majorBidi" w:cstheme="majorBidi"/>
          <w:i/>
          <w:iCs/>
          <w:color w:val="000000"/>
        </w:rPr>
        <w:t>, 6.punkts</w:t>
      </w:r>
      <w:r w:rsidR="00BF5231" w:rsidRPr="004E03B0">
        <w:rPr>
          <w:rFonts w:asciiTheme="majorBidi" w:hAnsiTheme="majorBidi" w:cstheme="majorBidi"/>
          <w:color w:val="000000"/>
        </w:rPr>
        <w:t>).</w:t>
      </w:r>
    </w:p>
    <w:p w14:paraId="1DEB531D" w14:textId="77777777" w:rsidR="00566593" w:rsidRPr="004E03B0" w:rsidRDefault="00566593" w:rsidP="00DA1A88">
      <w:pPr>
        <w:spacing w:line="276" w:lineRule="auto"/>
        <w:ind w:firstLine="720"/>
        <w:jc w:val="both"/>
        <w:rPr>
          <w:rFonts w:asciiTheme="majorBidi" w:hAnsiTheme="majorBidi" w:cstheme="majorBidi"/>
          <w:color w:val="000000"/>
        </w:rPr>
      </w:pPr>
    </w:p>
    <w:p w14:paraId="3F6AC137" w14:textId="0A24C781" w:rsidR="009C7BA2" w:rsidRPr="004E03B0" w:rsidRDefault="00566593" w:rsidP="00DA1A88">
      <w:pPr>
        <w:spacing w:line="276" w:lineRule="auto"/>
        <w:ind w:firstLine="720"/>
        <w:jc w:val="both"/>
        <w:rPr>
          <w:rFonts w:asciiTheme="majorBidi" w:hAnsiTheme="majorBidi" w:cstheme="majorBidi"/>
        </w:rPr>
      </w:pPr>
      <w:r w:rsidRPr="004E03B0">
        <w:rPr>
          <w:rFonts w:asciiTheme="majorBidi" w:hAnsiTheme="majorBidi" w:cstheme="majorBidi"/>
          <w:color w:val="000000"/>
        </w:rPr>
        <w:t>[5]</w:t>
      </w:r>
      <w:r w:rsidR="009C7BA2" w:rsidRPr="004E03B0">
        <w:rPr>
          <w:rFonts w:asciiTheme="majorBidi" w:hAnsiTheme="majorBidi" w:cstheme="majorBidi"/>
          <w:color w:val="000000"/>
        </w:rPr>
        <w:t> Pieteicēja blakus sūdzībā norāda, ka p</w:t>
      </w:r>
      <w:r w:rsidR="009C7BA2" w:rsidRPr="004E03B0">
        <w:rPr>
          <w:rFonts w:asciiTheme="majorBidi" w:hAnsiTheme="majorBidi" w:cstheme="majorBidi"/>
        </w:rPr>
        <w:t>ieteikuma mērķis ir aizsargāt gan sabiedrības, gan savas intereses un tiesības uz labvēlīgu vidi, kas izriet no Satversmes 115.panta. Pieteicējs norāda, ka ikvienai personai pamattiesību aizskāruma gadījumā (šajā gadījumā, lai apturētu meža kā vērtības bojā eju) ir tiesības vērsties tiesā. Turklāt, prasību pamatojot ar vides aizsardzību, subjektīvo tiesību aizskārums nav jāidentificē.</w:t>
      </w:r>
    </w:p>
    <w:p w14:paraId="5D29E29F" w14:textId="417838B3" w:rsidR="00C10896" w:rsidRPr="004E03B0" w:rsidRDefault="00103F9A"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 xml:space="preserve">No </w:t>
      </w:r>
      <w:r w:rsidR="009C7BA2" w:rsidRPr="004E03B0">
        <w:rPr>
          <w:rFonts w:asciiTheme="majorBidi" w:hAnsiTheme="majorBidi" w:cstheme="majorBidi"/>
          <w:color w:val="000000"/>
        </w:rPr>
        <w:t>Vides aizsardzības likuma 9.panta trešā</w:t>
      </w:r>
      <w:r w:rsidRPr="004E03B0">
        <w:rPr>
          <w:rFonts w:asciiTheme="majorBidi" w:hAnsiTheme="majorBidi" w:cstheme="majorBidi"/>
          <w:color w:val="000000"/>
        </w:rPr>
        <w:t>s</w:t>
      </w:r>
      <w:r w:rsidR="009C7BA2" w:rsidRPr="004E03B0">
        <w:rPr>
          <w:rFonts w:asciiTheme="majorBidi" w:hAnsiTheme="majorBidi" w:cstheme="majorBidi"/>
          <w:color w:val="000000"/>
        </w:rPr>
        <w:t xml:space="preserve"> daļ</w:t>
      </w:r>
      <w:r w:rsidRPr="004E03B0">
        <w:rPr>
          <w:rFonts w:asciiTheme="majorBidi" w:hAnsiTheme="majorBidi" w:cstheme="majorBidi"/>
          <w:color w:val="000000"/>
        </w:rPr>
        <w:t xml:space="preserve">as izriet, </w:t>
      </w:r>
      <w:r w:rsidR="009C7BA2" w:rsidRPr="004E03B0">
        <w:rPr>
          <w:rFonts w:asciiTheme="majorBidi" w:hAnsiTheme="majorBidi" w:cstheme="majorBidi"/>
          <w:color w:val="000000"/>
        </w:rPr>
        <w:t xml:space="preserve">ka sabiedrība ir tiesīga </w:t>
      </w:r>
      <w:r w:rsidRPr="004E03B0">
        <w:rPr>
          <w:rFonts w:asciiTheme="majorBidi" w:hAnsiTheme="majorBidi" w:cstheme="majorBidi"/>
          <w:color w:val="000000"/>
        </w:rPr>
        <w:t>vērsties tiesā pret tādiem</w:t>
      </w:r>
      <w:r w:rsidR="009C7BA2" w:rsidRPr="004E03B0">
        <w:rPr>
          <w:rFonts w:asciiTheme="majorBidi" w:hAnsiTheme="majorBidi" w:cstheme="majorBidi"/>
          <w:color w:val="000000"/>
        </w:rPr>
        <w:t xml:space="preserve"> valsts iestādes vai pašvaldības </w:t>
      </w:r>
      <w:r w:rsidRPr="004E03B0">
        <w:rPr>
          <w:rFonts w:asciiTheme="majorBidi" w:hAnsiTheme="majorBidi" w:cstheme="majorBidi"/>
          <w:color w:val="000000"/>
        </w:rPr>
        <w:t>lēmumiem un rīcību</w:t>
      </w:r>
      <w:r w:rsidR="009C7BA2" w:rsidRPr="004E03B0">
        <w:rPr>
          <w:rFonts w:asciiTheme="majorBidi" w:hAnsiTheme="majorBidi" w:cstheme="majorBidi"/>
          <w:color w:val="000000"/>
        </w:rPr>
        <w:t xml:space="preserve">, kas neatbilst vides normatīvo aktu prasībām, rada kaitējuma draudus vai kaitējumu videi. </w:t>
      </w:r>
      <w:r w:rsidR="00FA7649" w:rsidRPr="004E03B0">
        <w:rPr>
          <w:rFonts w:asciiTheme="majorBidi" w:hAnsiTheme="majorBidi" w:cstheme="majorBidi"/>
          <w:color w:val="000000"/>
        </w:rPr>
        <w:t xml:space="preserve">Senāts, interpretējot </w:t>
      </w:r>
      <w:r w:rsidR="009C7BA2" w:rsidRPr="004E03B0">
        <w:rPr>
          <w:rFonts w:asciiTheme="majorBidi" w:hAnsiTheme="majorBidi" w:cstheme="majorBidi"/>
          <w:color w:val="000000"/>
        </w:rPr>
        <w:t>minēto tiesību normu</w:t>
      </w:r>
      <w:r w:rsidR="00FA7649" w:rsidRPr="004E03B0">
        <w:rPr>
          <w:rFonts w:asciiTheme="majorBidi" w:hAnsiTheme="majorBidi" w:cstheme="majorBidi"/>
          <w:color w:val="000000"/>
        </w:rPr>
        <w:t xml:space="preserve">, vairākkārt atzinis, ka no tās izrietošās tiesības nav attiecināmas uz gadījumiem, kuros pieteikuma iesniedzēja atsauce uz vides aizsardzību ir maznozīmīga vai formāla, proti, kuros pieteikumā uzrādītie apstākļi neuzrāda vērā ņemamu vides apdraudējuma risku. Līdz ar to kritērijs vides aizsardzības interesēs iesniegta pieteikuma pieļaujamībai ir tas, vai vides tiesību aizskārums vai apdraudējums ir īsts, nozīmīgs un nopietns. Pretējā gadījumā neierobežotas pieteikuma iesniegšanas iespējas pavērtos arī triviālos gadījumos, kuros nepastāv nopietnas bažas par kaitējumu videi </w:t>
      </w:r>
      <w:r w:rsidR="00C10896" w:rsidRPr="004E03B0">
        <w:rPr>
          <w:rFonts w:asciiTheme="majorBidi" w:hAnsiTheme="majorBidi" w:cstheme="majorBidi"/>
          <w:color w:val="000000"/>
        </w:rPr>
        <w:t>(</w:t>
      </w:r>
      <w:r w:rsidR="00C10896" w:rsidRPr="004E03B0">
        <w:rPr>
          <w:rFonts w:asciiTheme="majorBidi" w:hAnsiTheme="majorBidi" w:cstheme="majorBidi"/>
          <w:i/>
          <w:iCs/>
          <w:color w:val="000000"/>
        </w:rPr>
        <w:t>Senāta 2019.gada 17.decembra sprieduma lietā Nr. SKA-1/2019</w:t>
      </w:r>
      <w:r w:rsidR="00676C2A" w:rsidRPr="004E03B0">
        <w:rPr>
          <w:rFonts w:asciiTheme="majorBidi" w:hAnsiTheme="majorBidi" w:cstheme="majorBidi"/>
          <w:i/>
          <w:iCs/>
          <w:color w:val="000000"/>
        </w:rPr>
        <w:t>,</w:t>
      </w:r>
      <w:r w:rsidR="00C10896" w:rsidRPr="004E03B0">
        <w:rPr>
          <w:rFonts w:asciiTheme="majorBidi" w:hAnsiTheme="majorBidi" w:cstheme="majorBidi"/>
          <w:i/>
          <w:iCs/>
          <w:color w:val="000000"/>
        </w:rPr>
        <w:t xml:space="preserve"> </w:t>
      </w:r>
      <w:hyperlink r:id="rId10" w:history="1">
        <w:r w:rsidR="00676C2A" w:rsidRPr="004E03B0">
          <w:rPr>
            <w:rStyle w:val="Hyperlink"/>
            <w:rFonts w:asciiTheme="majorBidi" w:hAnsiTheme="majorBidi" w:cstheme="majorBidi"/>
            <w:i/>
            <w:iCs/>
          </w:rPr>
          <w:t>ECLI:LV:AT:2019:1217.A420684911.2.S</w:t>
        </w:r>
      </w:hyperlink>
      <w:r w:rsidR="00676C2A" w:rsidRPr="004E03B0">
        <w:rPr>
          <w:rFonts w:asciiTheme="majorBidi" w:hAnsiTheme="majorBidi" w:cstheme="majorBidi"/>
          <w:i/>
          <w:iCs/>
          <w:color w:val="000000"/>
        </w:rPr>
        <w:t>,</w:t>
      </w:r>
      <w:r w:rsidR="00C10896" w:rsidRPr="004E03B0">
        <w:rPr>
          <w:rFonts w:asciiTheme="majorBidi" w:hAnsiTheme="majorBidi" w:cstheme="majorBidi"/>
          <w:i/>
          <w:iCs/>
          <w:color w:val="000000"/>
        </w:rPr>
        <w:t xml:space="preserve"> 14.punkts un tajā norādītā judikatūra</w:t>
      </w:r>
      <w:r w:rsidR="00C10896" w:rsidRPr="004E03B0">
        <w:rPr>
          <w:rFonts w:asciiTheme="majorBidi" w:hAnsiTheme="majorBidi" w:cstheme="majorBidi"/>
          <w:color w:val="000000"/>
        </w:rPr>
        <w:t>).</w:t>
      </w:r>
    </w:p>
    <w:p w14:paraId="32AD5A0A" w14:textId="1BC7A844" w:rsidR="00FA7649" w:rsidRPr="004E03B0" w:rsidRDefault="00FA7649"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Tāpat Senāta judikatūrā uzsvērts, ka, izvērtējot sabiedrības pārstāvja tiesības vērsties tiesā vides aizsardzības nodrošināšanas nolūkā, būtiska nozīme ir tiem apstākļiem, kurus pats vides aizstāvis norāda kā būtiskus vides aizskāruma pamatošanai (</w:t>
      </w:r>
      <w:r w:rsidRPr="004E03B0">
        <w:rPr>
          <w:rFonts w:asciiTheme="majorBidi" w:hAnsiTheme="majorBidi" w:cstheme="majorBidi"/>
          <w:i/>
          <w:iCs/>
          <w:color w:val="000000"/>
        </w:rPr>
        <w:t>Senāta 2019.gada 6.septembra lēmuma lietā Nr.</w:t>
      </w:r>
      <w:r w:rsidR="009C7BA2" w:rsidRPr="004E03B0">
        <w:rPr>
          <w:rFonts w:asciiTheme="majorBidi" w:hAnsiTheme="majorBidi" w:cstheme="majorBidi"/>
          <w:i/>
          <w:iCs/>
          <w:color w:val="000000"/>
        </w:rPr>
        <w:t> </w:t>
      </w:r>
      <w:r w:rsidRPr="004E03B0">
        <w:rPr>
          <w:rFonts w:asciiTheme="majorBidi" w:hAnsiTheme="majorBidi" w:cstheme="majorBidi"/>
          <w:i/>
          <w:iCs/>
          <w:color w:val="000000"/>
        </w:rPr>
        <w:t>SKA-1322/2019</w:t>
      </w:r>
      <w:r w:rsidR="00676C2A" w:rsidRPr="004E03B0">
        <w:rPr>
          <w:rFonts w:asciiTheme="majorBidi" w:hAnsiTheme="majorBidi" w:cstheme="majorBidi"/>
          <w:i/>
          <w:iCs/>
          <w:color w:val="000000"/>
        </w:rPr>
        <w:t>,</w:t>
      </w:r>
      <w:r w:rsidRPr="004E03B0">
        <w:rPr>
          <w:rFonts w:asciiTheme="majorBidi" w:hAnsiTheme="majorBidi" w:cstheme="majorBidi"/>
          <w:i/>
          <w:iCs/>
          <w:color w:val="000000"/>
        </w:rPr>
        <w:t xml:space="preserve"> </w:t>
      </w:r>
      <w:hyperlink r:id="rId11" w:history="1">
        <w:r w:rsidR="00676C2A" w:rsidRPr="004E03B0">
          <w:rPr>
            <w:rStyle w:val="Hyperlink"/>
            <w:rFonts w:asciiTheme="majorBidi" w:hAnsiTheme="majorBidi" w:cstheme="majorBidi"/>
            <w:i/>
            <w:iCs/>
          </w:rPr>
          <w:t>ECLI:LV:AT:2019:0906.A420211218.13.L</w:t>
        </w:r>
      </w:hyperlink>
      <w:r w:rsidR="00676C2A" w:rsidRPr="004E03B0">
        <w:rPr>
          <w:rFonts w:asciiTheme="majorBidi" w:hAnsiTheme="majorBidi" w:cstheme="majorBidi"/>
          <w:i/>
          <w:iCs/>
          <w:color w:val="000000"/>
        </w:rPr>
        <w:t>,</w:t>
      </w:r>
      <w:r w:rsidRPr="004E03B0">
        <w:rPr>
          <w:rFonts w:asciiTheme="majorBidi" w:hAnsiTheme="majorBidi" w:cstheme="majorBidi"/>
          <w:i/>
          <w:iCs/>
          <w:color w:val="000000"/>
        </w:rPr>
        <w:t xml:space="preserve"> 4.punkts</w:t>
      </w:r>
      <w:r w:rsidRPr="004E03B0">
        <w:rPr>
          <w:rFonts w:asciiTheme="majorBidi" w:hAnsiTheme="majorBidi" w:cstheme="majorBidi"/>
          <w:color w:val="000000"/>
        </w:rPr>
        <w:t>).</w:t>
      </w:r>
    </w:p>
    <w:p w14:paraId="4970438E" w14:textId="547CB7B0" w:rsidR="00FA7649" w:rsidRPr="004E03B0" w:rsidRDefault="00FA7649"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No blakus sūdzības izriet, ka pieteicēj</w:t>
      </w:r>
      <w:r w:rsidR="00C10896" w:rsidRPr="004E03B0">
        <w:rPr>
          <w:rFonts w:asciiTheme="majorBidi" w:hAnsiTheme="majorBidi" w:cstheme="majorBidi"/>
          <w:color w:val="000000"/>
        </w:rPr>
        <w:t>s</w:t>
      </w:r>
      <w:r w:rsidRPr="004E03B0">
        <w:rPr>
          <w:rFonts w:asciiTheme="majorBidi" w:hAnsiTheme="majorBidi" w:cstheme="majorBidi"/>
          <w:color w:val="000000"/>
        </w:rPr>
        <w:t xml:space="preserve">, atsaucoties uz vides aizsardzības interesēm, vērsies tiesā, jo uzskata, </w:t>
      </w:r>
      <w:r w:rsidR="00C10896" w:rsidRPr="004E03B0">
        <w:rPr>
          <w:rFonts w:asciiTheme="majorBidi" w:hAnsiTheme="majorBidi" w:cstheme="majorBidi"/>
          <w:color w:val="000000"/>
        </w:rPr>
        <w:t xml:space="preserve">ka pašvaldībai kā publiskai personai ir pienākums </w:t>
      </w:r>
      <w:r w:rsidR="006762F4" w:rsidRPr="004E03B0">
        <w:rPr>
          <w:rFonts w:asciiTheme="majorBidi" w:hAnsiTheme="majorBidi" w:cstheme="majorBidi"/>
          <w:color w:val="000000"/>
        </w:rPr>
        <w:t xml:space="preserve">rūpēties par vides saglabāšanu un uzlabošanu, lai nodrošinātu ikvienas personas tiesības dzīvot labvēlīgā vidē. </w:t>
      </w:r>
      <w:r w:rsidRPr="004E03B0">
        <w:rPr>
          <w:rFonts w:asciiTheme="majorBidi" w:hAnsiTheme="majorBidi" w:cstheme="majorBidi"/>
          <w:color w:val="000000"/>
        </w:rPr>
        <w:t xml:space="preserve">Tomēr </w:t>
      </w:r>
      <w:r w:rsidR="006762F4" w:rsidRPr="004E03B0">
        <w:rPr>
          <w:rFonts w:asciiTheme="majorBidi" w:hAnsiTheme="majorBidi" w:cstheme="majorBidi"/>
          <w:color w:val="000000"/>
        </w:rPr>
        <w:t>gan pieteikum</w:t>
      </w:r>
      <w:r w:rsidR="00103F9A" w:rsidRPr="004E03B0">
        <w:rPr>
          <w:rFonts w:asciiTheme="majorBidi" w:hAnsiTheme="majorBidi" w:cstheme="majorBidi"/>
          <w:color w:val="000000"/>
        </w:rPr>
        <w:t>ā</w:t>
      </w:r>
      <w:r w:rsidR="006762F4" w:rsidRPr="004E03B0">
        <w:rPr>
          <w:rFonts w:asciiTheme="majorBidi" w:hAnsiTheme="majorBidi" w:cstheme="majorBidi"/>
          <w:color w:val="000000"/>
        </w:rPr>
        <w:t xml:space="preserve">, gan </w:t>
      </w:r>
      <w:r w:rsidRPr="004E03B0">
        <w:rPr>
          <w:rFonts w:asciiTheme="majorBidi" w:hAnsiTheme="majorBidi" w:cstheme="majorBidi"/>
          <w:color w:val="000000"/>
        </w:rPr>
        <w:t xml:space="preserve">blakus sūdzībā sniegtais pamatojums </w:t>
      </w:r>
      <w:r w:rsidR="006762F4" w:rsidRPr="004E03B0">
        <w:rPr>
          <w:rFonts w:asciiTheme="majorBidi" w:hAnsiTheme="majorBidi" w:cstheme="majorBidi"/>
          <w:color w:val="000000"/>
        </w:rPr>
        <w:t>Senāta</w:t>
      </w:r>
      <w:r w:rsidRPr="004E03B0">
        <w:rPr>
          <w:rFonts w:asciiTheme="majorBidi" w:hAnsiTheme="majorBidi" w:cstheme="majorBidi"/>
          <w:color w:val="000000"/>
        </w:rPr>
        <w:t xml:space="preserve"> vērtējumā ir formāls</w:t>
      </w:r>
      <w:r w:rsidR="006762F4" w:rsidRPr="004E03B0">
        <w:rPr>
          <w:rFonts w:asciiTheme="majorBidi" w:hAnsiTheme="majorBidi" w:cstheme="majorBidi"/>
          <w:color w:val="000000"/>
        </w:rPr>
        <w:t xml:space="preserve"> un vispārīgs</w:t>
      </w:r>
      <w:r w:rsidRPr="004E03B0">
        <w:rPr>
          <w:rFonts w:asciiTheme="majorBidi" w:hAnsiTheme="majorBidi" w:cstheme="majorBidi"/>
          <w:color w:val="000000"/>
        </w:rPr>
        <w:t xml:space="preserve"> un nenorāda uz īstu, nozīmīgu un nopietnu vides tiesību aizskārumu vai apdraudējumu.</w:t>
      </w:r>
      <w:r w:rsidR="006762F4" w:rsidRPr="004E03B0">
        <w:rPr>
          <w:rFonts w:asciiTheme="majorBidi" w:hAnsiTheme="majorBidi" w:cstheme="majorBidi"/>
          <w:color w:val="000000"/>
        </w:rPr>
        <w:t xml:space="preserve"> Proti, pieteicējs nav norādījis konkrētu vides apdraudējumu. Līdz ar to Senāts nekonstatē pamatu pieteikuma pieņemšana</w:t>
      </w:r>
      <w:r w:rsidR="00103F9A" w:rsidRPr="004E03B0">
        <w:rPr>
          <w:rFonts w:asciiTheme="majorBidi" w:hAnsiTheme="majorBidi" w:cstheme="majorBidi"/>
          <w:color w:val="000000"/>
        </w:rPr>
        <w:t>i</w:t>
      </w:r>
      <w:r w:rsidR="006762F4" w:rsidRPr="004E03B0">
        <w:rPr>
          <w:rFonts w:asciiTheme="majorBidi" w:hAnsiTheme="majorBidi" w:cstheme="majorBidi"/>
          <w:color w:val="000000"/>
        </w:rPr>
        <w:t xml:space="preserve"> sakarā ar vides apdraudējumu.</w:t>
      </w:r>
    </w:p>
    <w:p w14:paraId="69627EDB" w14:textId="77777777" w:rsidR="00FA7649" w:rsidRPr="004E03B0" w:rsidRDefault="00FA7649" w:rsidP="00DA1A88">
      <w:pPr>
        <w:spacing w:line="276" w:lineRule="auto"/>
        <w:ind w:firstLine="720"/>
        <w:jc w:val="both"/>
        <w:rPr>
          <w:rFonts w:asciiTheme="majorBidi" w:hAnsiTheme="majorBidi" w:cstheme="majorBidi"/>
          <w:color w:val="000000"/>
        </w:rPr>
      </w:pPr>
    </w:p>
    <w:p w14:paraId="266B9646" w14:textId="3BA4426A" w:rsidR="007B47CC" w:rsidRPr="004E03B0" w:rsidRDefault="009943F0" w:rsidP="00DA1A88">
      <w:pPr>
        <w:tabs>
          <w:tab w:val="left" w:pos="1276"/>
        </w:tabs>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w:t>
      </w:r>
      <w:r w:rsidR="00566593" w:rsidRPr="004E03B0">
        <w:rPr>
          <w:rFonts w:asciiTheme="majorBidi" w:hAnsiTheme="majorBidi" w:cstheme="majorBidi"/>
          <w:color w:val="000000"/>
        </w:rPr>
        <w:t>6</w:t>
      </w:r>
      <w:r w:rsidRPr="004E03B0">
        <w:rPr>
          <w:rFonts w:asciiTheme="majorBidi" w:hAnsiTheme="majorBidi" w:cstheme="majorBidi"/>
          <w:color w:val="000000"/>
        </w:rPr>
        <w:t>] </w:t>
      </w:r>
      <w:r w:rsidR="007B47CC" w:rsidRPr="004E03B0">
        <w:rPr>
          <w:rFonts w:asciiTheme="majorBidi" w:hAnsiTheme="majorBidi" w:cstheme="majorBidi"/>
          <w:color w:val="000000"/>
        </w:rPr>
        <w:t>Senāts konstatē, ka pirmās instances tiesas tiesnesis lēmumā nav izvērtējis pieteicēja prasījumu par atbildes saņemšanu uz iesniegumiem, kas adresēti pašvaldībai</w:t>
      </w:r>
      <w:r w:rsidR="00FB6FA9" w:rsidRPr="004E03B0">
        <w:rPr>
          <w:rFonts w:asciiTheme="majorBidi" w:hAnsiTheme="majorBidi" w:cstheme="majorBidi"/>
          <w:color w:val="000000"/>
        </w:rPr>
        <w:t>, atbilstoši Iesniegumu likumam</w:t>
      </w:r>
      <w:r w:rsidR="007B47CC" w:rsidRPr="004E03B0">
        <w:rPr>
          <w:rFonts w:asciiTheme="majorBidi" w:hAnsiTheme="majorBidi" w:cstheme="majorBidi"/>
          <w:color w:val="000000"/>
        </w:rPr>
        <w:t>.</w:t>
      </w:r>
    </w:p>
    <w:p w14:paraId="209E1369" w14:textId="68FEBB14" w:rsidR="00810DBE" w:rsidRPr="004E03B0" w:rsidRDefault="00810DBE"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 xml:space="preserve">No pieteikumam pievienotajiem pielikumiem izriet, ka pieteicējs 2024.gada 11.aprīlī vērsies pašvaldībā ar iesniegumu ar lūgumu apsekot pieteicējam piederošajā nekustamajā īpašumā augošos kokus, izsniegt koku ciršanas atļauju, kā arī papildus veikt </w:t>
      </w:r>
      <w:r w:rsidR="00103F9A" w:rsidRPr="004E03B0">
        <w:rPr>
          <w:rFonts w:asciiTheme="majorBidi" w:hAnsiTheme="majorBidi" w:cstheme="majorBidi"/>
          <w:color w:val="000000"/>
        </w:rPr>
        <w:t>pašvaldības īpašumā esošā meža</w:t>
      </w:r>
      <w:r w:rsidRPr="004E03B0">
        <w:rPr>
          <w:rFonts w:asciiTheme="majorBidi" w:hAnsiTheme="majorBidi" w:cstheme="majorBidi"/>
          <w:color w:val="000000"/>
        </w:rPr>
        <w:t xml:space="preserve"> apsekošanu un koku sakopšanu.</w:t>
      </w:r>
    </w:p>
    <w:p w14:paraId="6B5B605C" w14:textId="37BAC6A1" w:rsidR="00810DBE" w:rsidRPr="004E03B0" w:rsidRDefault="00810DBE" w:rsidP="00DA1A88">
      <w:pPr>
        <w:tabs>
          <w:tab w:val="left" w:pos="1276"/>
        </w:tabs>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Pašvaldības darbinieks ir apsekojis pieteicēja īpašumu, un divi koki atzīti par bīstamiem. Pašvaldība izsniedza</w:t>
      </w:r>
      <w:r w:rsidR="00AF6FEB" w:rsidRPr="004E03B0">
        <w:rPr>
          <w:rFonts w:asciiTheme="majorBidi" w:hAnsiTheme="majorBidi" w:cstheme="majorBidi"/>
          <w:color w:val="000000"/>
        </w:rPr>
        <w:t xml:space="preserve"> pieteicējam</w:t>
      </w:r>
      <w:r w:rsidRPr="004E03B0">
        <w:rPr>
          <w:rFonts w:asciiTheme="majorBidi" w:hAnsiTheme="majorBidi" w:cstheme="majorBidi"/>
          <w:color w:val="000000"/>
        </w:rPr>
        <w:t xml:space="preserve"> koku ciršanas atļauju, taču uz iesniegumā izteikto lūgumu</w:t>
      </w:r>
      <w:r w:rsidR="00103F9A" w:rsidRPr="004E03B0">
        <w:rPr>
          <w:rFonts w:asciiTheme="majorBidi" w:hAnsiTheme="majorBidi" w:cstheme="majorBidi"/>
          <w:color w:val="000000"/>
        </w:rPr>
        <w:t xml:space="preserve"> attiecībā uz pašvaldības mežu </w:t>
      </w:r>
      <w:r w:rsidRPr="004E03B0">
        <w:rPr>
          <w:rFonts w:asciiTheme="majorBidi" w:hAnsiTheme="majorBidi" w:cstheme="majorBidi"/>
          <w:color w:val="000000"/>
        </w:rPr>
        <w:t>nav atbildējusi, tādējādi pieteicējs atkārtoti vērsās pašvaldībā ar iesniegumu 2024.gada 9.augustā</w:t>
      </w:r>
      <w:r w:rsidR="00103F9A" w:rsidRPr="004E03B0">
        <w:rPr>
          <w:rFonts w:asciiTheme="majorBidi" w:hAnsiTheme="majorBidi" w:cstheme="majorBidi"/>
          <w:color w:val="000000"/>
        </w:rPr>
        <w:t>, lūdzot</w:t>
      </w:r>
      <w:r w:rsidRPr="004E03B0">
        <w:rPr>
          <w:rFonts w:asciiTheme="majorBidi" w:hAnsiTheme="majorBidi" w:cstheme="majorBidi"/>
          <w:color w:val="000000"/>
        </w:rPr>
        <w:t xml:space="preserve"> sakopt </w:t>
      </w:r>
      <w:r w:rsidR="00103F9A" w:rsidRPr="004E03B0">
        <w:rPr>
          <w:rFonts w:asciiTheme="majorBidi" w:hAnsiTheme="majorBidi" w:cstheme="majorBidi"/>
          <w:color w:val="000000"/>
        </w:rPr>
        <w:t xml:space="preserve">pašvaldības īpašumā esošo </w:t>
      </w:r>
      <w:r w:rsidRPr="004E03B0">
        <w:rPr>
          <w:rFonts w:asciiTheme="majorBidi" w:hAnsiTheme="majorBidi" w:cstheme="majorBidi"/>
          <w:color w:val="000000"/>
        </w:rPr>
        <w:t>mežu, lai mazinātu koku lūšanas riskus stipru vēju laikā, jo mežā esošie koki nodara bojājumus pieteicējam piederošajam īpašumam un radījuši zaudējumus pieteicējam.</w:t>
      </w:r>
    </w:p>
    <w:p w14:paraId="2B8C929F" w14:textId="77777777" w:rsidR="00810DBE" w:rsidRPr="004E03B0" w:rsidRDefault="00810DBE"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lastRenderedPageBreak/>
        <w:t>Arī uz šo iesniegumu pieteicējs nav saņēmis atbildi pēc būtības no pašvaldības, tādējādi pieteicējs vēlreiz 2024.gada 20.septembrī vērsās pašvaldībā ar lūgumu norādīt, kad pieteicējs saņems atbildi uz saviem iesniegumiem.</w:t>
      </w:r>
    </w:p>
    <w:p w14:paraId="4AE1B880" w14:textId="66D7F3E6" w:rsidR="00810DBE" w:rsidRPr="004E03B0" w:rsidRDefault="00810DBE"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 xml:space="preserve">2024.gada 4.oktobrī pašvaldība sniedza pieteicējam atbildi, kurā norādīts, ka </w:t>
      </w:r>
      <w:r w:rsidRPr="004E03B0">
        <w:rPr>
          <w:rFonts w:asciiTheme="majorBidi" w:hAnsiTheme="majorBidi" w:cstheme="majorBidi"/>
        </w:rPr>
        <w:t>pašvaldības atbildīgie speciālisti ir apsekojuši minēto</w:t>
      </w:r>
      <w:r w:rsidR="00103F9A" w:rsidRPr="004E03B0">
        <w:rPr>
          <w:rFonts w:asciiTheme="majorBidi" w:hAnsiTheme="majorBidi" w:cstheme="majorBidi"/>
        </w:rPr>
        <w:t xml:space="preserve"> pašvaldības</w:t>
      </w:r>
      <w:r w:rsidRPr="004E03B0">
        <w:rPr>
          <w:rFonts w:asciiTheme="majorBidi" w:hAnsiTheme="majorBidi" w:cstheme="majorBidi"/>
        </w:rPr>
        <w:t xml:space="preserve"> īpašumu, veikuši visas nepieciešamās darbības un šobrīd lieta ir nodota apdrošināšanas kompānijai, kuri savas kompetences ietvaros veic izvērtējumu par iespējamo kompensāciju.</w:t>
      </w:r>
    </w:p>
    <w:p w14:paraId="0E9D4D7D" w14:textId="42DC2C4F" w:rsidR="007B47CC" w:rsidRPr="004E03B0" w:rsidRDefault="007B47CC" w:rsidP="00DA1A88">
      <w:pPr>
        <w:tabs>
          <w:tab w:val="left" w:pos="1276"/>
        </w:tabs>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Satversmes 104.pants noteic, ka ikvienam ir tiesības likumā paredzētajā veidā vērsties valsts un pašvaldību iestādēs ar iesniegumiem par to kompetencē esošiem jautājumiem un saņemt atbildi pēc būtības.</w:t>
      </w:r>
    </w:p>
    <w:p w14:paraId="43B27A65" w14:textId="77777777" w:rsidR="007B47CC" w:rsidRPr="004E03B0" w:rsidRDefault="007B47CC" w:rsidP="00DA1A88">
      <w:pPr>
        <w:tabs>
          <w:tab w:val="left" w:pos="1276"/>
        </w:tabs>
        <w:spacing w:line="276" w:lineRule="auto"/>
        <w:ind w:firstLine="720"/>
        <w:jc w:val="both"/>
        <w:rPr>
          <w:rFonts w:asciiTheme="majorBidi" w:hAnsiTheme="majorBidi" w:cstheme="majorBidi"/>
          <w:bCs/>
        </w:rPr>
      </w:pPr>
      <w:r w:rsidRPr="004E03B0">
        <w:rPr>
          <w:rFonts w:asciiTheme="majorBidi" w:hAnsiTheme="majorBidi" w:cstheme="majorBidi"/>
          <w:bCs/>
        </w:rPr>
        <w:t>Administratīvo tiesu kompetencē ir nodrošināt kontroli pār izpildvaras darbībām konkrētās publiski tiesiskās attiecībās starp iestādēm un privātpersonām, proti, pār iestāžu rīcību un lēmumiem, kas attiecībā pret privātpersonām īstenoti valsts pārvaldes jomā, skarot šo personu subjektīvās tiesības. Tādējādi administratīvo tiesu kompetencē ir arī izskatīt lietas par iestāžu faktisko rīcību saistībā ar privātpersonu iesniegumiem atbilstoši Iesniegumu likumam.</w:t>
      </w:r>
    </w:p>
    <w:p w14:paraId="50F90F54" w14:textId="05B4A762" w:rsidR="00FB6FA9" w:rsidRPr="004E03B0" w:rsidRDefault="00FB6FA9" w:rsidP="00DA1A88">
      <w:pPr>
        <w:tabs>
          <w:tab w:val="left" w:pos="1276"/>
        </w:tabs>
        <w:spacing w:line="276" w:lineRule="auto"/>
        <w:ind w:firstLine="720"/>
        <w:jc w:val="both"/>
        <w:rPr>
          <w:rFonts w:asciiTheme="majorBidi" w:hAnsiTheme="majorBidi" w:cstheme="majorBidi"/>
          <w:bCs/>
        </w:rPr>
      </w:pPr>
      <w:r w:rsidRPr="004E03B0">
        <w:rPr>
          <w:rFonts w:asciiTheme="majorBidi" w:hAnsiTheme="majorBidi" w:cstheme="majorBidi"/>
          <w:bCs/>
        </w:rPr>
        <w:t>Lai gan pieteicējam nav tiesību prasīt uzlikt pienākumu pašvaldībai sakopt tai piederošo mežu, tas nenozīmē, ka pieteicējs nevar vērsties ar iesniegum</w:t>
      </w:r>
      <w:r w:rsidR="00F14A32" w:rsidRPr="004E03B0">
        <w:rPr>
          <w:rFonts w:asciiTheme="majorBidi" w:hAnsiTheme="majorBidi" w:cstheme="majorBidi"/>
          <w:bCs/>
        </w:rPr>
        <w:t>iem</w:t>
      </w:r>
      <w:r w:rsidRPr="004E03B0">
        <w:rPr>
          <w:rFonts w:asciiTheme="majorBidi" w:hAnsiTheme="majorBidi" w:cstheme="majorBidi"/>
          <w:bCs/>
        </w:rPr>
        <w:t xml:space="preserve"> pašvaldībā</w:t>
      </w:r>
      <w:r w:rsidR="00AF6FEB" w:rsidRPr="004E03B0">
        <w:rPr>
          <w:rFonts w:asciiTheme="majorBidi" w:hAnsiTheme="majorBidi" w:cstheme="majorBidi"/>
          <w:bCs/>
        </w:rPr>
        <w:t>, lai</w:t>
      </w:r>
      <w:r w:rsidRPr="004E03B0">
        <w:rPr>
          <w:rFonts w:asciiTheme="majorBidi" w:hAnsiTheme="majorBidi" w:cstheme="majorBidi"/>
          <w:spacing w:val="2"/>
        </w:rPr>
        <w:t xml:space="preserve"> vērstu pašvaldības uzmanību </w:t>
      </w:r>
      <w:r w:rsidR="00F14A32" w:rsidRPr="004E03B0">
        <w:rPr>
          <w:rFonts w:asciiTheme="majorBidi" w:hAnsiTheme="majorBidi" w:cstheme="majorBidi"/>
          <w:color w:val="000000"/>
        </w:rPr>
        <w:t>uz apstākļiem, kas varētu liecināt par iespējamiem pieļautiem pārkāpumiem attiecībā uz pašvaldībai piederošo mežu.</w:t>
      </w:r>
    </w:p>
    <w:p w14:paraId="47D7402A" w14:textId="77777777" w:rsidR="007B47CC" w:rsidRPr="004E03B0" w:rsidRDefault="007B47CC" w:rsidP="00DA1A88">
      <w:pPr>
        <w:tabs>
          <w:tab w:val="left" w:pos="1276"/>
        </w:tabs>
        <w:spacing w:line="276" w:lineRule="auto"/>
        <w:ind w:firstLine="720"/>
        <w:jc w:val="both"/>
        <w:rPr>
          <w:rFonts w:asciiTheme="majorBidi" w:hAnsiTheme="majorBidi" w:cstheme="majorBidi"/>
          <w:bCs/>
        </w:rPr>
      </w:pPr>
    </w:p>
    <w:p w14:paraId="5BCCD537" w14:textId="0FC6F0D7" w:rsidR="00BB161E" w:rsidRPr="004E03B0" w:rsidRDefault="007B47CC" w:rsidP="00DA1A88">
      <w:pPr>
        <w:spacing w:line="276" w:lineRule="auto"/>
        <w:ind w:firstLine="720"/>
        <w:jc w:val="both"/>
        <w:rPr>
          <w:rFonts w:asciiTheme="majorBidi" w:hAnsiTheme="majorBidi" w:cstheme="majorBidi"/>
          <w:bCs/>
        </w:rPr>
      </w:pPr>
      <w:r w:rsidRPr="004E03B0">
        <w:rPr>
          <w:rFonts w:asciiTheme="majorBidi" w:hAnsiTheme="majorBidi" w:cstheme="majorBidi"/>
          <w:color w:val="000000"/>
        </w:rPr>
        <w:t>[</w:t>
      </w:r>
      <w:r w:rsidR="00566593" w:rsidRPr="004E03B0">
        <w:rPr>
          <w:rFonts w:asciiTheme="majorBidi" w:hAnsiTheme="majorBidi" w:cstheme="majorBidi"/>
          <w:color w:val="000000"/>
        </w:rPr>
        <w:t>7</w:t>
      </w:r>
      <w:r w:rsidRPr="004E03B0">
        <w:rPr>
          <w:rFonts w:asciiTheme="majorBidi" w:hAnsiTheme="majorBidi" w:cstheme="majorBidi"/>
          <w:color w:val="000000"/>
        </w:rPr>
        <w:t>] </w:t>
      </w:r>
      <w:r w:rsidR="00810DBE" w:rsidRPr="004E03B0">
        <w:rPr>
          <w:rFonts w:asciiTheme="majorBidi" w:hAnsiTheme="majorBidi" w:cstheme="majorBidi"/>
          <w:color w:val="000000"/>
        </w:rPr>
        <w:t xml:space="preserve">Tiesnesis, atsakot pieņemt pieteicēja pieteikumu, ir lēmis tikai par </w:t>
      </w:r>
      <w:r w:rsidR="00810DBE" w:rsidRPr="004E03B0">
        <w:rPr>
          <w:rFonts w:asciiTheme="majorBidi" w:hAnsiTheme="majorBidi" w:cstheme="majorBidi"/>
          <w:bCs/>
        </w:rPr>
        <w:t xml:space="preserve">vienu pieteikuma daļu (to, kura attiecas uz </w:t>
      </w:r>
      <w:r w:rsidR="00810DBE" w:rsidRPr="004E03B0">
        <w:rPr>
          <w:rFonts w:asciiTheme="majorBidi" w:hAnsiTheme="majorBidi" w:cstheme="majorBidi"/>
          <w:color w:val="000000"/>
        </w:rPr>
        <w:t>pienākuma uzlikšanu pašvaldībai sakopt mežu</w:t>
      </w:r>
      <w:r w:rsidR="00810DBE" w:rsidRPr="004E03B0">
        <w:rPr>
          <w:rFonts w:asciiTheme="majorBidi" w:hAnsiTheme="majorBidi" w:cstheme="majorBidi"/>
          <w:bCs/>
        </w:rPr>
        <w:t>), bet nav izlēmi</w:t>
      </w:r>
      <w:r w:rsidR="002771E6" w:rsidRPr="004E03B0">
        <w:rPr>
          <w:rFonts w:asciiTheme="majorBidi" w:hAnsiTheme="majorBidi" w:cstheme="majorBidi"/>
          <w:bCs/>
        </w:rPr>
        <w:t>s</w:t>
      </w:r>
      <w:r w:rsidR="00810DBE" w:rsidRPr="004E03B0">
        <w:rPr>
          <w:rFonts w:asciiTheme="majorBidi" w:hAnsiTheme="majorBidi" w:cstheme="majorBidi"/>
          <w:bCs/>
        </w:rPr>
        <w:t xml:space="preserve"> prasījumu par </w:t>
      </w:r>
      <w:r w:rsidR="002771E6" w:rsidRPr="004E03B0">
        <w:rPr>
          <w:rFonts w:asciiTheme="majorBidi" w:hAnsiTheme="majorBidi" w:cstheme="majorBidi"/>
          <w:bCs/>
        </w:rPr>
        <w:t xml:space="preserve">pašvaldības rīcību, nesniedzot atbildes </w:t>
      </w:r>
      <w:r w:rsidR="00810DBE" w:rsidRPr="004E03B0">
        <w:rPr>
          <w:rFonts w:asciiTheme="majorBidi" w:hAnsiTheme="majorBidi" w:cstheme="majorBidi"/>
          <w:bCs/>
        </w:rPr>
        <w:t>pēc būtības uz pieteicēja iesniegumiem. Tā kā tiesnesis</w:t>
      </w:r>
      <w:r w:rsidR="002771E6" w:rsidRPr="004E03B0">
        <w:rPr>
          <w:rFonts w:asciiTheme="majorBidi" w:hAnsiTheme="majorBidi" w:cstheme="majorBidi"/>
          <w:bCs/>
        </w:rPr>
        <w:t xml:space="preserve"> lēmumā nav ietvēris argumentus</w:t>
      </w:r>
      <w:r w:rsidR="00810DBE" w:rsidRPr="004E03B0">
        <w:rPr>
          <w:rFonts w:asciiTheme="majorBidi" w:hAnsiTheme="majorBidi" w:cstheme="majorBidi"/>
          <w:bCs/>
        </w:rPr>
        <w:t xml:space="preserve"> par atteikšanos pieteikumu pieņemt arī šajā daļā, tiesneša lēmums atceļams un lieta nosūtāma </w:t>
      </w:r>
      <w:r w:rsidR="00810DBE" w:rsidRPr="004E03B0">
        <w:rPr>
          <w:rFonts w:asciiTheme="majorBidi" w:hAnsiTheme="majorBidi" w:cstheme="majorBidi"/>
          <w:color w:val="000000"/>
        </w:rPr>
        <w:t>jautājum</w:t>
      </w:r>
      <w:r w:rsidR="002771E6" w:rsidRPr="004E03B0">
        <w:rPr>
          <w:rFonts w:asciiTheme="majorBidi" w:hAnsiTheme="majorBidi" w:cstheme="majorBidi"/>
          <w:color w:val="000000"/>
        </w:rPr>
        <w:t>a</w:t>
      </w:r>
      <w:r w:rsidR="00810DBE" w:rsidRPr="004E03B0">
        <w:rPr>
          <w:rFonts w:asciiTheme="majorBidi" w:hAnsiTheme="majorBidi" w:cstheme="majorBidi"/>
          <w:color w:val="000000"/>
        </w:rPr>
        <w:t xml:space="preserve"> par pieteikuma </w:t>
      </w:r>
      <w:r w:rsidR="00103F9A" w:rsidRPr="004E03B0">
        <w:rPr>
          <w:rFonts w:asciiTheme="majorBidi" w:hAnsiTheme="majorBidi" w:cstheme="majorBidi"/>
          <w:color w:val="000000"/>
        </w:rPr>
        <w:t xml:space="preserve">šajā daļā </w:t>
      </w:r>
      <w:r w:rsidR="00810DBE" w:rsidRPr="004E03B0">
        <w:rPr>
          <w:rFonts w:asciiTheme="majorBidi" w:hAnsiTheme="majorBidi" w:cstheme="majorBidi"/>
          <w:color w:val="000000"/>
        </w:rPr>
        <w:t>virzību jaunai izskatīšanai Administratīvajā rajona tiesā</w:t>
      </w:r>
      <w:r w:rsidR="002771E6" w:rsidRPr="004E03B0">
        <w:rPr>
          <w:rFonts w:asciiTheme="majorBidi" w:hAnsiTheme="majorBidi" w:cstheme="majorBidi"/>
          <w:bCs/>
        </w:rPr>
        <w:t>.</w:t>
      </w:r>
    </w:p>
    <w:p w14:paraId="561EC0F9" w14:textId="77777777" w:rsidR="009A6D66" w:rsidRPr="004E03B0" w:rsidRDefault="009A6D66" w:rsidP="00DA1A88">
      <w:pPr>
        <w:tabs>
          <w:tab w:val="left" w:pos="1276"/>
        </w:tabs>
        <w:spacing w:line="276" w:lineRule="auto"/>
        <w:ind w:firstLine="720"/>
        <w:jc w:val="both"/>
        <w:rPr>
          <w:rFonts w:asciiTheme="majorBidi" w:hAnsiTheme="majorBidi" w:cstheme="majorBidi"/>
          <w:color w:val="000000"/>
        </w:rPr>
      </w:pPr>
    </w:p>
    <w:p w14:paraId="37AC1174" w14:textId="77777777" w:rsidR="005638DD" w:rsidRPr="004E03B0" w:rsidRDefault="005638DD" w:rsidP="00DA1A88">
      <w:pPr>
        <w:keepNext/>
        <w:spacing w:line="276" w:lineRule="auto"/>
        <w:jc w:val="center"/>
        <w:rPr>
          <w:rFonts w:asciiTheme="majorBidi" w:hAnsiTheme="majorBidi" w:cstheme="majorBidi"/>
          <w:b/>
        </w:rPr>
      </w:pPr>
      <w:r w:rsidRPr="004E03B0">
        <w:rPr>
          <w:rFonts w:asciiTheme="majorBidi" w:hAnsiTheme="majorBidi" w:cstheme="majorBidi"/>
          <w:b/>
        </w:rPr>
        <w:t>Rezolutīvā daļa</w:t>
      </w:r>
    </w:p>
    <w:p w14:paraId="5F2653C6" w14:textId="77777777" w:rsidR="005638DD" w:rsidRPr="004E03B0" w:rsidRDefault="005638DD" w:rsidP="00DA1A88">
      <w:pPr>
        <w:keepNext/>
        <w:spacing w:line="276" w:lineRule="auto"/>
        <w:ind w:firstLine="720"/>
        <w:jc w:val="both"/>
        <w:rPr>
          <w:rFonts w:asciiTheme="majorBidi" w:hAnsiTheme="majorBidi" w:cstheme="majorBidi"/>
          <w:bCs/>
        </w:rPr>
      </w:pPr>
    </w:p>
    <w:p w14:paraId="5C68BB74" w14:textId="29478928" w:rsidR="005638DD" w:rsidRPr="004E03B0" w:rsidRDefault="005638DD" w:rsidP="00DA1A88">
      <w:pPr>
        <w:keepNext/>
        <w:spacing w:line="276" w:lineRule="auto"/>
        <w:ind w:firstLine="720"/>
        <w:jc w:val="both"/>
        <w:rPr>
          <w:rFonts w:asciiTheme="majorBidi" w:hAnsiTheme="majorBidi" w:cstheme="majorBidi"/>
        </w:rPr>
      </w:pPr>
      <w:r w:rsidRPr="004E03B0">
        <w:rPr>
          <w:rFonts w:asciiTheme="majorBidi" w:hAnsiTheme="majorBidi" w:cstheme="majorBidi"/>
        </w:rPr>
        <w:t xml:space="preserve">Pamatojoties uz Administratīvā procesa likuma </w:t>
      </w:r>
      <w:r w:rsidR="00823994" w:rsidRPr="004E03B0">
        <w:rPr>
          <w:rFonts w:asciiTheme="majorBidi" w:hAnsiTheme="majorBidi" w:cstheme="majorBidi"/>
        </w:rPr>
        <w:t>129.</w:t>
      </w:r>
      <w:r w:rsidR="00823994" w:rsidRPr="004E03B0">
        <w:rPr>
          <w:rFonts w:asciiTheme="majorBidi" w:hAnsiTheme="majorBidi" w:cstheme="majorBidi"/>
          <w:vertAlign w:val="superscript"/>
        </w:rPr>
        <w:t>1</w:t>
      </w:r>
      <w:r w:rsidR="00823994" w:rsidRPr="004E03B0">
        <w:rPr>
          <w:rFonts w:asciiTheme="majorBidi" w:hAnsiTheme="majorBidi" w:cstheme="majorBidi"/>
        </w:rPr>
        <w:t xml:space="preserve">panta pirmās daļas 1.punktu, </w:t>
      </w:r>
      <w:r w:rsidRPr="004E03B0">
        <w:rPr>
          <w:rFonts w:asciiTheme="majorBidi" w:hAnsiTheme="majorBidi" w:cstheme="majorBidi"/>
        </w:rPr>
        <w:t xml:space="preserve">323.panta pirmās daļas </w:t>
      </w:r>
      <w:r w:rsidR="009A6D66" w:rsidRPr="004E03B0">
        <w:rPr>
          <w:rFonts w:asciiTheme="majorBidi" w:hAnsiTheme="majorBidi" w:cstheme="majorBidi"/>
        </w:rPr>
        <w:t>2</w:t>
      </w:r>
      <w:r w:rsidRPr="004E03B0">
        <w:rPr>
          <w:rFonts w:asciiTheme="majorBidi" w:hAnsiTheme="majorBidi" w:cstheme="majorBidi"/>
        </w:rPr>
        <w:t>.punktu un 324.panta pirmo daļu, Senāts</w:t>
      </w:r>
    </w:p>
    <w:p w14:paraId="38EC39E4" w14:textId="77777777" w:rsidR="005638DD" w:rsidRPr="004E03B0" w:rsidRDefault="005638DD" w:rsidP="00DA1A88">
      <w:pPr>
        <w:spacing w:line="276" w:lineRule="auto"/>
        <w:ind w:firstLine="567"/>
        <w:jc w:val="both"/>
        <w:rPr>
          <w:rFonts w:asciiTheme="majorBidi" w:hAnsiTheme="majorBidi" w:cstheme="majorBidi"/>
          <w:color w:val="000000"/>
        </w:rPr>
      </w:pPr>
    </w:p>
    <w:p w14:paraId="5975B71E" w14:textId="77777777" w:rsidR="005638DD" w:rsidRPr="004E03B0" w:rsidRDefault="005638DD" w:rsidP="00DA1A88">
      <w:pPr>
        <w:tabs>
          <w:tab w:val="left" w:pos="2700"/>
          <w:tab w:val="left" w:pos="6660"/>
        </w:tabs>
        <w:spacing w:line="276" w:lineRule="auto"/>
        <w:jc w:val="center"/>
        <w:rPr>
          <w:rFonts w:asciiTheme="majorBidi" w:hAnsiTheme="majorBidi" w:cstheme="majorBidi"/>
          <w:b/>
        </w:rPr>
      </w:pPr>
      <w:bookmarkStart w:id="0" w:name="Dropdown14"/>
      <w:r w:rsidRPr="004E03B0">
        <w:rPr>
          <w:rFonts w:asciiTheme="majorBidi" w:hAnsiTheme="majorBidi" w:cstheme="majorBidi"/>
          <w:b/>
        </w:rPr>
        <w:t>no</w:t>
      </w:r>
      <w:bookmarkEnd w:id="0"/>
      <w:r w:rsidRPr="004E03B0">
        <w:rPr>
          <w:rFonts w:asciiTheme="majorBidi" w:hAnsiTheme="majorBidi" w:cstheme="majorBidi"/>
          <w:b/>
        </w:rPr>
        <w:t>lēma</w:t>
      </w:r>
    </w:p>
    <w:p w14:paraId="44FE9B92" w14:textId="77777777" w:rsidR="005638DD" w:rsidRPr="004E03B0" w:rsidRDefault="005638DD" w:rsidP="00DA1A88">
      <w:pPr>
        <w:tabs>
          <w:tab w:val="left" w:pos="2700"/>
          <w:tab w:val="left" w:pos="6660"/>
        </w:tabs>
        <w:spacing w:line="276" w:lineRule="auto"/>
        <w:jc w:val="center"/>
        <w:rPr>
          <w:rFonts w:asciiTheme="majorBidi" w:hAnsiTheme="majorBidi" w:cstheme="majorBidi"/>
          <w:spacing w:val="70"/>
        </w:rPr>
      </w:pPr>
    </w:p>
    <w:p w14:paraId="21DB5A20" w14:textId="7A2ECCBD" w:rsidR="009A6D66" w:rsidRPr="004E03B0" w:rsidRDefault="009A6D66"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t>atcelt Administratīvās rajona tiesas tiesneša 2025.gada 18.februāra lēmumu</w:t>
      </w:r>
      <w:r w:rsidR="00AF6FEB" w:rsidRPr="004E03B0">
        <w:rPr>
          <w:rFonts w:asciiTheme="majorBidi" w:hAnsiTheme="majorBidi" w:cstheme="majorBidi"/>
          <w:color w:val="000000"/>
        </w:rPr>
        <w:t xml:space="preserve"> daļā</w:t>
      </w:r>
      <w:r w:rsidRPr="004E03B0">
        <w:rPr>
          <w:rFonts w:asciiTheme="majorBidi" w:hAnsiTheme="majorBidi" w:cstheme="majorBidi"/>
          <w:color w:val="000000"/>
        </w:rPr>
        <w:t xml:space="preserve"> </w:t>
      </w:r>
      <w:r w:rsidR="00756B9F" w:rsidRPr="004E03B0">
        <w:rPr>
          <w:rFonts w:asciiTheme="majorBidi" w:hAnsiTheme="majorBidi" w:cstheme="majorBidi"/>
          <w:color w:val="000000"/>
        </w:rPr>
        <w:t xml:space="preserve">par </w:t>
      </w:r>
      <w:r w:rsidR="004E03B0" w:rsidRPr="004E03B0">
        <w:rPr>
          <w:rFonts w:asciiTheme="majorBidi" w:hAnsiTheme="majorBidi" w:cstheme="majorBidi"/>
        </w:rPr>
        <w:t xml:space="preserve">[pers. A] </w:t>
      </w:r>
      <w:r w:rsidRPr="004E03B0">
        <w:rPr>
          <w:rFonts w:asciiTheme="majorBidi" w:hAnsiTheme="majorBidi" w:cstheme="majorBidi"/>
          <w:color w:val="000000"/>
        </w:rPr>
        <w:t>pieteikumu</w:t>
      </w:r>
      <w:r w:rsidR="00756B9F" w:rsidRPr="004E03B0">
        <w:rPr>
          <w:rFonts w:asciiTheme="majorBidi" w:hAnsiTheme="majorBidi" w:cstheme="majorBidi"/>
          <w:color w:val="000000"/>
        </w:rPr>
        <w:t xml:space="preserve"> par atbildes nesniegšanu uz iesniegumiem</w:t>
      </w:r>
      <w:r w:rsidRPr="004E03B0">
        <w:rPr>
          <w:rFonts w:asciiTheme="majorBidi" w:hAnsiTheme="majorBidi" w:cstheme="majorBidi"/>
          <w:color w:val="000000"/>
        </w:rPr>
        <w:t>, un nosūtīt jautājumu par pieteikuma virzību jaunai izskatīšanai Administratīvajā rajona tiesā;</w:t>
      </w:r>
    </w:p>
    <w:p w14:paraId="2641B8E3" w14:textId="4AE1A0AB" w:rsidR="00756B9F" w:rsidRPr="004E03B0" w:rsidRDefault="00756B9F" w:rsidP="00DA1A88">
      <w:pPr>
        <w:spacing w:line="276" w:lineRule="auto"/>
        <w:ind w:firstLine="720"/>
        <w:contextualSpacing/>
        <w:jc w:val="both"/>
        <w:rPr>
          <w:rFonts w:asciiTheme="majorBidi" w:hAnsiTheme="majorBidi" w:cstheme="majorBidi"/>
        </w:rPr>
      </w:pPr>
      <w:r w:rsidRPr="004E03B0">
        <w:rPr>
          <w:rFonts w:asciiTheme="majorBidi" w:hAnsiTheme="majorBidi" w:cstheme="majorBidi"/>
          <w:color w:val="000000"/>
        </w:rPr>
        <w:t xml:space="preserve">atstāt negrozītu Administratīvās rajona tiesas tiesneša 2025.gada 18.februāra lēmumu, ar kuru atteikts pieņemt </w:t>
      </w:r>
      <w:r w:rsidR="004E03B0" w:rsidRPr="004E03B0">
        <w:rPr>
          <w:rFonts w:asciiTheme="majorBidi" w:hAnsiTheme="majorBidi" w:cstheme="majorBidi"/>
        </w:rPr>
        <w:t xml:space="preserve">[pers. A] </w:t>
      </w:r>
      <w:r w:rsidRPr="004E03B0">
        <w:rPr>
          <w:rFonts w:asciiTheme="majorBidi" w:hAnsiTheme="majorBidi" w:cstheme="majorBidi"/>
          <w:color w:val="000000"/>
        </w:rPr>
        <w:t>pieteikumu par pienākuma uzlikšanu Ķekavas novada pašvaldībai sakopt tai piederošo nekustamo īpašumu</w:t>
      </w:r>
      <w:r w:rsidR="004E03B0" w:rsidRPr="004E03B0">
        <w:rPr>
          <w:rFonts w:asciiTheme="majorBidi" w:hAnsiTheme="majorBidi" w:cstheme="majorBidi"/>
          <w:color w:val="000000"/>
        </w:rPr>
        <w:t xml:space="preserve"> [Adrese A]</w:t>
      </w:r>
      <w:r w:rsidRPr="004E03B0">
        <w:rPr>
          <w:rFonts w:asciiTheme="majorBidi" w:hAnsiTheme="majorBidi" w:cstheme="majorBidi"/>
          <w:color w:val="000000"/>
        </w:rPr>
        <w:t>, kadastra numurs</w:t>
      </w:r>
      <w:r w:rsidR="004E03B0" w:rsidRPr="004E03B0">
        <w:rPr>
          <w:rFonts w:asciiTheme="majorBidi" w:hAnsiTheme="majorBidi" w:cstheme="majorBidi"/>
          <w:color w:val="000000"/>
        </w:rPr>
        <w:t xml:space="preserve"> [Numurs A]</w:t>
      </w:r>
      <w:r w:rsidRPr="004E03B0">
        <w:rPr>
          <w:rFonts w:asciiTheme="majorBidi" w:hAnsiTheme="majorBidi" w:cstheme="majorBidi"/>
          <w:color w:val="000000"/>
        </w:rPr>
        <w:t>, lai novērstu apdraudējumu cilvēku veselībai un dzīvībai, kā arī nepieļautu meža bojāeju;</w:t>
      </w:r>
    </w:p>
    <w:p w14:paraId="21B5F707" w14:textId="6E22F01F" w:rsidR="009A6D66" w:rsidRPr="004E03B0" w:rsidRDefault="009A6D66" w:rsidP="00DA1A88">
      <w:pPr>
        <w:spacing w:line="276" w:lineRule="auto"/>
        <w:ind w:firstLine="720"/>
        <w:jc w:val="both"/>
        <w:rPr>
          <w:rFonts w:asciiTheme="majorBidi" w:hAnsiTheme="majorBidi" w:cstheme="majorBidi"/>
        </w:rPr>
      </w:pPr>
      <w:r w:rsidRPr="004E03B0">
        <w:rPr>
          <w:rFonts w:asciiTheme="majorBidi" w:hAnsiTheme="majorBidi" w:cstheme="majorBidi"/>
        </w:rPr>
        <w:t xml:space="preserve">atmaksāt </w:t>
      </w:r>
      <w:r w:rsidR="004E03B0" w:rsidRPr="004E03B0">
        <w:rPr>
          <w:rFonts w:asciiTheme="majorBidi" w:hAnsiTheme="majorBidi" w:cstheme="majorBidi"/>
        </w:rPr>
        <w:t xml:space="preserve">[pers. A] </w:t>
      </w:r>
      <w:r w:rsidRPr="004E03B0">
        <w:rPr>
          <w:rFonts w:asciiTheme="majorBidi" w:hAnsiTheme="majorBidi" w:cstheme="majorBidi"/>
        </w:rPr>
        <w:t>15 </w:t>
      </w:r>
      <w:proofErr w:type="spellStart"/>
      <w:r w:rsidRPr="004E03B0">
        <w:rPr>
          <w:rFonts w:asciiTheme="majorBidi" w:hAnsiTheme="majorBidi" w:cstheme="majorBidi"/>
          <w:i/>
          <w:iCs/>
        </w:rPr>
        <w:t>euro</w:t>
      </w:r>
      <w:proofErr w:type="spellEnd"/>
      <w:r w:rsidRPr="004E03B0">
        <w:rPr>
          <w:rFonts w:asciiTheme="majorBidi" w:hAnsiTheme="majorBidi" w:cstheme="majorBidi"/>
        </w:rPr>
        <w:t xml:space="preserve"> drošības naudu, kas samaksāta par blakus sūdzības iesniegšanu.</w:t>
      </w:r>
    </w:p>
    <w:p w14:paraId="69B8B7A6" w14:textId="77777777" w:rsidR="005638DD" w:rsidRPr="004E03B0" w:rsidRDefault="005638DD" w:rsidP="00DA1A88">
      <w:pPr>
        <w:spacing w:line="276" w:lineRule="auto"/>
        <w:ind w:firstLine="720"/>
        <w:jc w:val="both"/>
        <w:rPr>
          <w:rFonts w:asciiTheme="majorBidi" w:hAnsiTheme="majorBidi" w:cstheme="majorBidi"/>
          <w:color w:val="000000"/>
        </w:rPr>
      </w:pPr>
    </w:p>
    <w:p w14:paraId="6E6A3870" w14:textId="77777777" w:rsidR="005638DD" w:rsidRPr="004E03B0" w:rsidRDefault="005638DD" w:rsidP="00DA1A88">
      <w:pPr>
        <w:spacing w:line="276" w:lineRule="auto"/>
        <w:ind w:firstLine="720"/>
        <w:jc w:val="both"/>
        <w:rPr>
          <w:rFonts w:asciiTheme="majorBidi" w:hAnsiTheme="majorBidi" w:cstheme="majorBidi"/>
          <w:color w:val="000000"/>
        </w:rPr>
      </w:pPr>
      <w:r w:rsidRPr="004E03B0">
        <w:rPr>
          <w:rFonts w:asciiTheme="majorBidi" w:hAnsiTheme="majorBidi" w:cstheme="majorBidi"/>
          <w:color w:val="000000"/>
        </w:rPr>
        <w:lastRenderedPageBreak/>
        <w:t>Lēmums nav pārsūdzams.</w:t>
      </w:r>
    </w:p>
    <w:p w14:paraId="7C04186B" w14:textId="77777777" w:rsidR="005638DD" w:rsidRDefault="005638DD" w:rsidP="005638DD">
      <w:pPr>
        <w:spacing w:line="276" w:lineRule="auto"/>
        <w:ind w:firstLine="720"/>
        <w:jc w:val="both"/>
        <w:rPr>
          <w:color w:val="000000"/>
        </w:rPr>
      </w:pPr>
    </w:p>
    <w:p w14:paraId="4429CB44" w14:textId="77777777" w:rsidR="005638DD" w:rsidRPr="00910787" w:rsidRDefault="005638DD" w:rsidP="005638DD">
      <w:pPr>
        <w:spacing w:line="276" w:lineRule="auto"/>
        <w:ind w:firstLine="720"/>
        <w:jc w:val="both"/>
        <w:rPr>
          <w:color w:val="000000"/>
        </w:rPr>
      </w:pPr>
    </w:p>
    <w:p w14:paraId="1267B610" w14:textId="77777777" w:rsidR="005638DD" w:rsidRDefault="005638DD" w:rsidP="005638DD">
      <w:pPr>
        <w:spacing w:line="276" w:lineRule="auto"/>
        <w:ind w:firstLine="720"/>
        <w:jc w:val="both"/>
        <w:rPr>
          <w:color w:val="000000"/>
        </w:rPr>
      </w:pPr>
    </w:p>
    <w:p w14:paraId="2FC04CCB" w14:textId="77777777" w:rsidR="005638DD" w:rsidRPr="00FE2105" w:rsidRDefault="005638DD" w:rsidP="005638DD">
      <w:pPr>
        <w:spacing w:line="276" w:lineRule="auto"/>
        <w:ind w:firstLine="720"/>
        <w:jc w:val="both"/>
        <w:rPr>
          <w:color w:val="000000"/>
        </w:rPr>
      </w:pPr>
    </w:p>
    <w:p w14:paraId="79CB111A" w14:textId="77777777" w:rsidR="00BA57C4" w:rsidRPr="001C22FB" w:rsidRDefault="00BA57C4" w:rsidP="005638DD">
      <w:pPr>
        <w:spacing w:line="276" w:lineRule="auto"/>
        <w:ind w:firstLine="720"/>
        <w:rPr>
          <w:rFonts w:asciiTheme="majorBidi" w:hAnsiTheme="majorBidi" w:cstheme="majorBidi"/>
          <w:sz w:val="2"/>
          <w:szCs w:val="2"/>
        </w:rPr>
      </w:pPr>
    </w:p>
    <w:sectPr w:rsidR="00BA57C4" w:rsidRPr="001C22FB" w:rsidSect="002F6A86">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7D81A" w14:textId="77777777" w:rsidR="00F6786B" w:rsidRDefault="00F6786B" w:rsidP="00D657BA">
      <w:r>
        <w:separator/>
      </w:r>
    </w:p>
  </w:endnote>
  <w:endnote w:type="continuationSeparator" w:id="0">
    <w:p w14:paraId="72F3ACD3" w14:textId="77777777" w:rsidR="00F6786B" w:rsidRDefault="00F6786B"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49E31" w14:textId="77777777" w:rsidR="00F6786B" w:rsidRDefault="00F6786B" w:rsidP="00D657BA">
      <w:r>
        <w:separator/>
      </w:r>
    </w:p>
  </w:footnote>
  <w:footnote w:type="continuationSeparator" w:id="0">
    <w:p w14:paraId="19746248" w14:textId="77777777" w:rsidR="00F6786B" w:rsidRDefault="00F6786B"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AA4810"/>
    <w:multiLevelType w:val="hybridMultilevel"/>
    <w:tmpl w:val="7E200898"/>
    <w:lvl w:ilvl="0" w:tplc="6E4E31F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87565928">
    <w:abstractNumId w:val="0"/>
  </w:num>
  <w:num w:numId="2" w16cid:durableId="8747320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01194"/>
    <w:rsid w:val="0001104C"/>
    <w:rsid w:val="0001157F"/>
    <w:rsid w:val="00015622"/>
    <w:rsid w:val="00017086"/>
    <w:rsid w:val="000238D5"/>
    <w:rsid w:val="0002632A"/>
    <w:rsid w:val="000266ED"/>
    <w:rsid w:val="00026725"/>
    <w:rsid w:val="0002673E"/>
    <w:rsid w:val="00026782"/>
    <w:rsid w:val="00030128"/>
    <w:rsid w:val="000302F0"/>
    <w:rsid w:val="000322E3"/>
    <w:rsid w:val="000328B3"/>
    <w:rsid w:val="00035C4F"/>
    <w:rsid w:val="00045503"/>
    <w:rsid w:val="00045A9A"/>
    <w:rsid w:val="0004680C"/>
    <w:rsid w:val="00071D1F"/>
    <w:rsid w:val="00071D83"/>
    <w:rsid w:val="0007271A"/>
    <w:rsid w:val="00074640"/>
    <w:rsid w:val="00076317"/>
    <w:rsid w:val="0007642B"/>
    <w:rsid w:val="000805D1"/>
    <w:rsid w:val="00081348"/>
    <w:rsid w:val="00086D5E"/>
    <w:rsid w:val="00094FCD"/>
    <w:rsid w:val="00097ED5"/>
    <w:rsid w:val="000A09C1"/>
    <w:rsid w:val="000A1D61"/>
    <w:rsid w:val="000A2E48"/>
    <w:rsid w:val="000A6E67"/>
    <w:rsid w:val="000A7224"/>
    <w:rsid w:val="000B0CA4"/>
    <w:rsid w:val="000B163B"/>
    <w:rsid w:val="000B1DA4"/>
    <w:rsid w:val="000B2147"/>
    <w:rsid w:val="000B2326"/>
    <w:rsid w:val="000B701F"/>
    <w:rsid w:val="000C02BD"/>
    <w:rsid w:val="000C04BF"/>
    <w:rsid w:val="000C257C"/>
    <w:rsid w:val="000C652A"/>
    <w:rsid w:val="000C6D40"/>
    <w:rsid w:val="000C7D0C"/>
    <w:rsid w:val="000D0D53"/>
    <w:rsid w:val="000D0E1D"/>
    <w:rsid w:val="000D1A2C"/>
    <w:rsid w:val="000D1CAA"/>
    <w:rsid w:val="000D1FC1"/>
    <w:rsid w:val="000D53DF"/>
    <w:rsid w:val="000D5768"/>
    <w:rsid w:val="000E7065"/>
    <w:rsid w:val="000F4D06"/>
    <w:rsid w:val="000F64A9"/>
    <w:rsid w:val="00101AA5"/>
    <w:rsid w:val="001022C7"/>
    <w:rsid w:val="00103F9A"/>
    <w:rsid w:val="00107F2C"/>
    <w:rsid w:val="00111E71"/>
    <w:rsid w:val="0011307D"/>
    <w:rsid w:val="00113E66"/>
    <w:rsid w:val="00120869"/>
    <w:rsid w:val="00123D43"/>
    <w:rsid w:val="00124E0A"/>
    <w:rsid w:val="00125244"/>
    <w:rsid w:val="00127E26"/>
    <w:rsid w:val="0013314F"/>
    <w:rsid w:val="0013422C"/>
    <w:rsid w:val="00142F3A"/>
    <w:rsid w:val="00150538"/>
    <w:rsid w:val="00151861"/>
    <w:rsid w:val="0015186D"/>
    <w:rsid w:val="001579D1"/>
    <w:rsid w:val="00162F60"/>
    <w:rsid w:val="00163389"/>
    <w:rsid w:val="00165FA0"/>
    <w:rsid w:val="00167023"/>
    <w:rsid w:val="00171097"/>
    <w:rsid w:val="00176C22"/>
    <w:rsid w:val="00177F53"/>
    <w:rsid w:val="0018070F"/>
    <w:rsid w:val="00183880"/>
    <w:rsid w:val="00183A64"/>
    <w:rsid w:val="00184AD4"/>
    <w:rsid w:val="00191112"/>
    <w:rsid w:val="00192D5E"/>
    <w:rsid w:val="0019488F"/>
    <w:rsid w:val="00195ACC"/>
    <w:rsid w:val="001A0234"/>
    <w:rsid w:val="001A1058"/>
    <w:rsid w:val="001A5AA6"/>
    <w:rsid w:val="001A7C59"/>
    <w:rsid w:val="001A7D5B"/>
    <w:rsid w:val="001B2080"/>
    <w:rsid w:val="001B228D"/>
    <w:rsid w:val="001B6902"/>
    <w:rsid w:val="001C22FB"/>
    <w:rsid w:val="001C2B8A"/>
    <w:rsid w:val="001C53A3"/>
    <w:rsid w:val="001C66AE"/>
    <w:rsid w:val="001D069C"/>
    <w:rsid w:val="001D1CB0"/>
    <w:rsid w:val="001D2D0E"/>
    <w:rsid w:val="001D2DA5"/>
    <w:rsid w:val="001D3163"/>
    <w:rsid w:val="001D423D"/>
    <w:rsid w:val="001E0942"/>
    <w:rsid w:val="001E1A63"/>
    <w:rsid w:val="001E5BBA"/>
    <w:rsid w:val="001E5C47"/>
    <w:rsid w:val="001E6CED"/>
    <w:rsid w:val="001E7EFF"/>
    <w:rsid w:val="001F07BD"/>
    <w:rsid w:val="001F5DF9"/>
    <w:rsid w:val="0020278D"/>
    <w:rsid w:val="0020706D"/>
    <w:rsid w:val="002072A8"/>
    <w:rsid w:val="002072DA"/>
    <w:rsid w:val="0020745C"/>
    <w:rsid w:val="0020779C"/>
    <w:rsid w:val="00212017"/>
    <w:rsid w:val="00212C8A"/>
    <w:rsid w:val="00221D53"/>
    <w:rsid w:val="002239B3"/>
    <w:rsid w:val="002251C6"/>
    <w:rsid w:val="00225409"/>
    <w:rsid w:val="002262A8"/>
    <w:rsid w:val="002308F7"/>
    <w:rsid w:val="00231B34"/>
    <w:rsid w:val="00242622"/>
    <w:rsid w:val="0024335F"/>
    <w:rsid w:val="002449ED"/>
    <w:rsid w:val="00245F1C"/>
    <w:rsid w:val="00250533"/>
    <w:rsid w:val="002525C2"/>
    <w:rsid w:val="00254BB6"/>
    <w:rsid w:val="002563B5"/>
    <w:rsid w:val="002566D5"/>
    <w:rsid w:val="002641AE"/>
    <w:rsid w:val="00270632"/>
    <w:rsid w:val="00271CE1"/>
    <w:rsid w:val="00272B01"/>
    <w:rsid w:val="00274C01"/>
    <w:rsid w:val="002771E6"/>
    <w:rsid w:val="00277484"/>
    <w:rsid w:val="002837DF"/>
    <w:rsid w:val="002840F8"/>
    <w:rsid w:val="00285B64"/>
    <w:rsid w:val="0029102B"/>
    <w:rsid w:val="0029132B"/>
    <w:rsid w:val="002917F5"/>
    <w:rsid w:val="00292527"/>
    <w:rsid w:val="00294707"/>
    <w:rsid w:val="00294770"/>
    <w:rsid w:val="00295DC8"/>
    <w:rsid w:val="002974BF"/>
    <w:rsid w:val="002A0096"/>
    <w:rsid w:val="002A7B9B"/>
    <w:rsid w:val="002B4820"/>
    <w:rsid w:val="002B581A"/>
    <w:rsid w:val="002B5BF0"/>
    <w:rsid w:val="002B62C3"/>
    <w:rsid w:val="002C1396"/>
    <w:rsid w:val="002C3558"/>
    <w:rsid w:val="002C4247"/>
    <w:rsid w:val="002C5993"/>
    <w:rsid w:val="002C66B7"/>
    <w:rsid w:val="002C75BF"/>
    <w:rsid w:val="002C775D"/>
    <w:rsid w:val="002C7D40"/>
    <w:rsid w:val="002D14F7"/>
    <w:rsid w:val="002D1675"/>
    <w:rsid w:val="002D24DA"/>
    <w:rsid w:val="002D341F"/>
    <w:rsid w:val="002D5E27"/>
    <w:rsid w:val="002D78CD"/>
    <w:rsid w:val="002E2D30"/>
    <w:rsid w:val="002E3B8E"/>
    <w:rsid w:val="002E50AF"/>
    <w:rsid w:val="002E5426"/>
    <w:rsid w:val="002F3C1F"/>
    <w:rsid w:val="002F3FB4"/>
    <w:rsid w:val="002F44DB"/>
    <w:rsid w:val="002F6A86"/>
    <w:rsid w:val="002F760B"/>
    <w:rsid w:val="0030451E"/>
    <w:rsid w:val="0030568F"/>
    <w:rsid w:val="003063F5"/>
    <w:rsid w:val="00310AB0"/>
    <w:rsid w:val="00313D23"/>
    <w:rsid w:val="00330A62"/>
    <w:rsid w:val="00331E78"/>
    <w:rsid w:val="00333844"/>
    <w:rsid w:val="00333862"/>
    <w:rsid w:val="00337094"/>
    <w:rsid w:val="00337EA3"/>
    <w:rsid w:val="00344BA5"/>
    <w:rsid w:val="00350F3F"/>
    <w:rsid w:val="00352724"/>
    <w:rsid w:val="0035693D"/>
    <w:rsid w:val="00362E93"/>
    <w:rsid w:val="003646AB"/>
    <w:rsid w:val="0036633C"/>
    <w:rsid w:val="003679E8"/>
    <w:rsid w:val="003704B6"/>
    <w:rsid w:val="00371DA1"/>
    <w:rsid w:val="00372179"/>
    <w:rsid w:val="0037291F"/>
    <w:rsid w:val="0037387D"/>
    <w:rsid w:val="003744C7"/>
    <w:rsid w:val="003765FA"/>
    <w:rsid w:val="00380C8E"/>
    <w:rsid w:val="003821AA"/>
    <w:rsid w:val="003829C2"/>
    <w:rsid w:val="003833AC"/>
    <w:rsid w:val="00384818"/>
    <w:rsid w:val="00386052"/>
    <w:rsid w:val="00391EAC"/>
    <w:rsid w:val="00392405"/>
    <w:rsid w:val="003941F7"/>
    <w:rsid w:val="00395C15"/>
    <w:rsid w:val="003A2149"/>
    <w:rsid w:val="003A32F1"/>
    <w:rsid w:val="003A5F27"/>
    <w:rsid w:val="003A76D9"/>
    <w:rsid w:val="003B1943"/>
    <w:rsid w:val="003B5838"/>
    <w:rsid w:val="003C0DA5"/>
    <w:rsid w:val="003C0ED3"/>
    <w:rsid w:val="003C3743"/>
    <w:rsid w:val="003D6E80"/>
    <w:rsid w:val="003D78A9"/>
    <w:rsid w:val="003D7D6B"/>
    <w:rsid w:val="003E07AA"/>
    <w:rsid w:val="003E0AFE"/>
    <w:rsid w:val="003E46D5"/>
    <w:rsid w:val="003E524E"/>
    <w:rsid w:val="003E6FEF"/>
    <w:rsid w:val="003F20BF"/>
    <w:rsid w:val="003F441A"/>
    <w:rsid w:val="003F551E"/>
    <w:rsid w:val="00401EAE"/>
    <w:rsid w:val="004079A3"/>
    <w:rsid w:val="00410AB2"/>
    <w:rsid w:val="00410DD4"/>
    <w:rsid w:val="00411D33"/>
    <w:rsid w:val="0041227A"/>
    <w:rsid w:val="004154D7"/>
    <w:rsid w:val="00416552"/>
    <w:rsid w:val="0042656E"/>
    <w:rsid w:val="004277B4"/>
    <w:rsid w:val="00427DA8"/>
    <w:rsid w:val="004321CF"/>
    <w:rsid w:val="00433A13"/>
    <w:rsid w:val="00436309"/>
    <w:rsid w:val="004379C2"/>
    <w:rsid w:val="00440466"/>
    <w:rsid w:val="00442695"/>
    <w:rsid w:val="00442837"/>
    <w:rsid w:val="00443C32"/>
    <w:rsid w:val="00444A65"/>
    <w:rsid w:val="00447D17"/>
    <w:rsid w:val="004515CE"/>
    <w:rsid w:val="00451FED"/>
    <w:rsid w:val="0045640D"/>
    <w:rsid w:val="00462CB2"/>
    <w:rsid w:val="004675E3"/>
    <w:rsid w:val="004712CE"/>
    <w:rsid w:val="004716A6"/>
    <w:rsid w:val="00476509"/>
    <w:rsid w:val="00480E14"/>
    <w:rsid w:val="0048435A"/>
    <w:rsid w:val="00485A10"/>
    <w:rsid w:val="00485BFA"/>
    <w:rsid w:val="004867C8"/>
    <w:rsid w:val="00490766"/>
    <w:rsid w:val="0049502C"/>
    <w:rsid w:val="0049615B"/>
    <w:rsid w:val="004961C2"/>
    <w:rsid w:val="00496553"/>
    <w:rsid w:val="00496659"/>
    <w:rsid w:val="004A0BD5"/>
    <w:rsid w:val="004A18F2"/>
    <w:rsid w:val="004A41E3"/>
    <w:rsid w:val="004A52E8"/>
    <w:rsid w:val="004A5554"/>
    <w:rsid w:val="004A7AEB"/>
    <w:rsid w:val="004B1C33"/>
    <w:rsid w:val="004B501A"/>
    <w:rsid w:val="004C11EA"/>
    <w:rsid w:val="004C182D"/>
    <w:rsid w:val="004C4089"/>
    <w:rsid w:val="004C4A3D"/>
    <w:rsid w:val="004C59CD"/>
    <w:rsid w:val="004C5AD6"/>
    <w:rsid w:val="004D0855"/>
    <w:rsid w:val="004D5F35"/>
    <w:rsid w:val="004E03B0"/>
    <w:rsid w:val="004E1F4F"/>
    <w:rsid w:val="004E6738"/>
    <w:rsid w:val="004F1B61"/>
    <w:rsid w:val="004F6473"/>
    <w:rsid w:val="004F6A57"/>
    <w:rsid w:val="005003B1"/>
    <w:rsid w:val="00503CB7"/>
    <w:rsid w:val="00505950"/>
    <w:rsid w:val="00505966"/>
    <w:rsid w:val="00510818"/>
    <w:rsid w:val="005117CB"/>
    <w:rsid w:val="00512317"/>
    <w:rsid w:val="00512638"/>
    <w:rsid w:val="00515AEA"/>
    <w:rsid w:val="0051622C"/>
    <w:rsid w:val="00526F98"/>
    <w:rsid w:val="00534451"/>
    <w:rsid w:val="00535195"/>
    <w:rsid w:val="00535687"/>
    <w:rsid w:val="00540AF3"/>
    <w:rsid w:val="0054185A"/>
    <w:rsid w:val="00543AC4"/>
    <w:rsid w:val="00545D9D"/>
    <w:rsid w:val="00551A32"/>
    <w:rsid w:val="00556BBB"/>
    <w:rsid w:val="005608BF"/>
    <w:rsid w:val="00561AA1"/>
    <w:rsid w:val="00562743"/>
    <w:rsid w:val="005638DD"/>
    <w:rsid w:val="00565008"/>
    <w:rsid w:val="00566593"/>
    <w:rsid w:val="00567916"/>
    <w:rsid w:val="0057001E"/>
    <w:rsid w:val="0057135D"/>
    <w:rsid w:val="00571F41"/>
    <w:rsid w:val="00575F1C"/>
    <w:rsid w:val="00576E29"/>
    <w:rsid w:val="00581481"/>
    <w:rsid w:val="0058170F"/>
    <w:rsid w:val="00582712"/>
    <w:rsid w:val="00582E53"/>
    <w:rsid w:val="00585777"/>
    <w:rsid w:val="00585F81"/>
    <w:rsid w:val="0058790D"/>
    <w:rsid w:val="00587DA8"/>
    <w:rsid w:val="00591268"/>
    <w:rsid w:val="00592B14"/>
    <w:rsid w:val="00596059"/>
    <w:rsid w:val="0059633E"/>
    <w:rsid w:val="0059648F"/>
    <w:rsid w:val="00597155"/>
    <w:rsid w:val="00597C8B"/>
    <w:rsid w:val="005A3CD8"/>
    <w:rsid w:val="005A68E9"/>
    <w:rsid w:val="005A782E"/>
    <w:rsid w:val="005B0596"/>
    <w:rsid w:val="005B2733"/>
    <w:rsid w:val="005B3F3E"/>
    <w:rsid w:val="005B45F3"/>
    <w:rsid w:val="005C1A13"/>
    <w:rsid w:val="005C39BE"/>
    <w:rsid w:val="005C4232"/>
    <w:rsid w:val="005C7FF1"/>
    <w:rsid w:val="005D0FCA"/>
    <w:rsid w:val="005D67C6"/>
    <w:rsid w:val="005E1CDE"/>
    <w:rsid w:val="005E2908"/>
    <w:rsid w:val="005E5AA8"/>
    <w:rsid w:val="005E6042"/>
    <w:rsid w:val="005F18FC"/>
    <w:rsid w:val="005F2CEA"/>
    <w:rsid w:val="005F4555"/>
    <w:rsid w:val="005F47F6"/>
    <w:rsid w:val="005F6D23"/>
    <w:rsid w:val="0060045C"/>
    <w:rsid w:val="00602069"/>
    <w:rsid w:val="0060252A"/>
    <w:rsid w:val="006078CF"/>
    <w:rsid w:val="00612BE2"/>
    <w:rsid w:val="00612CAC"/>
    <w:rsid w:val="00613BEB"/>
    <w:rsid w:val="00616FD6"/>
    <w:rsid w:val="006218DF"/>
    <w:rsid w:val="00621CBF"/>
    <w:rsid w:val="00622C0C"/>
    <w:rsid w:val="00623832"/>
    <w:rsid w:val="00633FD7"/>
    <w:rsid w:val="006357E8"/>
    <w:rsid w:val="006359C2"/>
    <w:rsid w:val="00640CBD"/>
    <w:rsid w:val="00641825"/>
    <w:rsid w:val="006426C8"/>
    <w:rsid w:val="006456DF"/>
    <w:rsid w:val="006517F1"/>
    <w:rsid w:val="00656DBC"/>
    <w:rsid w:val="00660EB7"/>
    <w:rsid w:val="006615C8"/>
    <w:rsid w:val="0066224E"/>
    <w:rsid w:val="006622F3"/>
    <w:rsid w:val="00666E2D"/>
    <w:rsid w:val="00670551"/>
    <w:rsid w:val="00670758"/>
    <w:rsid w:val="0067078D"/>
    <w:rsid w:val="0067278A"/>
    <w:rsid w:val="006761E6"/>
    <w:rsid w:val="006762F4"/>
    <w:rsid w:val="00676C2A"/>
    <w:rsid w:val="00677F02"/>
    <w:rsid w:val="00684604"/>
    <w:rsid w:val="00684A29"/>
    <w:rsid w:val="00695C92"/>
    <w:rsid w:val="00695D27"/>
    <w:rsid w:val="006A1AE8"/>
    <w:rsid w:val="006A282D"/>
    <w:rsid w:val="006A3F31"/>
    <w:rsid w:val="006A470A"/>
    <w:rsid w:val="006A5CDE"/>
    <w:rsid w:val="006A7257"/>
    <w:rsid w:val="006B288F"/>
    <w:rsid w:val="006B4AA0"/>
    <w:rsid w:val="006C11FF"/>
    <w:rsid w:val="006C1B45"/>
    <w:rsid w:val="006C7D00"/>
    <w:rsid w:val="006D069C"/>
    <w:rsid w:val="006D3D0F"/>
    <w:rsid w:val="006D4254"/>
    <w:rsid w:val="006D50C7"/>
    <w:rsid w:val="006D5115"/>
    <w:rsid w:val="006D51BE"/>
    <w:rsid w:val="006D715B"/>
    <w:rsid w:val="006E035C"/>
    <w:rsid w:val="006E3672"/>
    <w:rsid w:val="006E43F5"/>
    <w:rsid w:val="006E4621"/>
    <w:rsid w:val="006E5460"/>
    <w:rsid w:val="006E5A7C"/>
    <w:rsid w:val="006F1192"/>
    <w:rsid w:val="006F2406"/>
    <w:rsid w:val="006F270F"/>
    <w:rsid w:val="006F62CF"/>
    <w:rsid w:val="00700B14"/>
    <w:rsid w:val="00700DA3"/>
    <w:rsid w:val="007022B1"/>
    <w:rsid w:val="00703A9D"/>
    <w:rsid w:val="00704B3A"/>
    <w:rsid w:val="00704F22"/>
    <w:rsid w:val="00705151"/>
    <w:rsid w:val="00705741"/>
    <w:rsid w:val="00707226"/>
    <w:rsid w:val="00725511"/>
    <w:rsid w:val="00725766"/>
    <w:rsid w:val="00731702"/>
    <w:rsid w:val="00735A51"/>
    <w:rsid w:val="00736F54"/>
    <w:rsid w:val="00740523"/>
    <w:rsid w:val="00740CF4"/>
    <w:rsid w:val="00750126"/>
    <w:rsid w:val="00751A84"/>
    <w:rsid w:val="007529CC"/>
    <w:rsid w:val="00756B9F"/>
    <w:rsid w:val="007570FD"/>
    <w:rsid w:val="0075799B"/>
    <w:rsid w:val="00761E11"/>
    <w:rsid w:val="007705D5"/>
    <w:rsid w:val="00771797"/>
    <w:rsid w:val="007729C5"/>
    <w:rsid w:val="007738CD"/>
    <w:rsid w:val="00773E74"/>
    <w:rsid w:val="007742B6"/>
    <w:rsid w:val="007751A4"/>
    <w:rsid w:val="00777D6A"/>
    <w:rsid w:val="00782854"/>
    <w:rsid w:val="00783BB2"/>
    <w:rsid w:val="00784B15"/>
    <w:rsid w:val="00784CA7"/>
    <w:rsid w:val="00792794"/>
    <w:rsid w:val="00792E39"/>
    <w:rsid w:val="0079401A"/>
    <w:rsid w:val="007A0ED6"/>
    <w:rsid w:val="007A131B"/>
    <w:rsid w:val="007A18EE"/>
    <w:rsid w:val="007A26C1"/>
    <w:rsid w:val="007A2815"/>
    <w:rsid w:val="007A3BCB"/>
    <w:rsid w:val="007A6942"/>
    <w:rsid w:val="007A7C2D"/>
    <w:rsid w:val="007B459B"/>
    <w:rsid w:val="007B47CC"/>
    <w:rsid w:val="007B5DE4"/>
    <w:rsid w:val="007C0BD2"/>
    <w:rsid w:val="007C3855"/>
    <w:rsid w:val="007D2AA7"/>
    <w:rsid w:val="007D376D"/>
    <w:rsid w:val="007D78C4"/>
    <w:rsid w:val="007E00FB"/>
    <w:rsid w:val="007E1176"/>
    <w:rsid w:val="007E13A0"/>
    <w:rsid w:val="007E1A10"/>
    <w:rsid w:val="007E1A1D"/>
    <w:rsid w:val="007E494A"/>
    <w:rsid w:val="007E4EBD"/>
    <w:rsid w:val="007E567B"/>
    <w:rsid w:val="007E68BB"/>
    <w:rsid w:val="007E767E"/>
    <w:rsid w:val="007E7ABB"/>
    <w:rsid w:val="007F065A"/>
    <w:rsid w:val="007F2302"/>
    <w:rsid w:val="007F2E96"/>
    <w:rsid w:val="007F32A4"/>
    <w:rsid w:val="00802F78"/>
    <w:rsid w:val="00806BEE"/>
    <w:rsid w:val="0080794A"/>
    <w:rsid w:val="00810555"/>
    <w:rsid w:val="00810DBE"/>
    <w:rsid w:val="008156E9"/>
    <w:rsid w:val="008166C2"/>
    <w:rsid w:val="00817CE7"/>
    <w:rsid w:val="00820822"/>
    <w:rsid w:val="00821181"/>
    <w:rsid w:val="00823994"/>
    <w:rsid w:val="008246CD"/>
    <w:rsid w:val="0082612B"/>
    <w:rsid w:val="00827D55"/>
    <w:rsid w:val="008328D4"/>
    <w:rsid w:val="0083410F"/>
    <w:rsid w:val="008356B4"/>
    <w:rsid w:val="0084012E"/>
    <w:rsid w:val="00840365"/>
    <w:rsid w:val="00840ED0"/>
    <w:rsid w:val="008411BF"/>
    <w:rsid w:val="00843A01"/>
    <w:rsid w:val="00846BFB"/>
    <w:rsid w:val="00852305"/>
    <w:rsid w:val="00852AA2"/>
    <w:rsid w:val="008540A0"/>
    <w:rsid w:val="008554BA"/>
    <w:rsid w:val="0085609D"/>
    <w:rsid w:val="008627BF"/>
    <w:rsid w:val="00862AE8"/>
    <w:rsid w:val="0086304E"/>
    <w:rsid w:val="00866CFA"/>
    <w:rsid w:val="008725F4"/>
    <w:rsid w:val="00872D38"/>
    <w:rsid w:val="00872EED"/>
    <w:rsid w:val="008759CE"/>
    <w:rsid w:val="00884A3D"/>
    <w:rsid w:val="00887538"/>
    <w:rsid w:val="008876AB"/>
    <w:rsid w:val="0089063C"/>
    <w:rsid w:val="00890B9A"/>
    <w:rsid w:val="00895CEE"/>
    <w:rsid w:val="00895D33"/>
    <w:rsid w:val="00897BBB"/>
    <w:rsid w:val="00897D64"/>
    <w:rsid w:val="008A084A"/>
    <w:rsid w:val="008A493F"/>
    <w:rsid w:val="008A50B1"/>
    <w:rsid w:val="008A53F5"/>
    <w:rsid w:val="008A7E50"/>
    <w:rsid w:val="008B19F8"/>
    <w:rsid w:val="008B2901"/>
    <w:rsid w:val="008B6555"/>
    <w:rsid w:val="008C4BE3"/>
    <w:rsid w:val="008C7336"/>
    <w:rsid w:val="008D13BD"/>
    <w:rsid w:val="008D4936"/>
    <w:rsid w:val="008D6775"/>
    <w:rsid w:val="008E366B"/>
    <w:rsid w:val="008E485B"/>
    <w:rsid w:val="008E5D68"/>
    <w:rsid w:val="008E618A"/>
    <w:rsid w:val="008F0592"/>
    <w:rsid w:val="008F2304"/>
    <w:rsid w:val="008F39C7"/>
    <w:rsid w:val="008F51B2"/>
    <w:rsid w:val="008F70D2"/>
    <w:rsid w:val="00900FA9"/>
    <w:rsid w:val="009017C4"/>
    <w:rsid w:val="00904090"/>
    <w:rsid w:val="00905A1E"/>
    <w:rsid w:val="0091172B"/>
    <w:rsid w:val="00911CC1"/>
    <w:rsid w:val="0091301B"/>
    <w:rsid w:val="00913D36"/>
    <w:rsid w:val="00915822"/>
    <w:rsid w:val="00920AB2"/>
    <w:rsid w:val="00921496"/>
    <w:rsid w:val="00921965"/>
    <w:rsid w:val="009258F9"/>
    <w:rsid w:val="009275BC"/>
    <w:rsid w:val="009316FA"/>
    <w:rsid w:val="00931787"/>
    <w:rsid w:val="00931C53"/>
    <w:rsid w:val="00937A4B"/>
    <w:rsid w:val="0094063A"/>
    <w:rsid w:val="00942F32"/>
    <w:rsid w:val="00943577"/>
    <w:rsid w:val="00943F94"/>
    <w:rsid w:val="00944B12"/>
    <w:rsid w:val="009459BC"/>
    <w:rsid w:val="00946732"/>
    <w:rsid w:val="00946931"/>
    <w:rsid w:val="00950257"/>
    <w:rsid w:val="00951F8A"/>
    <w:rsid w:val="00952778"/>
    <w:rsid w:val="0095387A"/>
    <w:rsid w:val="00953ABA"/>
    <w:rsid w:val="00955A2C"/>
    <w:rsid w:val="00961232"/>
    <w:rsid w:val="009670F0"/>
    <w:rsid w:val="009704D9"/>
    <w:rsid w:val="00975C1D"/>
    <w:rsid w:val="00980EDD"/>
    <w:rsid w:val="00980F14"/>
    <w:rsid w:val="009810C2"/>
    <w:rsid w:val="009817EC"/>
    <w:rsid w:val="00990739"/>
    <w:rsid w:val="00993DFC"/>
    <w:rsid w:val="009943F0"/>
    <w:rsid w:val="0099655D"/>
    <w:rsid w:val="009A6D66"/>
    <w:rsid w:val="009A7AA8"/>
    <w:rsid w:val="009B0157"/>
    <w:rsid w:val="009B0385"/>
    <w:rsid w:val="009B0E30"/>
    <w:rsid w:val="009B4578"/>
    <w:rsid w:val="009B528C"/>
    <w:rsid w:val="009C0676"/>
    <w:rsid w:val="009C07E7"/>
    <w:rsid w:val="009C11B8"/>
    <w:rsid w:val="009C7BA2"/>
    <w:rsid w:val="009C7C64"/>
    <w:rsid w:val="009D18BB"/>
    <w:rsid w:val="009D3A56"/>
    <w:rsid w:val="009D6ABE"/>
    <w:rsid w:val="009D6DE1"/>
    <w:rsid w:val="009D763A"/>
    <w:rsid w:val="009D7C65"/>
    <w:rsid w:val="009E641D"/>
    <w:rsid w:val="009F1089"/>
    <w:rsid w:val="009F26EB"/>
    <w:rsid w:val="009F2DBA"/>
    <w:rsid w:val="009F6CA4"/>
    <w:rsid w:val="00A020F1"/>
    <w:rsid w:val="00A02DF1"/>
    <w:rsid w:val="00A03166"/>
    <w:rsid w:val="00A03649"/>
    <w:rsid w:val="00A051AF"/>
    <w:rsid w:val="00A055DA"/>
    <w:rsid w:val="00A0680B"/>
    <w:rsid w:val="00A10435"/>
    <w:rsid w:val="00A144E7"/>
    <w:rsid w:val="00A14A64"/>
    <w:rsid w:val="00A218A5"/>
    <w:rsid w:val="00A26E9E"/>
    <w:rsid w:val="00A32755"/>
    <w:rsid w:val="00A376F2"/>
    <w:rsid w:val="00A428C8"/>
    <w:rsid w:val="00A43413"/>
    <w:rsid w:val="00A466F5"/>
    <w:rsid w:val="00A52D9C"/>
    <w:rsid w:val="00A54ACC"/>
    <w:rsid w:val="00A55AC8"/>
    <w:rsid w:val="00A57D30"/>
    <w:rsid w:val="00A61B4F"/>
    <w:rsid w:val="00A6274D"/>
    <w:rsid w:val="00A65493"/>
    <w:rsid w:val="00A67AE8"/>
    <w:rsid w:val="00A74D05"/>
    <w:rsid w:val="00A81877"/>
    <w:rsid w:val="00A82746"/>
    <w:rsid w:val="00A862A9"/>
    <w:rsid w:val="00A87742"/>
    <w:rsid w:val="00A90219"/>
    <w:rsid w:val="00A90AEC"/>
    <w:rsid w:val="00A91624"/>
    <w:rsid w:val="00A9168A"/>
    <w:rsid w:val="00A94780"/>
    <w:rsid w:val="00AB0260"/>
    <w:rsid w:val="00AB4FCC"/>
    <w:rsid w:val="00AC173F"/>
    <w:rsid w:val="00AC229B"/>
    <w:rsid w:val="00AC3107"/>
    <w:rsid w:val="00AC60E0"/>
    <w:rsid w:val="00AD0DE4"/>
    <w:rsid w:val="00AD6BB3"/>
    <w:rsid w:val="00AE14E8"/>
    <w:rsid w:val="00AE16A0"/>
    <w:rsid w:val="00AE3254"/>
    <w:rsid w:val="00AE4CA6"/>
    <w:rsid w:val="00AE52D2"/>
    <w:rsid w:val="00AE57A9"/>
    <w:rsid w:val="00AE57E3"/>
    <w:rsid w:val="00AF03AE"/>
    <w:rsid w:val="00AF2253"/>
    <w:rsid w:val="00AF25A6"/>
    <w:rsid w:val="00AF2699"/>
    <w:rsid w:val="00AF2F5E"/>
    <w:rsid w:val="00AF2FF2"/>
    <w:rsid w:val="00AF6713"/>
    <w:rsid w:val="00AF6FEB"/>
    <w:rsid w:val="00AF7289"/>
    <w:rsid w:val="00AF7D3C"/>
    <w:rsid w:val="00B00464"/>
    <w:rsid w:val="00B0265A"/>
    <w:rsid w:val="00B10D33"/>
    <w:rsid w:val="00B12821"/>
    <w:rsid w:val="00B13799"/>
    <w:rsid w:val="00B16853"/>
    <w:rsid w:val="00B2051C"/>
    <w:rsid w:val="00B220F8"/>
    <w:rsid w:val="00B251C5"/>
    <w:rsid w:val="00B26CF8"/>
    <w:rsid w:val="00B27536"/>
    <w:rsid w:val="00B27D33"/>
    <w:rsid w:val="00B3045A"/>
    <w:rsid w:val="00B31D53"/>
    <w:rsid w:val="00B325B7"/>
    <w:rsid w:val="00B355FB"/>
    <w:rsid w:val="00B3569F"/>
    <w:rsid w:val="00B377DD"/>
    <w:rsid w:val="00B42F6A"/>
    <w:rsid w:val="00B44462"/>
    <w:rsid w:val="00B4523A"/>
    <w:rsid w:val="00B45C11"/>
    <w:rsid w:val="00B503BD"/>
    <w:rsid w:val="00B54A97"/>
    <w:rsid w:val="00B57D73"/>
    <w:rsid w:val="00B668FD"/>
    <w:rsid w:val="00B7135D"/>
    <w:rsid w:val="00B73D71"/>
    <w:rsid w:val="00B73F68"/>
    <w:rsid w:val="00B76409"/>
    <w:rsid w:val="00B8086B"/>
    <w:rsid w:val="00B814DB"/>
    <w:rsid w:val="00B833F1"/>
    <w:rsid w:val="00B857ED"/>
    <w:rsid w:val="00B91F8B"/>
    <w:rsid w:val="00B9507B"/>
    <w:rsid w:val="00BA0DBA"/>
    <w:rsid w:val="00BA1A3C"/>
    <w:rsid w:val="00BA57C4"/>
    <w:rsid w:val="00BA5F87"/>
    <w:rsid w:val="00BA69DE"/>
    <w:rsid w:val="00BB0ACF"/>
    <w:rsid w:val="00BB161E"/>
    <w:rsid w:val="00BB74AC"/>
    <w:rsid w:val="00BC03E3"/>
    <w:rsid w:val="00BC30AD"/>
    <w:rsid w:val="00BC6B82"/>
    <w:rsid w:val="00BC7001"/>
    <w:rsid w:val="00BD2306"/>
    <w:rsid w:val="00BD2EB0"/>
    <w:rsid w:val="00BD5171"/>
    <w:rsid w:val="00BD56C3"/>
    <w:rsid w:val="00BD712D"/>
    <w:rsid w:val="00BE14A1"/>
    <w:rsid w:val="00BE735C"/>
    <w:rsid w:val="00BF5231"/>
    <w:rsid w:val="00BF5323"/>
    <w:rsid w:val="00BF6F99"/>
    <w:rsid w:val="00BF7845"/>
    <w:rsid w:val="00C00861"/>
    <w:rsid w:val="00C01F5E"/>
    <w:rsid w:val="00C02049"/>
    <w:rsid w:val="00C0251C"/>
    <w:rsid w:val="00C02568"/>
    <w:rsid w:val="00C03C8F"/>
    <w:rsid w:val="00C03FB9"/>
    <w:rsid w:val="00C05034"/>
    <w:rsid w:val="00C10896"/>
    <w:rsid w:val="00C12F4F"/>
    <w:rsid w:val="00C13AFE"/>
    <w:rsid w:val="00C15578"/>
    <w:rsid w:val="00C17BC7"/>
    <w:rsid w:val="00C2321B"/>
    <w:rsid w:val="00C23D76"/>
    <w:rsid w:val="00C24066"/>
    <w:rsid w:val="00C26F24"/>
    <w:rsid w:val="00C32A76"/>
    <w:rsid w:val="00C32F8D"/>
    <w:rsid w:val="00C3447D"/>
    <w:rsid w:val="00C35340"/>
    <w:rsid w:val="00C366F2"/>
    <w:rsid w:val="00C37EB2"/>
    <w:rsid w:val="00C4098E"/>
    <w:rsid w:val="00C4470B"/>
    <w:rsid w:val="00C45DEF"/>
    <w:rsid w:val="00C507BA"/>
    <w:rsid w:val="00C52CCF"/>
    <w:rsid w:val="00C538AA"/>
    <w:rsid w:val="00C572B0"/>
    <w:rsid w:val="00C60EB4"/>
    <w:rsid w:val="00C610D8"/>
    <w:rsid w:val="00C621AE"/>
    <w:rsid w:val="00C622BE"/>
    <w:rsid w:val="00C62B74"/>
    <w:rsid w:val="00C642CB"/>
    <w:rsid w:val="00C6458E"/>
    <w:rsid w:val="00C67398"/>
    <w:rsid w:val="00C67CCE"/>
    <w:rsid w:val="00C70DD3"/>
    <w:rsid w:val="00C717F5"/>
    <w:rsid w:val="00C72B4B"/>
    <w:rsid w:val="00C74CC9"/>
    <w:rsid w:val="00C77053"/>
    <w:rsid w:val="00C8343A"/>
    <w:rsid w:val="00C85DAE"/>
    <w:rsid w:val="00C87999"/>
    <w:rsid w:val="00C92ACD"/>
    <w:rsid w:val="00C94EFB"/>
    <w:rsid w:val="00C9503B"/>
    <w:rsid w:val="00CA1272"/>
    <w:rsid w:val="00CA20DF"/>
    <w:rsid w:val="00CA2472"/>
    <w:rsid w:val="00CA2604"/>
    <w:rsid w:val="00CA2D8E"/>
    <w:rsid w:val="00CA519C"/>
    <w:rsid w:val="00CA63DE"/>
    <w:rsid w:val="00CA67A0"/>
    <w:rsid w:val="00CB303E"/>
    <w:rsid w:val="00CB407C"/>
    <w:rsid w:val="00CB709C"/>
    <w:rsid w:val="00CC1906"/>
    <w:rsid w:val="00CC1BDD"/>
    <w:rsid w:val="00CC226D"/>
    <w:rsid w:val="00CC5369"/>
    <w:rsid w:val="00CC5715"/>
    <w:rsid w:val="00CC60E7"/>
    <w:rsid w:val="00CC6C0E"/>
    <w:rsid w:val="00CD4B58"/>
    <w:rsid w:val="00CD52A7"/>
    <w:rsid w:val="00CF0FDB"/>
    <w:rsid w:val="00CF1C20"/>
    <w:rsid w:val="00CF3568"/>
    <w:rsid w:val="00CF3F34"/>
    <w:rsid w:val="00CF4607"/>
    <w:rsid w:val="00D06FF8"/>
    <w:rsid w:val="00D16D8D"/>
    <w:rsid w:val="00D17F55"/>
    <w:rsid w:val="00D24DF2"/>
    <w:rsid w:val="00D25285"/>
    <w:rsid w:val="00D30388"/>
    <w:rsid w:val="00D40D4A"/>
    <w:rsid w:val="00D43310"/>
    <w:rsid w:val="00D43860"/>
    <w:rsid w:val="00D45373"/>
    <w:rsid w:val="00D50FB5"/>
    <w:rsid w:val="00D52FA8"/>
    <w:rsid w:val="00D53B30"/>
    <w:rsid w:val="00D53CBF"/>
    <w:rsid w:val="00D61CEB"/>
    <w:rsid w:val="00D657BA"/>
    <w:rsid w:val="00D72F7C"/>
    <w:rsid w:val="00D753BA"/>
    <w:rsid w:val="00D81459"/>
    <w:rsid w:val="00D853C0"/>
    <w:rsid w:val="00D8791E"/>
    <w:rsid w:val="00D87D7B"/>
    <w:rsid w:val="00D900C5"/>
    <w:rsid w:val="00D94DB3"/>
    <w:rsid w:val="00DA1A88"/>
    <w:rsid w:val="00DA1BE8"/>
    <w:rsid w:val="00DA2621"/>
    <w:rsid w:val="00DA30B0"/>
    <w:rsid w:val="00DA5682"/>
    <w:rsid w:val="00DA5AC4"/>
    <w:rsid w:val="00DA5D41"/>
    <w:rsid w:val="00DB0D5E"/>
    <w:rsid w:val="00DB18C9"/>
    <w:rsid w:val="00DB1CA5"/>
    <w:rsid w:val="00DB27FA"/>
    <w:rsid w:val="00DB5339"/>
    <w:rsid w:val="00DB63D6"/>
    <w:rsid w:val="00DB696E"/>
    <w:rsid w:val="00DC206C"/>
    <w:rsid w:val="00DC349D"/>
    <w:rsid w:val="00DC3A3A"/>
    <w:rsid w:val="00DC5EF6"/>
    <w:rsid w:val="00DD0462"/>
    <w:rsid w:val="00DD1970"/>
    <w:rsid w:val="00DD2460"/>
    <w:rsid w:val="00DD36C5"/>
    <w:rsid w:val="00DE018F"/>
    <w:rsid w:val="00DE0D89"/>
    <w:rsid w:val="00DE18EE"/>
    <w:rsid w:val="00DE4253"/>
    <w:rsid w:val="00DE56AE"/>
    <w:rsid w:val="00DE7235"/>
    <w:rsid w:val="00DE7452"/>
    <w:rsid w:val="00DE76D8"/>
    <w:rsid w:val="00DF43A9"/>
    <w:rsid w:val="00DF4BDD"/>
    <w:rsid w:val="00E01A01"/>
    <w:rsid w:val="00E02841"/>
    <w:rsid w:val="00E0655B"/>
    <w:rsid w:val="00E101ED"/>
    <w:rsid w:val="00E11850"/>
    <w:rsid w:val="00E1210F"/>
    <w:rsid w:val="00E1246A"/>
    <w:rsid w:val="00E12512"/>
    <w:rsid w:val="00E128F2"/>
    <w:rsid w:val="00E20F9A"/>
    <w:rsid w:val="00E2193C"/>
    <w:rsid w:val="00E34A75"/>
    <w:rsid w:val="00E367DA"/>
    <w:rsid w:val="00E3719F"/>
    <w:rsid w:val="00E3789E"/>
    <w:rsid w:val="00E409C6"/>
    <w:rsid w:val="00E424E4"/>
    <w:rsid w:val="00E43F9A"/>
    <w:rsid w:val="00E47B99"/>
    <w:rsid w:val="00E513A6"/>
    <w:rsid w:val="00E528EC"/>
    <w:rsid w:val="00E54B67"/>
    <w:rsid w:val="00E56FDE"/>
    <w:rsid w:val="00E608CF"/>
    <w:rsid w:val="00E757A0"/>
    <w:rsid w:val="00E76243"/>
    <w:rsid w:val="00E80FBB"/>
    <w:rsid w:val="00E815DA"/>
    <w:rsid w:val="00E8220F"/>
    <w:rsid w:val="00E84173"/>
    <w:rsid w:val="00E86238"/>
    <w:rsid w:val="00E87996"/>
    <w:rsid w:val="00E92C58"/>
    <w:rsid w:val="00E962C7"/>
    <w:rsid w:val="00E96911"/>
    <w:rsid w:val="00EA2BBC"/>
    <w:rsid w:val="00EA2C10"/>
    <w:rsid w:val="00EA4A23"/>
    <w:rsid w:val="00EB438F"/>
    <w:rsid w:val="00EB50BD"/>
    <w:rsid w:val="00EC1548"/>
    <w:rsid w:val="00EC3FE0"/>
    <w:rsid w:val="00ED13FF"/>
    <w:rsid w:val="00ED364B"/>
    <w:rsid w:val="00ED6A1E"/>
    <w:rsid w:val="00EE642B"/>
    <w:rsid w:val="00EE65CD"/>
    <w:rsid w:val="00EE66FE"/>
    <w:rsid w:val="00EF2650"/>
    <w:rsid w:val="00EF268D"/>
    <w:rsid w:val="00EF2A3F"/>
    <w:rsid w:val="00EF4334"/>
    <w:rsid w:val="00EF459F"/>
    <w:rsid w:val="00EF4F8D"/>
    <w:rsid w:val="00EF591E"/>
    <w:rsid w:val="00F04C99"/>
    <w:rsid w:val="00F05819"/>
    <w:rsid w:val="00F0597C"/>
    <w:rsid w:val="00F05C1D"/>
    <w:rsid w:val="00F071FF"/>
    <w:rsid w:val="00F11F8A"/>
    <w:rsid w:val="00F12CFE"/>
    <w:rsid w:val="00F14A32"/>
    <w:rsid w:val="00F226CF"/>
    <w:rsid w:val="00F324DB"/>
    <w:rsid w:val="00F35B0E"/>
    <w:rsid w:val="00F42CCA"/>
    <w:rsid w:val="00F51A8A"/>
    <w:rsid w:val="00F5200A"/>
    <w:rsid w:val="00F523F0"/>
    <w:rsid w:val="00F537F6"/>
    <w:rsid w:val="00F54BFA"/>
    <w:rsid w:val="00F550AA"/>
    <w:rsid w:val="00F55622"/>
    <w:rsid w:val="00F5766D"/>
    <w:rsid w:val="00F601F1"/>
    <w:rsid w:val="00F611CE"/>
    <w:rsid w:val="00F620CB"/>
    <w:rsid w:val="00F64AA6"/>
    <w:rsid w:val="00F64E84"/>
    <w:rsid w:val="00F6538F"/>
    <w:rsid w:val="00F66408"/>
    <w:rsid w:val="00F66B6F"/>
    <w:rsid w:val="00F67164"/>
    <w:rsid w:val="00F6786B"/>
    <w:rsid w:val="00F70D9F"/>
    <w:rsid w:val="00F71F17"/>
    <w:rsid w:val="00F7342B"/>
    <w:rsid w:val="00F74753"/>
    <w:rsid w:val="00F83448"/>
    <w:rsid w:val="00F84F30"/>
    <w:rsid w:val="00F859F3"/>
    <w:rsid w:val="00F85E82"/>
    <w:rsid w:val="00F9221A"/>
    <w:rsid w:val="00F939A7"/>
    <w:rsid w:val="00F96519"/>
    <w:rsid w:val="00F96987"/>
    <w:rsid w:val="00FA0555"/>
    <w:rsid w:val="00FA0628"/>
    <w:rsid w:val="00FA2752"/>
    <w:rsid w:val="00FA4CC5"/>
    <w:rsid w:val="00FA5D1A"/>
    <w:rsid w:val="00FA7649"/>
    <w:rsid w:val="00FB0256"/>
    <w:rsid w:val="00FB1330"/>
    <w:rsid w:val="00FB138D"/>
    <w:rsid w:val="00FB2B22"/>
    <w:rsid w:val="00FB6FA9"/>
    <w:rsid w:val="00FC1A19"/>
    <w:rsid w:val="00FC3FB6"/>
    <w:rsid w:val="00FC5813"/>
    <w:rsid w:val="00FC5C56"/>
    <w:rsid w:val="00FC7A44"/>
    <w:rsid w:val="00FD0E32"/>
    <w:rsid w:val="00FD1E4E"/>
    <w:rsid w:val="00FD756C"/>
    <w:rsid w:val="00FE0BB6"/>
    <w:rsid w:val="00FE1167"/>
    <w:rsid w:val="00FE1C94"/>
    <w:rsid w:val="00FE2105"/>
    <w:rsid w:val="00FE2F19"/>
    <w:rsid w:val="00FE3278"/>
    <w:rsid w:val="00FE3801"/>
    <w:rsid w:val="00FE5CB7"/>
    <w:rsid w:val="00FE7E92"/>
    <w:rsid w:val="00FF0059"/>
    <w:rsid w:val="00FF1069"/>
    <w:rsid w:val="00FF1DDE"/>
    <w:rsid w:val="00FF2BD5"/>
    <w:rsid w:val="00FF412E"/>
    <w:rsid w:val="00FF437D"/>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styleId="NoSpacing">
    <w:name w:val="No Spacing"/>
    <w:basedOn w:val="Normal"/>
    <w:link w:val="NoSpacingChar"/>
    <w:uiPriority w:val="1"/>
    <w:qFormat/>
    <w:rsid w:val="001D2DA5"/>
    <w:pPr>
      <w:spacing w:before="100" w:after="100"/>
    </w:pPr>
    <w:rPr>
      <w:lang w:eastAsia="en-GB"/>
    </w:rPr>
  </w:style>
  <w:style w:type="character" w:customStyle="1" w:styleId="NoSpacingChar">
    <w:name w:val="No Spacing Char"/>
    <w:link w:val="NoSpacing"/>
    <w:uiPriority w:val="1"/>
    <w:locked/>
    <w:rsid w:val="001D2DA5"/>
    <w:rPr>
      <w:rFonts w:eastAsia="Times New Roman" w:cs="Times New Roman"/>
      <w:szCs w:val="24"/>
      <w:lang w:val="lv-LV" w:eastAsia="en-GB"/>
    </w:rPr>
  </w:style>
  <w:style w:type="character" w:styleId="CommentReference">
    <w:name w:val="annotation reference"/>
    <w:basedOn w:val="DefaultParagraphFont"/>
    <w:uiPriority w:val="99"/>
    <w:semiHidden/>
    <w:unhideWhenUsed/>
    <w:rsid w:val="00543AC4"/>
    <w:rPr>
      <w:sz w:val="16"/>
      <w:szCs w:val="16"/>
    </w:rPr>
  </w:style>
  <w:style w:type="paragraph" w:styleId="CommentText">
    <w:name w:val="annotation text"/>
    <w:basedOn w:val="Normal"/>
    <w:link w:val="CommentTextChar"/>
    <w:uiPriority w:val="99"/>
    <w:unhideWhenUsed/>
    <w:rsid w:val="00543AC4"/>
    <w:rPr>
      <w:sz w:val="20"/>
      <w:szCs w:val="20"/>
    </w:rPr>
  </w:style>
  <w:style w:type="character" w:customStyle="1" w:styleId="CommentTextChar">
    <w:name w:val="Comment Text Char"/>
    <w:basedOn w:val="DefaultParagraphFont"/>
    <w:link w:val="CommentText"/>
    <w:uiPriority w:val="99"/>
    <w:rsid w:val="00543AC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43AC4"/>
    <w:rPr>
      <w:b/>
      <w:bCs/>
    </w:rPr>
  </w:style>
  <w:style w:type="character" w:customStyle="1" w:styleId="CommentSubjectChar">
    <w:name w:val="Comment Subject Char"/>
    <w:basedOn w:val="CommentTextChar"/>
    <w:link w:val="CommentSubject"/>
    <w:uiPriority w:val="99"/>
    <w:semiHidden/>
    <w:rsid w:val="00543AC4"/>
    <w:rPr>
      <w:rFonts w:eastAsia="Times New Roman" w:cs="Times New Roman"/>
      <w:b/>
      <w:bCs/>
      <w:sz w:val="20"/>
      <w:szCs w:val="20"/>
      <w:lang w:eastAsia="ru-RU"/>
    </w:rPr>
  </w:style>
  <w:style w:type="character" w:customStyle="1" w:styleId="cf11">
    <w:name w:val="cf11"/>
    <w:basedOn w:val="DefaultParagraphFont"/>
    <w:rsid w:val="00FF2BD5"/>
    <w:rPr>
      <w:rFonts w:ascii="Segoe UI" w:hAnsi="Segoe UI" w:cs="Segoe UI" w:hint="default"/>
      <w:i/>
      <w:iCs/>
      <w:sz w:val="18"/>
      <w:szCs w:val="18"/>
    </w:rPr>
  </w:style>
  <w:style w:type="paragraph" w:styleId="NormalWeb">
    <w:name w:val="Normal (Web)"/>
    <w:basedOn w:val="Normal"/>
    <w:uiPriority w:val="99"/>
    <w:unhideWhenUsed/>
    <w:rsid w:val="00CD4B58"/>
    <w:rPr>
      <w:lang w:eastAsia="lv-LV"/>
    </w:rPr>
  </w:style>
  <w:style w:type="paragraph" w:customStyle="1" w:styleId="Default">
    <w:name w:val="Default"/>
    <w:rsid w:val="004E03B0"/>
    <w:pPr>
      <w:autoSpaceDE w:val="0"/>
      <w:autoSpaceDN w:val="0"/>
      <w:adjustRightInd w:val="0"/>
      <w:spacing w:after="0" w:line="240" w:lineRule="auto"/>
    </w:pPr>
    <w:rPr>
      <w:rFonts w:cs="Times New Roman"/>
      <w:color w:val="000000"/>
      <w:szCs w:val="24"/>
    </w:rPr>
  </w:style>
  <w:style w:type="character" w:styleId="FollowedHyperlink">
    <w:name w:val="FollowedHyperlink"/>
    <w:basedOn w:val="DefaultParagraphFont"/>
    <w:uiPriority w:val="99"/>
    <w:semiHidden/>
    <w:unhideWhenUsed/>
    <w:rsid w:val="002B4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059">
      <w:bodyDiv w:val="1"/>
      <w:marLeft w:val="0"/>
      <w:marRight w:val="0"/>
      <w:marTop w:val="0"/>
      <w:marBottom w:val="0"/>
      <w:divBdr>
        <w:top w:val="none" w:sz="0" w:space="0" w:color="auto"/>
        <w:left w:val="none" w:sz="0" w:space="0" w:color="auto"/>
        <w:bottom w:val="none" w:sz="0" w:space="0" w:color="auto"/>
        <w:right w:val="none" w:sz="0" w:space="0" w:color="auto"/>
      </w:divBdr>
    </w:div>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124352739">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357045161">
      <w:bodyDiv w:val="1"/>
      <w:marLeft w:val="0"/>
      <w:marRight w:val="0"/>
      <w:marTop w:val="0"/>
      <w:marBottom w:val="0"/>
      <w:divBdr>
        <w:top w:val="none" w:sz="0" w:space="0" w:color="auto"/>
        <w:left w:val="none" w:sz="0" w:space="0" w:color="auto"/>
        <w:bottom w:val="none" w:sz="0" w:space="0" w:color="auto"/>
        <w:right w:val="none" w:sz="0" w:space="0" w:color="auto"/>
      </w:divBdr>
    </w:div>
    <w:div w:id="473643390">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500900302">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755126934">
      <w:bodyDiv w:val="1"/>
      <w:marLeft w:val="0"/>
      <w:marRight w:val="0"/>
      <w:marTop w:val="0"/>
      <w:marBottom w:val="0"/>
      <w:divBdr>
        <w:top w:val="none" w:sz="0" w:space="0" w:color="auto"/>
        <w:left w:val="none" w:sz="0" w:space="0" w:color="auto"/>
        <w:bottom w:val="none" w:sz="0" w:space="0" w:color="auto"/>
        <w:right w:val="none" w:sz="0" w:space="0" w:color="auto"/>
      </w:divBdr>
    </w:div>
    <w:div w:id="774864467">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265455345">
      <w:bodyDiv w:val="1"/>
      <w:marLeft w:val="0"/>
      <w:marRight w:val="0"/>
      <w:marTop w:val="0"/>
      <w:marBottom w:val="0"/>
      <w:divBdr>
        <w:top w:val="none" w:sz="0" w:space="0" w:color="auto"/>
        <w:left w:val="none" w:sz="0" w:space="0" w:color="auto"/>
        <w:bottom w:val="none" w:sz="0" w:space="0" w:color="auto"/>
        <w:right w:val="none" w:sz="0" w:space="0" w:color="auto"/>
      </w:divBdr>
    </w:div>
    <w:div w:id="1297301332">
      <w:bodyDiv w:val="1"/>
      <w:marLeft w:val="0"/>
      <w:marRight w:val="0"/>
      <w:marTop w:val="0"/>
      <w:marBottom w:val="0"/>
      <w:divBdr>
        <w:top w:val="none" w:sz="0" w:space="0" w:color="auto"/>
        <w:left w:val="none" w:sz="0" w:space="0" w:color="auto"/>
        <w:bottom w:val="none" w:sz="0" w:space="0" w:color="auto"/>
        <w:right w:val="none" w:sz="0" w:space="0" w:color="auto"/>
      </w:divBdr>
    </w:div>
    <w:div w:id="1527668646">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757894906">
      <w:bodyDiv w:val="1"/>
      <w:marLeft w:val="0"/>
      <w:marRight w:val="0"/>
      <w:marTop w:val="0"/>
      <w:marBottom w:val="0"/>
      <w:divBdr>
        <w:top w:val="none" w:sz="0" w:space="0" w:color="auto"/>
        <w:left w:val="none" w:sz="0" w:space="0" w:color="auto"/>
        <w:bottom w:val="none" w:sz="0" w:space="0" w:color="auto"/>
        <w:right w:val="none" w:sz="0" w:space="0" w:color="auto"/>
      </w:divBdr>
    </w:div>
    <w:div w:id="1899321421">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54306fc-9341-400e-bbe0-7a349ae34d4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906.A420211218.13.L"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19:1217.A420684911.2.S" TargetMode="External"/><Relationship Id="rId4" Type="http://schemas.openxmlformats.org/officeDocument/2006/relationships/settings" Target="settings.xml"/><Relationship Id="rId9" Type="http://schemas.openxmlformats.org/officeDocument/2006/relationships/hyperlink" Target="https://manas.tiesas.lv/eTiesasMvc/eclinolemumi/ECLI:LV:AT:2024:0719.SKA050524.3.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5815B-FA2C-47DC-957D-EC41E788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10226</Words>
  <Characters>5830</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2025-06-30T13:43:00Z</dcterms:created>
  <dcterms:modified xsi:type="dcterms:W3CDTF">2025-09-04T11:50:00Z</dcterms:modified>
</cp:coreProperties>
</file>