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B451C" w14:textId="526C2FB3" w:rsidR="00F44858" w:rsidRDefault="00F44858" w:rsidP="00A65FFC">
      <w:pPr>
        <w:spacing w:line="276" w:lineRule="auto"/>
        <w:jc w:val="both"/>
        <w:rPr>
          <w:b/>
          <w:bCs/>
          <w:lang w:eastAsia="lv-LV"/>
        </w:rPr>
      </w:pPr>
      <w:bookmarkStart w:id="0" w:name="OLE_LINK2"/>
      <w:bookmarkStart w:id="1" w:name="OLE_LINK1"/>
      <w:r w:rsidRPr="00F44858">
        <w:rPr>
          <w:b/>
          <w:bCs/>
        </w:rPr>
        <w:t xml:space="preserve">Amatpersonas pienākums uzvesties tā, lai tiktu saglabāts tās amata gods un netiktu </w:t>
      </w:r>
      <w:r w:rsidRPr="00F44858">
        <w:rPr>
          <w:rFonts w:ascii="TimesNewRomanPSMT" w:hAnsi="TimesNewRomanPSMT"/>
          <w:b/>
          <w:bCs/>
        </w:rPr>
        <w:t>grauta sabiedrības uzticība iestādei</w:t>
      </w:r>
    </w:p>
    <w:p w14:paraId="5E770422" w14:textId="77777777" w:rsidR="00F44858" w:rsidRDefault="00F44858" w:rsidP="00A65FFC">
      <w:pPr>
        <w:autoSpaceDE w:val="0"/>
        <w:autoSpaceDN w:val="0"/>
        <w:spacing w:line="276" w:lineRule="auto"/>
        <w:jc w:val="both"/>
        <w:rPr>
          <w:rFonts w:ascii="TimesNewRomanPSMT" w:hAnsi="TimesNewRomanPSMT" w:cs="Calibri"/>
          <w:sz w:val="22"/>
          <w:szCs w:val="22"/>
        </w:rPr>
      </w:pPr>
      <w:r>
        <w:rPr>
          <w:rFonts w:ascii="TimesNewRomanPSMT" w:hAnsi="TimesNewRomanPSMT"/>
        </w:rPr>
        <w:t>Valsts policijas amatpersonām ir izvirzīti augsti uzvedības standarti, kas ir tieši vērsti uz privātpersonu tiesību aizsardzību, nevis to apdraudēšanu. Policijas amatpersonai ar savu rīcību jābūt paraugam sabiedrībai, ka tiesiskā kārtība (šajā gadījumā – citas personas drošība un neaizskaramība) nedrīkst tikt pārkāpta. Proti, policijas amatpersonai vienmēr jāuzvedas tā, lai saglabātu sava amata godu. Fiziski uzbrūkot privātpersonai, policijas amatpersona rīkojas pilnībā pretēji šim standartam un tam, ko sabiedrība no policijas amatpersonas sagaida. Fizisks uzbrukums kā reakcija uz privātpersonas aizrādījumu neizmest atkritumus neatļautā vietā, kopumā uzskatāma par neadekvātu rīcību no jebkuras personas, it īpaši no Valsts policijas amatpersonas, puses. Tādējādi ir grauta sabiedrības uzticība Valsts policijai un valstij kopumā. Tāpēc izdarītais pārkāpums pats par sevi jau ir tāds, kas nav savienojams ar dienestu Valsts policijā. Līdz ar to par šādu pārkāpumu var būt samērīgi piemērot tieši vissmagāko disciplinārsodu – atvaļināšanu no dienesta.</w:t>
      </w:r>
    </w:p>
    <w:p w14:paraId="22B13788" w14:textId="77777777" w:rsidR="00F44858" w:rsidRDefault="00F44858" w:rsidP="00A65FFC">
      <w:pPr>
        <w:autoSpaceDE w:val="0"/>
        <w:autoSpaceDN w:val="0"/>
        <w:spacing w:line="276" w:lineRule="auto"/>
        <w:jc w:val="both"/>
        <w:rPr>
          <w:rFonts w:ascii="TimesNewRomanPSMT" w:hAnsi="TimesNewRomanPSMT"/>
        </w:rPr>
      </w:pPr>
    </w:p>
    <w:p w14:paraId="03AC2158" w14:textId="77777777" w:rsidR="00F44858" w:rsidRDefault="00F44858" w:rsidP="00A65FFC">
      <w:pPr>
        <w:autoSpaceDE w:val="0"/>
        <w:autoSpaceDN w:val="0"/>
        <w:spacing w:line="276" w:lineRule="auto"/>
        <w:jc w:val="both"/>
        <w:rPr>
          <w:rFonts w:ascii="TimesNewRomanPSMT" w:hAnsi="TimesNewRomanPSMT"/>
          <w:b/>
          <w:bCs/>
        </w:rPr>
      </w:pPr>
      <w:r>
        <w:rPr>
          <w:rFonts w:ascii="TimesNewRomanPSMT" w:hAnsi="TimesNewRomanPSMT"/>
          <w:b/>
          <w:bCs/>
        </w:rPr>
        <w:t xml:space="preserve">Amatpersonas rīcības, kas nav saistīta ar tās dienesta pienākumu pildīšanu, atzīšana par </w:t>
      </w:r>
      <w:proofErr w:type="spellStart"/>
      <w:r>
        <w:rPr>
          <w:rFonts w:ascii="TimesNewRomanPSMT" w:hAnsi="TimesNewRomanPSMT"/>
          <w:b/>
          <w:bCs/>
        </w:rPr>
        <w:t>disciplinārpārkāpumu</w:t>
      </w:r>
      <w:proofErr w:type="spellEnd"/>
      <w:r>
        <w:rPr>
          <w:rFonts w:ascii="TimesNewRomanPSMT" w:hAnsi="TimesNewRomanPSMT"/>
          <w:b/>
          <w:bCs/>
        </w:rPr>
        <w:t xml:space="preserve"> </w:t>
      </w:r>
    </w:p>
    <w:p w14:paraId="61826D87" w14:textId="73F8CE11" w:rsidR="00B472DD" w:rsidRPr="00ED56F9" w:rsidRDefault="00F44858" w:rsidP="00A65FFC">
      <w:pPr>
        <w:autoSpaceDE w:val="0"/>
        <w:autoSpaceDN w:val="0"/>
        <w:spacing w:line="276" w:lineRule="auto"/>
        <w:jc w:val="both"/>
        <w:rPr>
          <w:rFonts w:ascii="TimesNewRomanPSMT" w:hAnsi="TimesNewRomanPSMT"/>
        </w:rPr>
      </w:pPr>
      <w:r>
        <w:rPr>
          <w:rFonts w:ascii="TimesNewRomanPSMT" w:hAnsi="TimesNewRomanPSMT"/>
        </w:rPr>
        <w:t xml:space="preserve">Par </w:t>
      </w:r>
      <w:proofErr w:type="spellStart"/>
      <w:r>
        <w:rPr>
          <w:rFonts w:ascii="TimesNewRomanPSMT" w:hAnsi="TimesNewRomanPSMT"/>
        </w:rPr>
        <w:t>disciplinārpārkāpumu</w:t>
      </w:r>
      <w:proofErr w:type="spellEnd"/>
      <w:r>
        <w:rPr>
          <w:rFonts w:ascii="TimesNewRomanPSMT" w:hAnsi="TimesNewRomanPSMT"/>
        </w:rPr>
        <w:t xml:space="preserve"> atzīstama arī amatpersonas darbība vai bezdarbība, kas nav saistīta ar tās dienesta pienākumu pildīšanu, bet kas diskreditē iestādi un mazina uzticību valsts pārvaldei. Tādējādi ir tiesiska nozīme tam, </w:t>
      </w:r>
      <w:r>
        <w:rPr>
          <w:rFonts w:ascii="TimesNewRomanPS-ItalicMT" w:hAnsi="TimesNewRomanPS-ItalicMT"/>
        </w:rPr>
        <w:t xml:space="preserve">kā </w:t>
      </w:r>
      <w:r>
        <w:rPr>
          <w:rFonts w:ascii="TimesNewRomanPSMT" w:hAnsi="TimesNewRomanPSMT"/>
        </w:rPr>
        <w:t xml:space="preserve">policijas amatpersona rīkojas </w:t>
      </w:r>
      <w:r>
        <w:rPr>
          <w:rFonts w:ascii="TimesNewRomanPS-ItalicMT" w:hAnsi="TimesNewRomanPS-ItalicMT"/>
        </w:rPr>
        <w:t xml:space="preserve">arī </w:t>
      </w:r>
      <w:r>
        <w:rPr>
          <w:rFonts w:ascii="TimesNewRomanPSMT" w:hAnsi="TimesNewRomanPSMT"/>
        </w:rPr>
        <w:t xml:space="preserve">ārpus dienesta pienākumu izpildes. </w:t>
      </w:r>
    </w:p>
    <w:p w14:paraId="62F16E73" w14:textId="56958A6E" w:rsidR="00B65A05" w:rsidRPr="00C06170" w:rsidRDefault="00A16378" w:rsidP="00A65FFC">
      <w:pPr>
        <w:spacing w:before="240" w:line="276" w:lineRule="auto"/>
        <w:jc w:val="center"/>
        <w:rPr>
          <w:b/>
        </w:rPr>
      </w:pPr>
      <w:r w:rsidRPr="00C06170">
        <w:rPr>
          <w:b/>
        </w:rPr>
        <w:t xml:space="preserve">Latvijas Republikas </w:t>
      </w:r>
      <w:r w:rsidR="00766C44" w:rsidRPr="00C06170">
        <w:rPr>
          <w:b/>
        </w:rPr>
        <w:t>Senāt</w:t>
      </w:r>
      <w:r w:rsidR="00B65A05">
        <w:rPr>
          <w:b/>
        </w:rPr>
        <w:t>a</w:t>
      </w:r>
      <w:r w:rsidR="00B65A05">
        <w:rPr>
          <w:b/>
        </w:rPr>
        <w:br/>
        <w:t>Administratīvo lietu departamenta</w:t>
      </w:r>
      <w:r w:rsidR="00ED56F9">
        <w:rPr>
          <w:b/>
        </w:rPr>
        <w:br/>
        <w:t>2024.gada 31.maija</w:t>
      </w:r>
    </w:p>
    <w:p w14:paraId="3139A32C" w14:textId="77777777" w:rsidR="00A16378" w:rsidRDefault="00A16378" w:rsidP="00A65FFC">
      <w:pPr>
        <w:spacing w:line="276" w:lineRule="auto"/>
        <w:jc w:val="center"/>
        <w:rPr>
          <w:b/>
        </w:rPr>
      </w:pPr>
      <w:r w:rsidRPr="00BD0DF2">
        <w:rPr>
          <w:b/>
        </w:rPr>
        <w:t>RĪCĪBAS SĒDES LĒMUMS</w:t>
      </w:r>
    </w:p>
    <w:p w14:paraId="6355F0A7" w14:textId="77777777" w:rsidR="00ED56F9" w:rsidRPr="00ED56F9" w:rsidRDefault="00ED56F9" w:rsidP="00A65FFC">
      <w:pPr>
        <w:spacing w:line="276" w:lineRule="auto"/>
        <w:jc w:val="center"/>
        <w:rPr>
          <w:b/>
          <w:bCs/>
        </w:rPr>
      </w:pPr>
      <w:r w:rsidRPr="00ED56F9">
        <w:rPr>
          <w:b/>
          <w:bCs/>
        </w:rPr>
        <w:t>Lieta Nr. A420260522, SKA-281/2024</w:t>
      </w:r>
    </w:p>
    <w:p w14:paraId="2DF080E2" w14:textId="57D4C182" w:rsidR="00ED56F9" w:rsidRPr="00BD0DF2" w:rsidRDefault="00ED56F9" w:rsidP="00A65FFC">
      <w:pPr>
        <w:spacing w:line="276" w:lineRule="auto"/>
        <w:jc w:val="center"/>
        <w:rPr>
          <w:b/>
        </w:rPr>
      </w:pPr>
      <w:hyperlink r:id="rId7" w:history="1">
        <w:r w:rsidRPr="00ED56F9">
          <w:rPr>
            <w:rStyle w:val="Hyperlink"/>
            <w:rFonts w:ascii="TimesNewRomanPSMT" w:eastAsiaTheme="minorHAnsi" w:hAnsi="TimesNewRomanPSMT" w:cs="TimesNewRomanPSMT"/>
            <w:lang w:eastAsia="en-US"/>
          </w:rPr>
          <w:t>ECLI:LV:AT:2024:0531.A420260522.9.L</w:t>
        </w:r>
      </w:hyperlink>
    </w:p>
    <w:bookmarkEnd w:id="0"/>
    <w:bookmarkEnd w:id="1"/>
    <w:p w14:paraId="253B7115" w14:textId="77777777" w:rsidR="00A16378" w:rsidRPr="009E6E31" w:rsidRDefault="00A16378" w:rsidP="00A65FFC">
      <w:pPr>
        <w:spacing w:line="276" w:lineRule="auto"/>
        <w:jc w:val="both"/>
      </w:pPr>
    </w:p>
    <w:p w14:paraId="29AAFA73" w14:textId="0EAE4517" w:rsidR="00511EB6" w:rsidRDefault="00A16378" w:rsidP="00A65FFC">
      <w:pPr>
        <w:spacing w:line="276" w:lineRule="auto"/>
        <w:ind w:firstLine="720"/>
        <w:jc w:val="both"/>
      </w:pPr>
      <w:r w:rsidRPr="00BD0DF2">
        <w:t>[1] </w:t>
      </w:r>
      <w:r w:rsidR="009B347F" w:rsidRPr="00BD0DF2">
        <w:t xml:space="preserve">Senātā saņemta </w:t>
      </w:r>
      <w:r w:rsidR="00A10751">
        <w:t>pieteicēja</w:t>
      </w:r>
      <w:r w:rsidR="004774E4">
        <w:t xml:space="preserve"> </w:t>
      </w:r>
      <w:r w:rsidR="00ED56F9">
        <w:t xml:space="preserve">[pers. A] </w:t>
      </w:r>
      <w:r w:rsidR="00A10751">
        <w:t>kasācijas sūdzība par Administratīvās apgabaltiesas 202</w:t>
      </w:r>
      <w:r w:rsidR="002E1C75">
        <w:t>3</w:t>
      </w:r>
      <w:r w:rsidR="00A10751">
        <w:t>.gada</w:t>
      </w:r>
      <w:r w:rsidR="00F140A0">
        <w:t xml:space="preserve"> </w:t>
      </w:r>
      <w:r w:rsidR="00B24F0E">
        <w:t>21.</w:t>
      </w:r>
      <w:r w:rsidR="00A26336">
        <w:t>jūnija</w:t>
      </w:r>
      <w:r w:rsidR="00D8746A">
        <w:t xml:space="preserve"> </w:t>
      </w:r>
      <w:r w:rsidR="00A10751">
        <w:t>spriedumu</w:t>
      </w:r>
      <w:r w:rsidR="00B24F0E">
        <w:t>,</w:t>
      </w:r>
      <w:r w:rsidR="002B5096">
        <w:t xml:space="preserve"> </w:t>
      </w:r>
      <w:r w:rsidR="00B24F0E">
        <w:t>a</w:t>
      </w:r>
      <w:r w:rsidR="002B5096">
        <w:t xml:space="preserve">r </w:t>
      </w:r>
      <w:r w:rsidR="00B24F0E">
        <w:t>kuru</w:t>
      </w:r>
      <w:r w:rsidR="006E173C">
        <w:t xml:space="preserve"> </w:t>
      </w:r>
      <w:r w:rsidR="00F62B4C">
        <w:t xml:space="preserve">noraidīts </w:t>
      </w:r>
      <w:r w:rsidR="00ED56F9">
        <w:t xml:space="preserve">[pers. A] </w:t>
      </w:r>
      <w:r w:rsidR="006E173C">
        <w:t xml:space="preserve">pieteikums </w:t>
      </w:r>
      <w:r w:rsidR="00884D58">
        <w:t xml:space="preserve">par </w:t>
      </w:r>
      <w:proofErr w:type="spellStart"/>
      <w:r w:rsidR="00A26336">
        <w:t>Iekšli</w:t>
      </w:r>
      <w:r w:rsidR="00514FD1">
        <w:t>etu</w:t>
      </w:r>
      <w:proofErr w:type="spellEnd"/>
      <w:r w:rsidR="00514FD1">
        <w:t xml:space="preserve"> ministrijas 2022.gada 4.aug</w:t>
      </w:r>
      <w:r w:rsidR="00A26336">
        <w:t>u</w:t>
      </w:r>
      <w:r w:rsidR="00514FD1">
        <w:t>s</w:t>
      </w:r>
      <w:r w:rsidR="00A26336">
        <w:t>ta lēmuma Nr. 1</w:t>
      </w:r>
      <w:r w:rsidR="00A26336">
        <w:noBreakHyphen/>
        <w:t>61/351</w:t>
      </w:r>
      <w:r w:rsidR="00514FD1">
        <w:t xml:space="preserve"> atcelšanu.</w:t>
      </w:r>
    </w:p>
    <w:p w14:paraId="0F34C7B0" w14:textId="03DD13C2" w:rsidR="006F37D1" w:rsidRDefault="00690D7B" w:rsidP="00A65FFC">
      <w:pPr>
        <w:spacing w:line="276" w:lineRule="auto"/>
        <w:ind w:firstLine="720"/>
        <w:jc w:val="both"/>
      </w:pPr>
      <w:r>
        <w:t>Pārsūdzētajā l</w:t>
      </w:r>
      <w:r w:rsidR="005F1452">
        <w:t>ēmumā norādīts, ka p</w:t>
      </w:r>
      <w:r w:rsidR="00B000E5" w:rsidRPr="005C2F19">
        <w:t xml:space="preserve">ieteicējs kā Valsts policijas amatpersona ārpus darba laika nodarīja privātpersonai miesas bojājumus un par šo incidentu nekavējoties nepaziņoja Valsts policijai. </w:t>
      </w:r>
      <w:r w:rsidR="00B000E5">
        <w:t>Tāpēc</w:t>
      </w:r>
      <w:r w:rsidR="0066562B">
        <w:t xml:space="preserve"> pieteicējs ir pārkāpis I</w:t>
      </w:r>
      <w:r w:rsidR="0066562B" w:rsidRPr="00511EB6">
        <w:t>ekšlietu ministrijas sistēmas iestāžu un Ieslodzījuma vietu pārvaldes amatpersonu ar speciālajām dienesta pakāpēm dienesta gaitas likum</w:t>
      </w:r>
      <w:r w:rsidR="0066562B">
        <w:t>a</w:t>
      </w:r>
      <w:r w:rsidR="00293600">
        <w:t xml:space="preserve"> </w:t>
      </w:r>
      <w:r w:rsidR="0066562B">
        <w:t xml:space="preserve">6.panta 1. un 4.punktu un </w:t>
      </w:r>
      <w:r w:rsidR="0066562B" w:rsidRPr="005C2F19">
        <w:t xml:space="preserve">Valsts policijas 2020.gada 5.februāra iekšējos noteikumos Nr. 3 „Valsts policijas ētikas kodekss” nostiprinātos ētikas principus. </w:t>
      </w:r>
      <w:r w:rsidR="0067482F">
        <w:t>Apgabalt</w:t>
      </w:r>
      <w:r w:rsidR="00B000E5">
        <w:t>iesa atzina</w:t>
      </w:r>
      <w:r w:rsidR="006D3E55">
        <w:t>:</w:t>
      </w:r>
      <w:r w:rsidR="00B000E5">
        <w:t xml:space="preserve"> </w:t>
      </w:r>
      <w:r w:rsidR="006D3E55">
        <w:t xml:space="preserve">ar </w:t>
      </w:r>
      <w:r w:rsidR="00AF0D75">
        <w:t xml:space="preserve">izdarīto </w:t>
      </w:r>
      <w:r w:rsidR="006D3E55">
        <w:t xml:space="preserve">pārkāpumu, rīcību pēc tā un subjektīvo attieksmi pret izdarīto pārkāpumu </w:t>
      </w:r>
      <w:r w:rsidR="00DF14D6" w:rsidRPr="005C2F19">
        <w:t xml:space="preserve">pieteicējs </w:t>
      </w:r>
      <w:r w:rsidR="00514FD1" w:rsidRPr="005C2F19">
        <w:t xml:space="preserve">ir diskreditējis sevi kā policijas </w:t>
      </w:r>
      <w:r w:rsidR="00EF2FC8">
        <w:t>amatpersonu</w:t>
      </w:r>
      <w:r w:rsidR="00EF2FC8" w:rsidRPr="005C2F19">
        <w:t xml:space="preserve"> </w:t>
      </w:r>
      <w:r w:rsidR="00514FD1" w:rsidRPr="005C2F19">
        <w:t>un Valsts policiju kā iestādi</w:t>
      </w:r>
      <w:r w:rsidR="005F1452">
        <w:t xml:space="preserve">, kā arī mazinājis uzticību valsts pārvaldei. </w:t>
      </w:r>
      <w:r w:rsidR="0066562B" w:rsidRPr="005C2F19">
        <w:t xml:space="preserve">Tādējādi pieteicējs ir </w:t>
      </w:r>
      <w:r w:rsidR="00514FD1" w:rsidRPr="005C2F19">
        <w:t>nodar</w:t>
      </w:r>
      <w:r w:rsidR="00DF14D6" w:rsidRPr="005C2F19">
        <w:t>ījis</w:t>
      </w:r>
      <w:r w:rsidR="00514FD1" w:rsidRPr="005C2F19">
        <w:t xml:space="preserve"> </w:t>
      </w:r>
      <w:r w:rsidR="005F1452">
        <w:t xml:space="preserve">būtisku </w:t>
      </w:r>
      <w:r w:rsidR="00514FD1" w:rsidRPr="005C2F19">
        <w:t>kaitējumu Valsts policijas reputācijai un</w:t>
      </w:r>
      <w:r w:rsidR="00514FD1">
        <w:t xml:space="preserve"> prestižam</w:t>
      </w:r>
      <w:r w:rsidR="00A71AD1">
        <w:t xml:space="preserve">. </w:t>
      </w:r>
      <w:r w:rsidR="0027684A">
        <w:t xml:space="preserve">Tāpēc </w:t>
      </w:r>
      <w:r w:rsidR="00A01441">
        <w:t xml:space="preserve">apgabaltiesa atzina, ka </w:t>
      </w:r>
      <w:r w:rsidR="00B000E5">
        <w:t>pieteicējam piemēro</w:t>
      </w:r>
      <w:r w:rsidR="00442E5A">
        <w:t>tai</w:t>
      </w:r>
      <w:r w:rsidR="00B000E5">
        <w:t xml:space="preserve">s disciplinārsods – atvaļināšana no dienesta – </w:t>
      </w:r>
      <w:r w:rsidR="0027684A">
        <w:t>i</w:t>
      </w:r>
      <w:r w:rsidR="00ED6535">
        <w:t>r</w:t>
      </w:r>
      <w:r w:rsidR="00A42C5E">
        <w:t xml:space="preserve"> samērīg</w:t>
      </w:r>
      <w:r w:rsidR="0027684A">
        <w:t>s</w:t>
      </w:r>
      <w:r w:rsidR="00ED6535">
        <w:t>.</w:t>
      </w:r>
    </w:p>
    <w:p w14:paraId="7CF4EA08" w14:textId="77777777" w:rsidR="00666751" w:rsidRPr="009E6E31" w:rsidRDefault="00666751" w:rsidP="00A65FFC">
      <w:pPr>
        <w:spacing w:line="276" w:lineRule="auto"/>
        <w:ind w:firstLine="720"/>
        <w:jc w:val="both"/>
      </w:pPr>
    </w:p>
    <w:p w14:paraId="21E5260C" w14:textId="1277BDBD" w:rsidR="00735173" w:rsidRDefault="007E757C" w:rsidP="00A65FFC">
      <w:pPr>
        <w:spacing w:line="276" w:lineRule="auto"/>
        <w:ind w:firstLine="720"/>
        <w:jc w:val="both"/>
      </w:pPr>
      <w:r w:rsidRPr="00BD0DF2">
        <w:lastRenderedPageBreak/>
        <w:t>[</w:t>
      </w:r>
      <w:r w:rsidR="008D29FA">
        <w:t>2</w:t>
      </w:r>
      <w:r w:rsidR="0061174D">
        <w:t>]</w:t>
      </w:r>
      <w:r w:rsidR="00C55FDE">
        <w:t> </w:t>
      </w:r>
      <w:r w:rsidR="00CA75E0">
        <w:t xml:space="preserve">Kasācijas sūdzībā </w:t>
      </w:r>
      <w:r w:rsidR="00C44349">
        <w:t>norādīts</w:t>
      </w:r>
      <w:r w:rsidR="00CA75E0">
        <w:t xml:space="preserve">, ka </w:t>
      </w:r>
      <w:r w:rsidR="009A0155">
        <w:t xml:space="preserve">pieteicējam ir liegta efektīva un taisnīga tiesas aizsardzība, jo </w:t>
      </w:r>
      <w:r w:rsidR="00735173">
        <w:t xml:space="preserve">tiesa </w:t>
      </w:r>
      <w:r w:rsidR="00C44349">
        <w:t xml:space="preserve">ir </w:t>
      </w:r>
      <w:r w:rsidR="00735173">
        <w:t>pārkāp</w:t>
      </w:r>
      <w:r w:rsidR="00C44349">
        <w:t>usi</w:t>
      </w:r>
      <w:r w:rsidR="00735173">
        <w:t xml:space="preserve"> Administratīvā procesa likuma 150.panta ceturto daļu</w:t>
      </w:r>
      <w:r w:rsidR="00C25860">
        <w:t xml:space="preserve"> </w:t>
      </w:r>
      <w:r w:rsidR="00735173">
        <w:t>un 244.panta pirmo daļu</w:t>
      </w:r>
      <w:r w:rsidR="009A0155">
        <w:t>.</w:t>
      </w:r>
      <w:r w:rsidR="00576422">
        <w:t xml:space="preserve"> </w:t>
      </w:r>
      <w:r w:rsidR="00C44349" w:rsidRPr="00F3615C">
        <w:t>P</w:t>
      </w:r>
      <w:r w:rsidR="00BB1CAB" w:rsidRPr="00F3615C">
        <w:t xml:space="preserve">ieteicējs 2023.gada </w:t>
      </w:r>
      <w:r w:rsidR="003E5280" w:rsidRPr="00F3615C">
        <w:t>7</w:t>
      </w:r>
      <w:r w:rsidR="00BB1CAB" w:rsidRPr="00F3615C">
        <w:t>.jūnijā informēja tiesu</w:t>
      </w:r>
      <w:r w:rsidR="00795FE5" w:rsidRPr="00F3615C">
        <w:t xml:space="preserve"> par iespējamu vienlīdzības principa pārkāpumu</w:t>
      </w:r>
      <w:r w:rsidR="0051721F" w:rsidRPr="00F3615C">
        <w:t>, jo līdzīgā gadījumā augsta ranga</w:t>
      </w:r>
      <w:r w:rsidR="0051721F">
        <w:t xml:space="preserve"> Valsts policijas amatpersonai </w:t>
      </w:r>
      <w:r w:rsidR="00E94123">
        <w:t>(ka</w:t>
      </w:r>
      <w:r w:rsidR="00EA3A49">
        <w:t>s</w:t>
      </w:r>
      <w:r w:rsidR="00E94123">
        <w:t xml:space="preserve"> piedalījusies pieteicēja disciplinārlietas izskatīšanā </w:t>
      </w:r>
      <w:r w:rsidR="007C4E62">
        <w:t xml:space="preserve">un </w:t>
      </w:r>
      <w:r w:rsidR="00E94123">
        <w:t xml:space="preserve">soda noteikšanā) </w:t>
      </w:r>
      <w:r w:rsidR="0051721F">
        <w:t>piemērots vieglāks disciplinārsods.</w:t>
      </w:r>
      <w:r w:rsidR="00F41B66">
        <w:t xml:space="preserve"> Tomēr tiesa šos apstākļus nav ņēmusi vērā.</w:t>
      </w:r>
    </w:p>
    <w:p w14:paraId="7C4659B1" w14:textId="37EB68F2" w:rsidR="000B0C6B" w:rsidRDefault="00F3615C" w:rsidP="00A65FFC">
      <w:pPr>
        <w:spacing w:line="276" w:lineRule="auto"/>
        <w:ind w:firstLine="720"/>
        <w:jc w:val="both"/>
      </w:pPr>
      <w:r w:rsidRPr="00F3615C">
        <w:t>A</w:t>
      </w:r>
      <w:r w:rsidR="0074673F" w:rsidRPr="00F3615C">
        <w:t>tbilstoši Iekšlietu ministrijas sistēmas iestāžu un Ieslodzījuma vietu pārvaldes amatpersonu ar speciālajām dienesta pakāpēm disciplinār</w:t>
      </w:r>
      <w:r w:rsidRPr="00F3615C">
        <w:t>atbildības</w:t>
      </w:r>
      <w:r w:rsidR="0074673F" w:rsidRPr="00F3615C">
        <w:t xml:space="preserve"> likuma </w:t>
      </w:r>
      <w:r w:rsidRPr="00F3615C">
        <w:t>15.</w:t>
      </w:r>
      <w:r w:rsidR="0074673F" w:rsidRPr="00F3615C">
        <w:t>pantam d</w:t>
      </w:r>
      <w:r w:rsidR="004D74D6" w:rsidRPr="00F3615C">
        <w:t>isciplinārsods ir individuāls atbildības līdzeklis</w:t>
      </w:r>
      <w:r>
        <w:t>.</w:t>
      </w:r>
      <w:r w:rsidR="004D74D6" w:rsidRPr="00F3615C">
        <w:t xml:space="preserve"> </w:t>
      </w:r>
      <w:r>
        <w:t>T</w:t>
      </w:r>
      <w:r w:rsidR="004D74D6" w:rsidRPr="00F3615C">
        <w:t xml:space="preserve">ā piemērošana </w:t>
      </w:r>
      <w:r w:rsidR="000B1064">
        <w:t xml:space="preserve">ir </w:t>
      </w:r>
      <w:r w:rsidR="004D74D6" w:rsidRPr="00F3615C">
        <w:t>atkarīga no katra</w:t>
      </w:r>
      <w:r w:rsidR="004D74D6">
        <w:t xml:space="preserve"> konkrētā gadījuma apstākļiem</w:t>
      </w:r>
      <w:r w:rsidR="0085416E">
        <w:t xml:space="preserve">, arī pārkāpēja attieksmes pret </w:t>
      </w:r>
      <w:r w:rsidR="0045477B">
        <w:t>izdarīto pārkāpumu</w:t>
      </w:r>
      <w:r w:rsidR="00A56338">
        <w:t>.</w:t>
      </w:r>
      <w:r w:rsidR="0085416E">
        <w:t xml:space="preserve"> </w:t>
      </w:r>
      <w:r w:rsidR="00A56338">
        <w:t>T</w:t>
      </w:r>
      <w:r w:rsidR="0085416E">
        <w:t xml:space="preserve">ādēļ </w:t>
      </w:r>
      <w:r w:rsidR="004D74D6">
        <w:t xml:space="preserve">līdzība ar citu gadījumu pati par sevi nav pamats </w:t>
      </w:r>
      <w:r w:rsidR="000B0C6B">
        <w:t xml:space="preserve">tāda </w:t>
      </w:r>
      <w:r w:rsidR="0085416E">
        <w:t>soda piemērošanai</w:t>
      </w:r>
      <w:r w:rsidR="000B0C6B">
        <w:t>, kāds piemērots citai amatpersonai par</w:t>
      </w:r>
      <w:r w:rsidR="00AF0D75">
        <w:t xml:space="preserve"> līdzīgu pārkāpumu</w:t>
      </w:r>
      <w:r w:rsidR="004D74D6">
        <w:t>.</w:t>
      </w:r>
    </w:p>
    <w:p w14:paraId="586DE7B1" w14:textId="33F8C814" w:rsidR="00CD718E" w:rsidRDefault="00CD718E" w:rsidP="00A65FFC">
      <w:pPr>
        <w:spacing w:line="276" w:lineRule="auto"/>
        <w:ind w:firstLine="720"/>
        <w:jc w:val="both"/>
      </w:pPr>
      <w:r>
        <w:t>Senatoru kolēģija pilnībā pievienojas apgabaltiesas spriedumā secinātajam, ka pieteicēja rīcība</w:t>
      </w:r>
      <w:r w:rsidR="00C97B83">
        <w:t>,</w:t>
      </w:r>
      <w:r>
        <w:t xml:space="preserve"> kā policijas amatpersonai fiziski uzbrūkot privātpersonai </w:t>
      </w:r>
      <w:r w:rsidR="00026EA6">
        <w:t xml:space="preserve">(iesitot </w:t>
      </w:r>
      <w:r w:rsidR="00CA308B">
        <w:t xml:space="preserve">personai </w:t>
      </w:r>
      <w:r w:rsidR="00026EA6">
        <w:t xml:space="preserve">pa seju </w:t>
      </w:r>
      <w:r>
        <w:t>un</w:t>
      </w:r>
      <w:r w:rsidR="00026EA6">
        <w:t xml:space="preserve"> ar to</w:t>
      </w:r>
      <w:r>
        <w:t xml:space="preserve"> nodarot miesas bojājumus) </w:t>
      </w:r>
      <w:r w:rsidR="00EE0784">
        <w:t>un turklāt par</w:t>
      </w:r>
      <w:r w:rsidR="00AF0D75">
        <w:t xml:space="preserve"> izdarīto </w:t>
      </w:r>
      <w:r w:rsidR="00EE0784">
        <w:t>neziņojot savai iestādei</w:t>
      </w:r>
      <w:r w:rsidR="00B33ACC">
        <w:t>,</w:t>
      </w:r>
      <w:r w:rsidR="00EE0784">
        <w:t xml:space="preserve"> </w:t>
      </w:r>
      <w:r>
        <w:t xml:space="preserve">nav savienojama ar dienestu Valsts policijā. Valsts policijas amatpersonām ir </w:t>
      </w:r>
      <w:r w:rsidR="00EE0784">
        <w:t>izvirzīti</w:t>
      </w:r>
      <w:r>
        <w:t xml:space="preserve"> augsti uzvedības standarti, kas ir </w:t>
      </w:r>
      <w:r w:rsidR="00EE0784">
        <w:t xml:space="preserve">tieši </w:t>
      </w:r>
      <w:r>
        <w:t>vērsti uz privātpersonu tiesību aizsardzību</w:t>
      </w:r>
      <w:r w:rsidR="00EE0784">
        <w:t>, nevis to apdraudēšanu</w:t>
      </w:r>
      <w:r>
        <w:t xml:space="preserve">. </w:t>
      </w:r>
      <w:r w:rsidR="00EE405D">
        <w:t xml:space="preserve">Policijas amatpersonai ar savu rīcību jābūt paraugam sabiedrībai, ka tiesiskā kārtība (šajā gadījumā </w:t>
      </w:r>
      <w:r w:rsidR="008041D9">
        <w:t xml:space="preserve">– </w:t>
      </w:r>
      <w:r w:rsidR="00EE405D">
        <w:t xml:space="preserve">citas personas </w:t>
      </w:r>
      <w:r w:rsidR="00AF0D75">
        <w:t>drošība un neaizskaramība</w:t>
      </w:r>
      <w:r w:rsidR="00EE405D">
        <w:t xml:space="preserve">) nedrīkst tikt </w:t>
      </w:r>
      <w:r w:rsidR="00EE405D" w:rsidRPr="00E41FD1">
        <w:t xml:space="preserve">pārkāpta. </w:t>
      </w:r>
      <w:r w:rsidR="00EE0784">
        <w:t>Citiem vārdiem, p</w:t>
      </w:r>
      <w:r w:rsidR="00E41FD1" w:rsidRPr="00E41FD1">
        <w:t xml:space="preserve">olicijas </w:t>
      </w:r>
      <w:r w:rsidR="00765B08">
        <w:t>amatpersonai</w:t>
      </w:r>
      <w:r w:rsidR="00765B08" w:rsidRPr="00E41FD1">
        <w:t xml:space="preserve"> </w:t>
      </w:r>
      <w:r w:rsidR="00E41FD1" w:rsidRPr="00E41FD1">
        <w:t xml:space="preserve">vienmēr jāuzvedas tā, lai saglabātu sava amata godu. </w:t>
      </w:r>
      <w:r w:rsidRPr="00E41FD1">
        <w:t>Fiziski uzbrūkot pri</w:t>
      </w:r>
      <w:r>
        <w:t xml:space="preserve">vātpersonai, policijas amatpersona </w:t>
      </w:r>
      <w:r w:rsidR="002E30F7">
        <w:t>rīkoj</w:t>
      </w:r>
      <w:r w:rsidR="003804FD">
        <w:t>ā</w:t>
      </w:r>
      <w:r w:rsidR="002E30F7">
        <w:t xml:space="preserve">s </w:t>
      </w:r>
      <w:r>
        <w:t>pilnī</w:t>
      </w:r>
      <w:r w:rsidR="002E30F7">
        <w:t>bā</w:t>
      </w:r>
      <w:r>
        <w:t xml:space="preserve"> </w:t>
      </w:r>
      <w:r w:rsidR="002E30F7">
        <w:t>pretēji šim</w:t>
      </w:r>
      <w:r>
        <w:t xml:space="preserve"> standart</w:t>
      </w:r>
      <w:r w:rsidR="002E30F7">
        <w:t xml:space="preserve">am un tam, ko sabiedrība no policijas amatpersonas sagaida. </w:t>
      </w:r>
      <w:r w:rsidR="00705DD3">
        <w:t>Turklāt fizisks uzbrukums bija pieteicēja reakcija uz privātpersonas aizrādījumu neizmest atkritumus neatļautā vietā. Līdz ar to šāda agresīva re</w:t>
      </w:r>
      <w:r w:rsidR="00B802DF">
        <w:t>a</w:t>
      </w:r>
      <w:r w:rsidR="00705DD3">
        <w:t>kcija kopumā uzskatāma par neadekvātu no jebkuras personas, it īpaši no Valsts policijas amatpersonas</w:t>
      </w:r>
      <w:r w:rsidR="00F103C7">
        <w:t>,</w:t>
      </w:r>
      <w:r w:rsidR="00705DD3">
        <w:t xml:space="preserve"> puses. </w:t>
      </w:r>
      <w:r w:rsidR="002E30F7">
        <w:t xml:space="preserve">Tādējādi </w:t>
      </w:r>
      <w:r w:rsidR="00F103C7">
        <w:t xml:space="preserve">ir </w:t>
      </w:r>
      <w:r>
        <w:t>grau</w:t>
      </w:r>
      <w:r w:rsidR="002E30F7">
        <w:t>ta</w:t>
      </w:r>
      <w:r>
        <w:t xml:space="preserve"> sabiedrības uzticīb</w:t>
      </w:r>
      <w:r w:rsidR="002E30F7">
        <w:t>a</w:t>
      </w:r>
      <w:r>
        <w:t xml:space="preserve"> Valsts policijai un valstij kopumā.</w:t>
      </w:r>
    </w:p>
    <w:p w14:paraId="6DE7851E" w14:textId="79D57615" w:rsidR="00EE0784" w:rsidRDefault="002E6D4B" w:rsidP="00A65FFC">
      <w:pPr>
        <w:spacing w:line="276" w:lineRule="auto"/>
        <w:ind w:firstLine="720"/>
        <w:jc w:val="both"/>
      </w:pPr>
      <w:r w:rsidRPr="00F3615C">
        <w:t xml:space="preserve">Tāpēc izdarītais pārkāpums </w:t>
      </w:r>
      <w:r w:rsidRPr="00F3615C">
        <w:rPr>
          <w:i/>
          <w:iCs/>
        </w:rPr>
        <w:t>pats par sevi</w:t>
      </w:r>
      <w:r w:rsidRPr="00F3615C">
        <w:t xml:space="preserve"> </w:t>
      </w:r>
      <w:r w:rsidR="003A27BC">
        <w:t xml:space="preserve">jau </w:t>
      </w:r>
      <w:r w:rsidRPr="00F3615C">
        <w:t>ir tāds, kas nav savienojams ar dienestu Valsts policijā</w:t>
      </w:r>
      <w:r w:rsidR="00CF737D">
        <w:t>.</w:t>
      </w:r>
      <w:r w:rsidRPr="00F3615C">
        <w:t xml:space="preserve"> </w:t>
      </w:r>
      <w:r w:rsidR="00CF737D">
        <w:t xml:space="preserve">Līdz ar to </w:t>
      </w:r>
      <w:r w:rsidRPr="00F3615C">
        <w:t xml:space="preserve">par šādu pārkāpumu </w:t>
      </w:r>
      <w:r w:rsidR="0067482F">
        <w:t xml:space="preserve">ir </w:t>
      </w:r>
      <w:r w:rsidRPr="00F3615C">
        <w:t xml:space="preserve">samērīgi </w:t>
      </w:r>
      <w:r w:rsidR="0067482F">
        <w:t xml:space="preserve">piemērot </w:t>
      </w:r>
      <w:r w:rsidRPr="00F3615C">
        <w:t xml:space="preserve">tieši </w:t>
      </w:r>
      <w:r w:rsidR="00EE0784">
        <w:t>vissmagāk</w:t>
      </w:r>
      <w:r w:rsidR="0067482F">
        <w:t>o</w:t>
      </w:r>
      <w:r w:rsidRPr="00F3615C">
        <w:t xml:space="preserve"> disciplinārsod</w:t>
      </w:r>
      <w:r w:rsidR="0067482F">
        <w:t>u</w:t>
      </w:r>
      <w:r w:rsidRPr="00F3615C">
        <w:t xml:space="preserve">. </w:t>
      </w:r>
      <w:r w:rsidR="00EE0784">
        <w:t>Pretēji k</w:t>
      </w:r>
      <w:r w:rsidR="00EE0784" w:rsidRPr="00311CDE">
        <w:t>asācijas sūdzībā norād</w:t>
      </w:r>
      <w:r w:rsidR="00EE0784">
        <w:t>ītajam</w:t>
      </w:r>
      <w:r w:rsidR="00EE0784" w:rsidRPr="00311CDE">
        <w:t xml:space="preserve"> </w:t>
      </w:r>
      <w:r w:rsidR="00EE0784">
        <w:t>apgabaltiesa ir pārbaudījusi iestādes izdarītos lietderības apsvērumus vissmagākā disciplinārsoda piemērošanai. Respektīvi, cita soda piemērošan</w:t>
      </w:r>
      <w:r w:rsidR="00732CF7">
        <w:t>u</w:t>
      </w:r>
      <w:r w:rsidR="00EE0784">
        <w:t xml:space="preserve"> konkrētajos apstākļos </w:t>
      </w:r>
      <w:r w:rsidR="004530E4">
        <w:t>tiesa atzina par ne</w:t>
      </w:r>
      <w:r w:rsidR="00EE0784">
        <w:t>atbilstoš</w:t>
      </w:r>
      <w:r w:rsidR="004530E4">
        <w:t>u</w:t>
      </w:r>
      <w:r w:rsidR="00EE0784">
        <w:t>.</w:t>
      </w:r>
    </w:p>
    <w:p w14:paraId="5E103219" w14:textId="3DC90286" w:rsidR="004D7300" w:rsidRDefault="00EE0784" w:rsidP="00A65FFC">
      <w:pPr>
        <w:spacing w:line="276" w:lineRule="auto"/>
        <w:ind w:firstLine="720"/>
        <w:jc w:val="both"/>
      </w:pPr>
      <w:r>
        <w:t>J</w:t>
      </w:r>
      <w:r w:rsidR="002E6D4B" w:rsidRPr="00F3615C">
        <w:t xml:space="preserve">a citai </w:t>
      </w:r>
      <w:r>
        <w:t xml:space="preserve">policijas </w:t>
      </w:r>
      <w:r w:rsidR="002E6D4B" w:rsidRPr="00F3615C">
        <w:t xml:space="preserve">amatpersonai par </w:t>
      </w:r>
      <w:r w:rsidR="00CC6AAF" w:rsidRPr="00F3615C">
        <w:t>fizisku vardarbību pret privātpersonu</w:t>
      </w:r>
      <w:r w:rsidR="002E6D4B" w:rsidRPr="00F3615C">
        <w:t xml:space="preserve"> ir piemērots vieglāks sods, tas nav attaisnojums, lai pieteicējam par tik būtisku pārkāpumu </w:t>
      </w:r>
      <w:r w:rsidR="00B07AAB">
        <w:t xml:space="preserve">arī </w:t>
      </w:r>
      <w:r w:rsidR="002E6D4B" w:rsidRPr="00F3615C">
        <w:t xml:space="preserve">piemērotu vieglāku sodu. Citiem vārdiem, </w:t>
      </w:r>
      <w:r w:rsidR="00CC6AAF" w:rsidRPr="00F3615C">
        <w:t xml:space="preserve">nav pamata atsaukties uz vienlīdzības principu, ja </w:t>
      </w:r>
      <w:r w:rsidR="00195809">
        <w:t xml:space="preserve">citai </w:t>
      </w:r>
      <w:r w:rsidR="00CC6AAF" w:rsidRPr="00F3615C">
        <w:t xml:space="preserve">Valsts policijas amatpersonai </w:t>
      </w:r>
      <w:r w:rsidR="00D6016B">
        <w:t>par fizisku vardarbību</w:t>
      </w:r>
      <w:r w:rsidR="005E2D94">
        <w:t xml:space="preserve">, t.i., pēc būtības </w:t>
      </w:r>
      <w:r w:rsidR="00D6016B">
        <w:t>nepieļaujamu rīcību</w:t>
      </w:r>
      <w:r w:rsidR="003804FD">
        <w:t>,</w:t>
      </w:r>
      <w:r w:rsidR="00D6016B">
        <w:t xml:space="preserve"> </w:t>
      </w:r>
      <w:r w:rsidR="00CC6AAF" w:rsidRPr="00F3615C">
        <w:t xml:space="preserve">piemērots </w:t>
      </w:r>
      <w:r w:rsidR="00A56338" w:rsidRPr="00F3615C">
        <w:t>viegl</w:t>
      </w:r>
      <w:r w:rsidR="002E6D4B" w:rsidRPr="00F3615C">
        <w:t>āk</w:t>
      </w:r>
      <w:r w:rsidR="00CC6AAF" w:rsidRPr="00F3615C">
        <w:t>s</w:t>
      </w:r>
      <w:r w:rsidR="00A56338" w:rsidRPr="00F3615C">
        <w:t xml:space="preserve"> sod</w:t>
      </w:r>
      <w:r w:rsidR="00CC6AAF" w:rsidRPr="00F3615C">
        <w:t>s</w:t>
      </w:r>
      <w:r w:rsidR="00A56338" w:rsidRPr="00F3615C">
        <w:t>.</w:t>
      </w:r>
    </w:p>
    <w:p w14:paraId="0DD1D0AC" w14:textId="2FF2F8A7" w:rsidR="00CD718E" w:rsidRDefault="002E6D4B" w:rsidP="00A65FFC">
      <w:pPr>
        <w:spacing w:line="276" w:lineRule="auto"/>
        <w:ind w:firstLine="720"/>
        <w:jc w:val="both"/>
      </w:pPr>
      <w:r w:rsidRPr="00F3615C">
        <w:t>Tādējādi</w:t>
      </w:r>
      <w:r w:rsidR="00EE0784">
        <w:t xml:space="preserve"> izskatāmajā lietā nav pārkāpts</w:t>
      </w:r>
      <w:r w:rsidRPr="00F3615C">
        <w:t xml:space="preserve"> vienlīdzības princips</w:t>
      </w:r>
      <w:r w:rsidR="00002531">
        <w:t xml:space="preserve">, kā arī tiesa </w:t>
      </w:r>
      <w:r w:rsidRPr="00F3615C">
        <w:t>nav pārkāpusi pieteicēja tiesības uz efektīvu tiesību aizsardzību.</w:t>
      </w:r>
      <w:r>
        <w:t xml:space="preserve"> </w:t>
      </w:r>
    </w:p>
    <w:p w14:paraId="1D0A204D" w14:textId="77777777" w:rsidR="00EB1AB0" w:rsidRDefault="00EB1AB0" w:rsidP="00A65FFC">
      <w:pPr>
        <w:spacing w:line="276" w:lineRule="auto"/>
        <w:ind w:firstLine="720"/>
        <w:jc w:val="both"/>
      </w:pPr>
    </w:p>
    <w:p w14:paraId="529682BF" w14:textId="503D122B" w:rsidR="00A56338" w:rsidRDefault="00C76DD1" w:rsidP="00A65FFC">
      <w:pPr>
        <w:spacing w:line="276" w:lineRule="auto"/>
        <w:ind w:firstLine="720"/>
        <w:jc w:val="both"/>
      </w:pPr>
      <w:r>
        <w:t>[</w:t>
      </w:r>
      <w:r w:rsidR="002F135E">
        <w:t>3</w:t>
      </w:r>
      <w:r>
        <w:t xml:space="preserve">] Pretēji pieteicēja uzskatam nav piešķirama nozīme tam, ka pieteicējs disciplinārpārkāpumu ir izdarījis ārpus dienesta pienākumu izpildes. Saskaņā ar </w:t>
      </w:r>
      <w:r w:rsidRPr="00311CDE">
        <w:t>Iekšlietu ministrijas sistēmas iestāžu un Ieslodzījuma vietu pārvaldes amatpersonu ar speciālajām dienesta pakāpēm disciplināratbildības likum</w:t>
      </w:r>
      <w:r>
        <w:t>a 3.panta otro daļu p</w:t>
      </w:r>
      <w:r w:rsidRPr="00311CDE">
        <w:t xml:space="preserve">ar disciplinārpārkāpumu atzīstama arī amatpersonas darbība vai bezdarbība, kas nav saistīta </w:t>
      </w:r>
      <w:r w:rsidRPr="00311CDE">
        <w:lastRenderedPageBreak/>
        <w:t>ar tās dienesta pienākumu pildīšanu, bet kas diskreditē iestādi un mazina uzticību valsts pārvaldei.</w:t>
      </w:r>
      <w:r>
        <w:t xml:space="preserve"> </w:t>
      </w:r>
      <w:r w:rsidR="003804FD">
        <w:t xml:space="preserve">Tātad </w:t>
      </w:r>
      <w:r>
        <w:t xml:space="preserve">arī darbība, kas nav saistīta ar </w:t>
      </w:r>
      <w:r w:rsidRPr="00311CDE">
        <w:t>dienesta pienākumu pildīšanu, bet kas diskreditē iestādi un mazina uzticību valsts pārvaldei</w:t>
      </w:r>
      <w:r>
        <w:t xml:space="preserve">, ir atzīstama par </w:t>
      </w:r>
      <w:r w:rsidRPr="00311CDE">
        <w:t>disciplinārpārkāpumu</w:t>
      </w:r>
      <w:r>
        <w:t xml:space="preserve">. Apgabaltiesa, kā minēts iepriekš, </w:t>
      </w:r>
      <w:r w:rsidR="00E660A0">
        <w:t xml:space="preserve">atzina, ka pieteicēja rīcība ārpus dienesta pienākumu izpildes ir diskreditējusi iestādi un </w:t>
      </w:r>
      <w:r w:rsidR="003804FD">
        <w:t xml:space="preserve">mazinājusi </w:t>
      </w:r>
      <w:r w:rsidR="00E660A0">
        <w:t>uzticību valsts pārvaldei.</w:t>
      </w:r>
      <w:r w:rsidR="00C476D3">
        <w:t xml:space="preserve"> Tādējādi ir tiesiska nozīme tam, </w:t>
      </w:r>
      <w:r w:rsidR="00C476D3" w:rsidRPr="004162A3">
        <w:rPr>
          <w:i/>
          <w:iCs/>
        </w:rPr>
        <w:t>kā</w:t>
      </w:r>
      <w:r w:rsidR="00C476D3">
        <w:t xml:space="preserve"> policijas amatpersona rīkojas </w:t>
      </w:r>
      <w:r w:rsidR="004162A3" w:rsidRPr="004162A3">
        <w:rPr>
          <w:i/>
          <w:iCs/>
        </w:rPr>
        <w:t>arī</w:t>
      </w:r>
      <w:r w:rsidR="004162A3">
        <w:t xml:space="preserve"> </w:t>
      </w:r>
      <w:r w:rsidR="00C476D3">
        <w:t xml:space="preserve">ārpus dienesta </w:t>
      </w:r>
      <w:r w:rsidR="000D6B7E">
        <w:t xml:space="preserve">pienākumu </w:t>
      </w:r>
      <w:r w:rsidR="00C476D3">
        <w:t xml:space="preserve">izpildes. </w:t>
      </w:r>
      <w:r w:rsidR="004162A3">
        <w:t>P</w:t>
      </w:r>
      <w:r w:rsidR="00C476D3">
        <w:t>rettiesiska</w:t>
      </w:r>
      <w:r w:rsidR="00A01441">
        <w:t>s</w:t>
      </w:r>
      <w:r w:rsidR="00C476D3">
        <w:t xml:space="preserve"> rīcība</w:t>
      </w:r>
      <w:r w:rsidR="00A01441">
        <w:t>s</w:t>
      </w:r>
      <w:r w:rsidR="00C476D3">
        <w:t xml:space="preserve"> ārpus dienesta </w:t>
      </w:r>
      <w:r w:rsidR="00A01441">
        <w:t xml:space="preserve">pienākumu </w:t>
      </w:r>
      <w:r w:rsidR="00C476D3">
        <w:t xml:space="preserve">izpildes </w:t>
      </w:r>
      <w:r w:rsidR="00A01441">
        <w:t xml:space="preserve">sekas </w:t>
      </w:r>
      <w:r w:rsidR="00C476D3">
        <w:t xml:space="preserve">var </w:t>
      </w:r>
      <w:r w:rsidR="00A01441">
        <w:t xml:space="preserve">būt arī </w:t>
      </w:r>
      <w:r w:rsidR="00C476D3">
        <w:t>disciplināratbildība.</w:t>
      </w:r>
    </w:p>
    <w:p w14:paraId="4F333EBC" w14:textId="77777777" w:rsidR="00C76DD1" w:rsidRDefault="00C76DD1" w:rsidP="00A65FFC">
      <w:pPr>
        <w:spacing w:line="276" w:lineRule="auto"/>
        <w:ind w:firstLine="720"/>
        <w:jc w:val="both"/>
      </w:pPr>
    </w:p>
    <w:p w14:paraId="05F8663D" w14:textId="0F9E0D98" w:rsidR="00A83C70" w:rsidRDefault="00A83C70" w:rsidP="00A65FFC">
      <w:pPr>
        <w:spacing w:line="276" w:lineRule="auto"/>
        <w:ind w:firstLine="720"/>
        <w:jc w:val="both"/>
      </w:pPr>
      <w:r>
        <w:t>[4]</w:t>
      </w:r>
      <w:r w:rsidR="00A22E80">
        <w:t> </w:t>
      </w:r>
      <w:r w:rsidR="009A3E12">
        <w:t>Kasācijas sūdzībā</w:t>
      </w:r>
      <w:r>
        <w:t xml:space="preserve"> norādī</w:t>
      </w:r>
      <w:r w:rsidR="00F4355F">
        <w:t>t</w:t>
      </w:r>
      <w:r>
        <w:t xml:space="preserve">s, ka </w:t>
      </w:r>
      <w:r w:rsidR="00C2702C">
        <w:t xml:space="preserve">apgabaltiesa nav ievērojusi Administratīvā procesa likuma </w:t>
      </w:r>
      <w:r w:rsidR="00B05EEA">
        <w:t>14.</w:t>
      </w:r>
      <w:r w:rsidR="00B05EEA" w:rsidRPr="00B05EEA">
        <w:rPr>
          <w:vertAlign w:val="superscript"/>
        </w:rPr>
        <w:t>1</w:t>
      </w:r>
      <w:r w:rsidR="00B05EEA">
        <w:t>pantu, 107.pantu, 150.panta otro daļu un 246.panta trešo daļu</w:t>
      </w:r>
      <w:r w:rsidR="000F6BAD">
        <w:t>:</w:t>
      </w:r>
      <w:r w:rsidR="00982D2D">
        <w:t xml:space="preserve"> tiesa paļāvusies un bez ierunām piekritusi iestādes paustajiem argumentiem, </w:t>
      </w:r>
      <w:r w:rsidR="003804FD">
        <w:t xml:space="preserve">nedodot </w:t>
      </w:r>
      <w:r w:rsidR="00982D2D">
        <w:t>atbilstošu novērtējumu pieteicēja apelācijas sūdzības argumentiem par to, kādus normatīvos aktus pieteicējs nav ievērojis</w:t>
      </w:r>
      <w:r w:rsidR="00BA75A5">
        <w:t xml:space="preserve">, nekavējoties nepaziņojot Valsts policijai. </w:t>
      </w:r>
      <w:r w:rsidR="00982D2D">
        <w:t xml:space="preserve"> </w:t>
      </w:r>
    </w:p>
    <w:p w14:paraId="73EB5F45" w14:textId="14278C06" w:rsidR="00C76DD1" w:rsidRDefault="00144D8A" w:rsidP="00A65FFC">
      <w:pPr>
        <w:spacing w:line="276" w:lineRule="auto"/>
        <w:ind w:firstLine="720"/>
        <w:jc w:val="both"/>
      </w:pPr>
      <w:r>
        <w:t xml:space="preserve">Kasācijas sūdzībā ietvertas judikatūras un doktrīnas atziņas, kā arī </w:t>
      </w:r>
      <w:r w:rsidR="00A22E80">
        <w:t xml:space="preserve">vispārīgi apbalvojumi </w:t>
      </w:r>
      <w:r>
        <w:t xml:space="preserve">bez </w:t>
      </w:r>
      <w:r w:rsidR="00A22E80">
        <w:t>norādes par nepareizu piemērojamās tiesību normas izvēli, nepareizu tiesību normas iztulkošanu vai nepareizu tiesību normas attiecināšanu uz konkrētās lietas faktiskajiem apstākļiem.</w:t>
      </w:r>
      <w:r w:rsidR="00A01441">
        <w:t xml:space="preserve"> </w:t>
      </w:r>
      <w:r w:rsidR="00C9646C">
        <w:t>Tāpat k</w:t>
      </w:r>
      <w:r w:rsidR="00C76DD1">
        <w:t>asācijas sūdzībā vispārīgi apgalvots, ka apgabaltiesa ir pieļāvusi pārkāpumu pierādījumu novērtēšanā. Tomēr kasācijas sūdzībā nav norādīti konkrēti pierādījumi, kuru novērtēšanā pieteicēja ieskatā ir pieļauta kļūda.</w:t>
      </w:r>
      <w:r w:rsidR="00A01441">
        <w:t xml:space="preserve"> </w:t>
      </w:r>
      <w:r w:rsidR="00C76DD1">
        <w:t>Tāpēc šādu</w:t>
      </w:r>
      <w:r w:rsidR="00C9646C">
        <w:t>s vispārīgus</w:t>
      </w:r>
      <w:r w:rsidR="00C76DD1">
        <w:t xml:space="preserve"> </w:t>
      </w:r>
      <w:r w:rsidR="00951F5F">
        <w:t xml:space="preserve">kasācijas sūdzībā ietvertus </w:t>
      </w:r>
      <w:r w:rsidR="00C76DD1">
        <w:t>apgalvojumu</w:t>
      </w:r>
      <w:r w:rsidR="00C9646C">
        <w:t>s</w:t>
      </w:r>
      <w:r w:rsidR="00C76DD1">
        <w:t xml:space="preserve"> nav iespējams pārbaudīt kasācijas kārtībā.</w:t>
      </w:r>
    </w:p>
    <w:p w14:paraId="5AEAF31C" w14:textId="3CE1E5F6" w:rsidR="00144D8A" w:rsidRPr="009E6E31" w:rsidRDefault="00144D8A" w:rsidP="00A65FFC">
      <w:pPr>
        <w:spacing w:line="276" w:lineRule="auto"/>
        <w:ind w:firstLine="720"/>
        <w:jc w:val="both"/>
      </w:pPr>
    </w:p>
    <w:p w14:paraId="4D7A9A90" w14:textId="18415F96" w:rsidR="00856DB1" w:rsidRDefault="00A13C10" w:rsidP="00A65FFC">
      <w:pPr>
        <w:spacing w:line="276" w:lineRule="auto"/>
        <w:ind w:firstLine="720"/>
        <w:jc w:val="both"/>
      </w:pPr>
      <w:r>
        <w:t>[</w:t>
      </w:r>
      <w:r w:rsidR="00C9646C">
        <w:t>5</w:t>
      </w:r>
      <w:r w:rsidR="00B56F03">
        <w:t>] </w:t>
      </w:r>
      <w:r w:rsidR="00BE2090">
        <w:t>Ievērojot minēto, k</w:t>
      </w:r>
      <w:r w:rsidR="00BE2090" w:rsidRPr="00BE2090">
        <w:t>asācijas sūdzīb</w:t>
      </w:r>
      <w:r w:rsidR="00BE2090">
        <w:t xml:space="preserve">as argumenti </w:t>
      </w:r>
      <w:r w:rsidR="00BE2090" w:rsidRPr="00BE2090">
        <w:t>neliecina par tiesas pieļautiem pārkāpumiem lietas izskatīšanā un nerada šaubas par pārsūdzētā sprieduma tiesiskumu. Lietā aplūkotajiem jautājumiem nav arī nozīmes judikatūras veidošanā. Līdz ar to kasācijas tiesvedības ierosināšana ir atsakāma</w:t>
      </w:r>
      <w:r w:rsidR="00357F1E">
        <w:t>.</w:t>
      </w:r>
      <w:r w:rsidR="00BE2090" w:rsidRPr="00BE2090">
        <w:t xml:space="preserve"> </w:t>
      </w:r>
      <w:r w:rsidR="00357F1E">
        <w:t>Tādējādi t</w:t>
      </w:r>
      <w:r w:rsidR="00BE2090" w:rsidRPr="00BE2090">
        <w:t>iesvedība lietā ir noslēgusies.</w:t>
      </w:r>
    </w:p>
    <w:p w14:paraId="5274070D" w14:textId="77777777" w:rsidR="00FE2975" w:rsidRPr="009E6E31" w:rsidRDefault="00FE2975" w:rsidP="00A65FFC">
      <w:pPr>
        <w:spacing w:line="276" w:lineRule="auto"/>
        <w:jc w:val="both"/>
      </w:pPr>
    </w:p>
    <w:p w14:paraId="06FEFFC4" w14:textId="017F3000" w:rsidR="00175AF5" w:rsidRDefault="00896D77" w:rsidP="00A65FFC">
      <w:pPr>
        <w:spacing w:line="276" w:lineRule="auto"/>
        <w:ind w:firstLine="720"/>
        <w:jc w:val="both"/>
      </w:pPr>
      <w:r w:rsidRPr="00BD0DF2">
        <w:t>Pamatojoties uz Administratīvā procesa likuma</w:t>
      </w:r>
      <w:r w:rsidR="00205374">
        <w:t xml:space="preserve"> </w:t>
      </w:r>
      <w:r w:rsidRPr="00BD0DF2">
        <w:t xml:space="preserve">338.panta otro daļu un </w:t>
      </w:r>
      <w:r w:rsidR="00BE2090" w:rsidRPr="0020359F">
        <w:t>338.</w:t>
      </w:r>
      <w:r w:rsidR="00BE2090" w:rsidRPr="0020359F">
        <w:rPr>
          <w:vertAlign w:val="superscript"/>
        </w:rPr>
        <w:t>1</w:t>
      </w:r>
      <w:r w:rsidR="00BE2090" w:rsidRPr="0020359F">
        <w:t>panta otrās daļas 2.</w:t>
      </w:r>
      <w:r w:rsidR="00BE2090">
        <w:t>punktu</w:t>
      </w:r>
      <w:r w:rsidR="00BE2090" w:rsidRPr="00BD0DF2">
        <w:t>,</w:t>
      </w:r>
      <w:r w:rsidRPr="00BD0DF2">
        <w:t xml:space="preserve"> senatoru kolēģija</w:t>
      </w:r>
    </w:p>
    <w:p w14:paraId="00BFD951" w14:textId="77777777" w:rsidR="00E5584A" w:rsidRPr="0016034C" w:rsidRDefault="00E5584A" w:rsidP="00A65FFC">
      <w:pPr>
        <w:spacing w:line="276" w:lineRule="auto"/>
        <w:ind w:firstLine="720"/>
        <w:jc w:val="both"/>
      </w:pPr>
    </w:p>
    <w:p w14:paraId="008FD06A" w14:textId="4CE6F415" w:rsidR="00A16378" w:rsidRPr="00BD0DF2" w:rsidRDefault="00896D77" w:rsidP="00A65FFC">
      <w:pPr>
        <w:tabs>
          <w:tab w:val="left" w:pos="2700"/>
          <w:tab w:val="left" w:pos="6660"/>
        </w:tabs>
        <w:spacing w:line="276" w:lineRule="auto"/>
        <w:jc w:val="center"/>
        <w:rPr>
          <w:b/>
        </w:rPr>
      </w:pPr>
      <w:r w:rsidRPr="00BD0DF2">
        <w:rPr>
          <w:b/>
        </w:rPr>
        <w:t>n</w:t>
      </w:r>
      <w:r w:rsidR="00A16378" w:rsidRPr="00BD0DF2">
        <w:rPr>
          <w:b/>
        </w:rPr>
        <w:t>olēma</w:t>
      </w:r>
    </w:p>
    <w:p w14:paraId="18F21C6A" w14:textId="77777777" w:rsidR="00896D77" w:rsidRPr="009E6E31" w:rsidRDefault="00896D77" w:rsidP="00A65FFC">
      <w:pPr>
        <w:tabs>
          <w:tab w:val="left" w:pos="2700"/>
          <w:tab w:val="left" w:pos="6660"/>
        </w:tabs>
        <w:spacing w:line="276" w:lineRule="auto"/>
        <w:ind w:firstLine="720"/>
        <w:jc w:val="center"/>
        <w:rPr>
          <w:b/>
          <w:bCs/>
        </w:rPr>
      </w:pPr>
    </w:p>
    <w:p w14:paraId="34FE8E80" w14:textId="00C055E2" w:rsidR="00205374" w:rsidRDefault="00067741" w:rsidP="00A65FFC">
      <w:pPr>
        <w:spacing w:line="276" w:lineRule="auto"/>
        <w:ind w:firstLine="720"/>
        <w:jc w:val="both"/>
      </w:pPr>
      <w:r>
        <w:t>a</w:t>
      </w:r>
      <w:r w:rsidR="00205374" w:rsidRPr="00BD0DF2">
        <w:t xml:space="preserve">tteikt ierosināt kasācijas tiesvedību sakarā ar </w:t>
      </w:r>
      <w:r w:rsidR="00ED56F9">
        <w:t xml:space="preserve">[pers. A] </w:t>
      </w:r>
      <w:r w:rsidR="00205374">
        <w:t xml:space="preserve">kasācijas sūdzību </w:t>
      </w:r>
      <w:r w:rsidR="00205374" w:rsidRPr="00BD0DF2">
        <w:t>par Administratīvās apgabaltiesas 202</w:t>
      </w:r>
      <w:r w:rsidR="005F0E2E">
        <w:t>3</w:t>
      </w:r>
      <w:r w:rsidR="00205374" w:rsidRPr="00BD0DF2">
        <w:t>.</w:t>
      </w:r>
      <w:r w:rsidR="00205374">
        <w:t xml:space="preserve">gada </w:t>
      </w:r>
      <w:r w:rsidR="00B24F0E">
        <w:t>21.</w:t>
      </w:r>
      <w:r w:rsidR="00DF14CE">
        <w:t>jūnija</w:t>
      </w:r>
      <w:r w:rsidR="00205374">
        <w:t xml:space="preserve"> </w:t>
      </w:r>
      <w:r w:rsidR="00205374" w:rsidRPr="00BD0DF2">
        <w:t>spriedumu</w:t>
      </w:r>
      <w:r w:rsidR="007353A7">
        <w:t>.</w:t>
      </w:r>
    </w:p>
    <w:p w14:paraId="468E169D" w14:textId="77777777" w:rsidR="00E34E9A" w:rsidRPr="00175AF5" w:rsidRDefault="00E34E9A" w:rsidP="00A65FFC">
      <w:pPr>
        <w:spacing w:line="276" w:lineRule="auto"/>
        <w:ind w:firstLine="720"/>
        <w:jc w:val="both"/>
      </w:pPr>
    </w:p>
    <w:p w14:paraId="29604FDD" w14:textId="1B8DCC22" w:rsidR="0065134A" w:rsidRDefault="00A16378" w:rsidP="00A65FFC">
      <w:pPr>
        <w:tabs>
          <w:tab w:val="left" w:pos="540"/>
          <w:tab w:val="left" w:pos="6660"/>
        </w:tabs>
        <w:spacing w:line="276" w:lineRule="auto"/>
        <w:ind w:firstLine="720"/>
        <w:jc w:val="both"/>
      </w:pPr>
      <w:r w:rsidRPr="00BD0DF2">
        <w:t>Lēmums nav pārsūdzams.</w:t>
      </w:r>
    </w:p>
    <w:p w14:paraId="29DCF58A" w14:textId="6B96F379" w:rsidR="002A4C98" w:rsidRDefault="002A4C98" w:rsidP="00A65FFC">
      <w:pPr>
        <w:tabs>
          <w:tab w:val="left" w:pos="540"/>
          <w:tab w:val="left" w:pos="6660"/>
        </w:tabs>
        <w:spacing w:line="276" w:lineRule="auto"/>
        <w:ind w:firstLine="720"/>
        <w:jc w:val="both"/>
      </w:pPr>
    </w:p>
    <w:p w14:paraId="11DC50B4" w14:textId="77777777" w:rsidR="009F74DB" w:rsidRDefault="009F74DB" w:rsidP="00A65FFC">
      <w:pPr>
        <w:tabs>
          <w:tab w:val="left" w:pos="2880"/>
          <w:tab w:val="left" w:pos="4111"/>
          <w:tab w:val="left" w:pos="6660"/>
        </w:tabs>
        <w:spacing w:line="276" w:lineRule="auto"/>
        <w:jc w:val="both"/>
      </w:pPr>
    </w:p>
    <w:p w14:paraId="61D184D6" w14:textId="77777777" w:rsidR="0016034C" w:rsidRDefault="0016034C" w:rsidP="00A65FFC">
      <w:pPr>
        <w:tabs>
          <w:tab w:val="left" w:pos="2880"/>
          <w:tab w:val="left" w:pos="4111"/>
          <w:tab w:val="left" w:pos="6660"/>
        </w:tabs>
        <w:spacing w:line="276" w:lineRule="auto"/>
        <w:jc w:val="both"/>
      </w:pPr>
    </w:p>
    <w:p w14:paraId="5B94DD85" w14:textId="77777777" w:rsidR="0016034C" w:rsidRDefault="0016034C" w:rsidP="00A65FFC">
      <w:pPr>
        <w:tabs>
          <w:tab w:val="left" w:pos="2880"/>
          <w:tab w:val="left" w:pos="4111"/>
          <w:tab w:val="left" w:pos="6660"/>
        </w:tabs>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E410C8" w14:paraId="53A40BC9" w14:textId="77777777" w:rsidTr="00E410C8">
        <w:tc>
          <w:tcPr>
            <w:tcW w:w="2831" w:type="dxa"/>
          </w:tcPr>
          <w:p w14:paraId="507A212D" w14:textId="66F9FC1A" w:rsidR="00E410C8" w:rsidRDefault="00E410C8" w:rsidP="00A65FFC">
            <w:pPr>
              <w:tabs>
                <w:tab w:val="left" w:pos="2880"/>
                <w:tab w:val="left" w:pos="4111"/>
                <w:tab w:val="left" w:pos="6660"/>
              </w:tabs>
              <w:spacing w:line="276" w:lineRule="auto"/>
              <w:jc w:val="center"/>
            </w:pPr>
            <w:r w:rsidRPr="00BD0DF2">
              <w:t>Senatore V.</w:t>
            </w:r>
            <w:r>
              <w:t> </w:t>
            </w:r>
            <w:r w:rsidRPr="00BD0DF2">
              <w:t>Krūmiņa</w:t>
            </w:r>
          </w:p>
        </w:tc>
        <w:tc>
          <w:tcPr>
            <w:tcW w:w="2831" w:type="dxa"/>
          </w:tcPr>
          <w:p w14:paraId="7857A9A4" w14:textId="6BD10FBD" w:rsidR="00E410C8" w:rsidRDefault="00E410C8" w:rsidP="00A65FFC">
            <w:pPr>
              <w:tabs>
                <w:tab w:val="left" w:pos="2880"/>
                <w:tab w:val="left" w:pos="4111"/>
                <w:tab w:val="left" w:pos="6660"/>
              </w:tabs>
              <w:spacing w:line="276" w:lineRule="auto"/>
              <w:jc w:val="center"/>
            </w:pPr>
            <w:r w:rsidRPr="00BD0DF2">
              <w:t>Senator</w:t>
            </w:r>
            <w:r w:rsidR="00924340">
              <w:t>s</w:t>
            </w:r>
            <w:r w:rsidR="007F2EE0">
              <w:t xml:space="preserve"> </w:t>
            </w:r>
            <w:r w:rsidR="00924340">
              <w:t>J</w:t>
            </w:r>
            <w:r w:rsidR="00DF14CE">
              <w:t>.</w:t>
            </w:r>
            <w:r w:rsidR="00A01441">
              <w:t> </w:t>
            </w:r>
            <w:r w:rsidR="00924340">
              <w:t>Pleps</w:t>
            </w:r>
          </w:p>
        </w:tc>
        <w:tc>
          <w:tcPr>
            <w:tcW w:w="2832" w:type="dxa"/>
          </w:tcPr>
          <w:p w14:paraId="5613E0CD" w14:textId="201577A8" w:rsidR="00E410C8" w:rsidRDefault="00E410C8" w:rsidP="00A65FFC">
            <w:pPr>
              <w:tabs>
                <w:tab w:val="left" w:pos="2880"/>
                <w:tab w:val="left" w:pos="4111"/>
                <w:tab w:val="left" w:pos="6660"/>
              </w:tabs>
              <w:spacing w:line="276" w:lineRule="auto"/>
              <w:jc w:val="center"/>
            </w:pPr>
            <w:r w:rsidRPr="00BD0DF2">
              <w:t>Senator</w:t>
            </w:r>
            <w:r>
              <w:t xml:space="preserve">e </w:t>
            </w:r>
            <w:r w:rsidR="00924340">
              <w:t>L</w:t>
            </w:r>
            <w:r w:rsidR="00DF14CE">
              <w:t>. </w:t>
            </w:r>
            <w:r w:rsidR="00924340">
              <w:t>Slica</w:t>
            </w:r>
          </w:p>
        </w:tc>
      </w:tr>
    </w:tbl>
    <w:p w14:paraId="324D9CBB" w14:textId="77777777" w:rsidR="00E410C8" w:rsidRDefault="00E410C8" w:rsidP="00E410C8">
      <w:pPr>
        <w:tabs>
          <w:tab w:val="left" w:pos="2880"/>
          <w:tab w:val="left" w:pos="4111"/>
          <w:tab w:val="left" w:pos="6660"/>
        </w:tabs>
        <w:spacing w:line="276" w:lineRule="auto"/>
        <w:jc w:val="both"/>
      </w:pPr>
    </w:p>
    <w:sectPr w:rsidR="00E410C8" w:rsidSect="004E6FB1">
      <w:footerReference w:type="default" r:id="rId8"/>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B61FC" w14:textId="77777777" w:rsidR="006E192C" w:rsidRDefault="006E192C" w:rsidP="003047F5">
      <w:r>
        <w:separator/>
      </w:r>
    </w:p>
  </w:endnote>
  <w:endnote w:type="continuationSeparator" w:id="0">
    <w:p w14:paraId="4EDBCA0F" w14:textId="77777777" w:rsidR="006E192C" w:rsidRDefault="006E192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195293"/>
      <w:docPartObj>
        <w:docPartGallery w:val="Page Numbers (Bottom of Page)"/>
        <w:docPartUnique/>
      </w:docPartObj>
    </w:sdtPr>
    <w:sdtEndPr/>
    <w:sdtContent>
      <w:sdt>
        <w:sdtPr>
          <w:id w:val="-1705238520"/>
          <w:docPartObj>
            <w:docPartGallery w:val="Page Numbers (Top of Page)"/>
            <w:docPartUnique/>
          </w:docPartObj>
        </w:sdtPr>
        <w:sdtEndPr/>
        <w:sdtContent>
          <w:p w14:paraId="7E3FF4D9" w14:textId="77777777" w:rsidR="008E3BC4" w:rsidRDefault="008E3BC4" w:rsidP="008E3BC4">
            <w:pPr>
              <w:pStyle w:val="Footer"/>
              <w:jc w:val="center"/>
            </w:pPr>
            <w:r w:rsidRPr="008E3BC4">
              <w:rPr>
                <w:bCs/>
                <w:sz w:val="20"/>
                <w:szCs w:val="20"/>
              </w:rPr>
              <w:fldChar w:fldCharType="begin"/>
            </w:r>
            <w:r w:rsidRPr="008E3BC4">
              <w:rPr>
                <w:bCs/>
                <w:sz w:val="20"/>
                <w:szCs w:val="20"/>
              </w:rPr>
              <w:instrText xml:space="preserve"> PAGE </w:instrText>
            </w:r>
            <w:r w:rsidRPr="008E3BC4">
              <w:rPr>
                <w:bCs/>
                <w:sz w:val="20"/>
                <w:szCs w:val="20"/>
              </w:rPr>
              <w:fldChar w:fldCharType="separate"/>
            </w:r>
            <w:r w:rsidR="000A4C85">
              <w:rPr>
                <w:bCs/>
                <w:noProof/>
                <w:sz w:val="20"/>
                <w:szCs w:val="20"/>
              </w:rPr>
              <w:t>1</w:t>
            </w:r>
            <w:r w:rsidRPr="008E3BC4">
              <w:rPr>
                <w:bCs/>
                <w:sz w:val="20"/>
                <w:szCs w:val="20"/>
              </w:rPr>
              <w:fldChar w:fldCharType="end"/>
            </w:r>
            <w:r w:rsidRPr="008E3BC4">
              <w:rPr>
                <w:sz w:val="20"/>
                <w:szCs w:val="20"/>
              </w:rPr>
              <w:t xml:space="preserve"> no </w:t>
            </w:r>
            <w:r w:rsidRPr="008E3BC4">
              <w:rPr>
                <w:bCs/>
                <w:sz w:val="20"/>
                <w:szCs w:val="20"/>
              </w:rPr>
              <w:fldChar w:fldCharType="begin"/>
            </w:r>
            <w:r w:rsidRPr="008E3BC4">
              <w:rPr>
                <w:bCs/>
                <w:sz w:val="20"/>
                <w:szCs w:val="20"/>
              </w:rPr>
              <w:instrText xml:space="preserve"> NUMPAGES  </w:instrText>
            </w:r>
            <w:r w:rsidRPr="008E3BC4">
              <w:rPr>
                <w:bCs/>
                <w:sz w:val="20"/>
                <w:szCs w:val="20"/>
              </w:rPr>
              <w:fldChar w:fldCharType="separate"/>
            </w:r>
            <w:r w:rsidR="000A4C85">
              <w:rPr>
                <w:bCs/>
                <w:noProof/>
                <w:sz w:val="20"/>
                <w:szCs w:val="20"/>
              </w:rPr>
              <w:t>2</w:t>
            </w:r>
            <w:r w:rsidRPr="008E3BC4">
              <w:rPr>
                <w:bCs/>
                <w:sz w:val="20"/>
                <w:szCs w:val="20"/>
              </w:rPr>
              <w:fldChar w:fldCharType="end"/>
            </w:r>
          </w:p>
        </w:sdtContent>
      </w:sdt>
    </w:sdtContent>
  </w:sdt>
  <w:p w14:paraId="5F4484D2" w14:textId="77777777" w:rsidR="008E3BC4" w:rsidRDefault="008E3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D2A2B" w14:textId="77777777" w:rsidR="006E192C" w:rsidRDefault="006E192C" w:rsidP="003047F5">
      <w:r>
        <w:separator/>
      </w:r>
    </w:p>
  </w:footnote>
  <w:footnote w:type="continuationSeparator" w:id="0">
    <w:p w14:paraId="630C032A" w14:textId="77777777" w:rsidR="006E192C" w:rsidRDefault="006E192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3B3"/>
    <w:rsid w:val="00000480"/>
    <w:rsid w:val="0000112A"/>
    <w:rsid w:val="000014AB"/>
    <w:rsid w:val="00002531"/>
    <w:rsid w:val="0000570D"/>
    <w:rsid w:val="00005A1E"/>
    <w:rsid w:val="00006BA8"/>
    <w:rsid w:val="000073EC"/>
    <w:rsid w:val="0000741F"/>
    <w:rsid w:val="00010A8F"/>
    <w:rsid w:val="00010CDC"/>
    <w:rsid w:val="00012B8F"/>
    <w:rsid w:val="000134A9"/>
    <w:rsid w:val="000149BC"/>
    <w:rsid w:val="00014EE1"/>
    <w:rsid w:val="00015354"/>
    <w:rsid w:val="00017332"/>
    <w:rsid w:val="000202FC"/>
    <w:rsid w:val="00020A0A"/>
    <w:rsid w:val="0002248C"/>
    <w:rsid w:val="00023240"/>
    <w:rsid w:val="00023B62"/>
    <w:rsid w:val="0002486D"/>
    <w:rsid w:val="0002490C"/>
    <w:rsid w:val="00025908"/>
    <w:rsid w:val="00026422"/>
    <w:rsid w:val="00026EA6"/>
    <w:rsid w:val="00027247"/>
    <w:rsid w:val="00030396"/>
    <w:rsid w:val="00030A6B"/>
    <w:rsid w:val="00030BB1"/>
    <w:rsid w:val="00030C19"/>
    <w:rsid w:val="00031F74"/>
    <w:rsid w:val="000342D1"/>
    <w:rsid w:val="000361F6"/>
    <w:rsid w:val="000362D0"/>
    <w:rsid w:val="00036D16"/>
    <w:rsid w:val="00036FE5"/>
    <w:rsid w:val="0003715A"/>
    <w:rsid w:val="00040324"/>
    <w:rsid w:val="00040D5C"/>
    <w:rsid w:val="00043931"/>
    <w:rsid w:val="00043AB1"/>
    <w:rsid w:val="00043C30"/>
    <w:rsid w:val="00045078"/>
    <w:rsid w:val="00046A89"/>
    <w:rsid w:val="00046C96"/>
    <w:rsid w:val="00046D92"/>
    <w:rsid w:val="00047241"/>
    <w:rsid w:val="00047797"/>
    <w:rsid w:val="0005221D"/>
    <w:rsid w:val="00052C81"/>
    <w:rsid w:val="00052F2A"/>
    <w:rsid w:val="00055DF8"/>
    <w:rsid w:val="0005652D"/>
    <w:rsid w:val="00056F29"/>
    <w:rsid w:val="0005781C"/>
    <w:rsid w:val="000635A0"/>
    <w:rsid w:val="0006396D"/>
    <w:rsid w:val="00064293"/>
    <w:rsid w:val="000651D8"/>
    <w:rsid w:val="000652EA"/>
    <w:rsid w:val="00065336"/>
    <w:rsid w:val="00065377"/>
    <w:rsid w:val="00066157"/>
    <w:rsid w:val="0006636B"/>
    <w:rsid w:val="00066CA0"/>
    <w:rsid w:val="00067375"/>
    <w:rsid w:val="00067741"/>
    <w:rsid w:val="00067814"/>
    <w:rsid w:val="000679FE"/>
    <w:rsid w:val="00067DCC"/>
    <w:rsid w:val="00067EBC"/>
    <w:rsid w:val="0007026B"/>
    <w:rsid w:val="00070BB3"/>
    <w:rsid w:val="00072BAD"/>
    <w:rsid w:val="00073CD1"/>
    <w:rsid w:val="00075871"/>
    <w:rsid w:val="00076BA2"/>
    <w:rsid w:val="00080C9A"/>
    <w:rsid w:val="00083074"/>
    <w:rsid w:val="00086FD4"/>
    <w:rsid w:val="0009011D"/>
    <w:rsid w:val="000908E9"/>
    <w:rsid w:val="00090CDD"/>
    <w:rsid w:val="00090E24"/>
    <w:rsid w:val="000919C5"/>
    <w:rsid w:val="00095F6B"/>
    <w:rsid w:val="0009600C"/>
    <w:rsid w:val="0009616F"/>
    <w:rsid w:val="00097789"/>
    <w:rsid w:val="000977A2"/>
    <w:rsid w:val="00097F4D"/>
    <w:rsid w:val="00097F9B"/>
    <w:rsid w:val="000A0776"/>
    <w:rsid w:val="000A2E3D"/>
    <w:rsid w:val="000A4C85"/>
    <w:rsid w:val="000A5A04"/>
    <w:rsid w:val="000A65EC"/>
    <w:rsid w:val="000A6A3A"/>
    <w:rsid w:val="000A6B8D"/>
    <w:rsid w:val="000A70C5"/>
    <w:rsid w:val="000A7637"/>
    <w:rsid w:val="000B02F9"/>
    <w:rsid w:val="000B0B27"/>
    <w:rsid w:val="000B0C5B"/>
    <w:rsid w:val="000B0C6B"/>
    <w:rsid w:val="000B1064"/>
    <w:rsid w:val="000B12BC"/>
    <w:rsid w:val="000B473D"/>
    <w:rsid w:val="000B5150"/>
    <w:rsid w:val="000B6090"/>
    <w:rsid w:val="000B6226"/>
    <w:rsid w:val="000B6A36"/>
    <w:rsid w:val="000C062E"/>
    <w:rsid w:val="000C120A"/>
    <w:rsid w:val="000C250D"/>
    <w:rsid w:val="000C3E03"/>
    <w:rsid w:val="000C4358"/>
    <w:rsid w:val="000C5CA5"/>
    <w:rsid w:val="000C7558"/>
    <w:rsid w:val="000C78CC"/>
    <w:rsid w:val="000D1366"/>
    <w:rsid w:val="000D2F85"/>
    <w:rsid w:val="000D3B3D"/>
    <w:rsid w:val="000D3DE6"/>
    <w:rsid w:val="000D4763"/>
    <w:rsid w:val="000D53CD"/>
    <w:rsid w:val="000D67C9"/>
    <w:rsid w:val="000D6B7E"/>
    <w:rsid w:val="000D6BA5"/>
    <w:rsid w:val="000D7043"/>
    <w:rsid w:val="000E145E"/>
    <w:rsid w:val="000E24E4"/>
    <w:rsid w:val="000E2793"/>
    <w:rsid w:val="000E44D0"/>
    <w:rsid w:val="000E4F66"/>
    <w:rsid w:val="000E5238"/>
    <w:rsid w:val="000E5CA2"/>
    <w:rsid w:val="000E66D0"/>
    <w:rsid w:val="000E773A"/>
    <w:rsid w:val="000F0014"/>
    <w:rsid w:val="000F09A6"/>
    <w:rsid w:val="000F2BFA"/>
    <w:rsid w:val="000F3BED"/>
    <w:rsid w:val="000F4FBA"/>
    <w:rsid w:val="000F5126"/>
    <w:rsid w:val="000F6A47"/>
    <w:rsid w:val="000F6BAD"/>
    <w:rsid w:val="000F766D"/>
    <w:rsid w:val="00100C75"/>
    <w:rsid w:val="0010341F"/>
    <w:rsid w:val="00104D1D"/>
    <w:rsid w:val="00105343"/>
    <w:rsid w:val="001056D2"/>
    <w:rsid w:val="0010591D"/>
    <w:rsid w:val="00105AC1"/>
    <w:rsid w:val="001061C9"/>
    <w:rsid w:val="00107E4D"/>
    <w:rsid w:val="001108D8"/>
    <w:rsid w:val="00110C17"/>
    <w:rsid w:val="00111E69"/>
    <w:rsid w:val="0011307C"/>
    <w:rsid w:val="00114DC7"/>
    <w:rsid w:val="00115D6D"/>
    <w:rsid w:val="00117A93"/>
    <w:rsid w:val="00117DA4"/>
    <w:rsid w:val="00117FD7"/>
    <w:rsid w:val="00120476"/>
    <w:rsid w:val="00122391"/>
    <w:rsid w:val="00123CAC"/>
    <w:rsid w:val="00125474"/>
    <w:rsid w:val="001270C9"/>
    <w:rsid w:val="00127A8D"/>
    <w:rsid w:val="00133154"/>
    <w:rsid w:val="00133410"/>
    <w:rsid w:val="0013436B"/>
    <w:rsid w:val="0013473A"/>
    <w:rsid w:val="00134E9C"/>
    <w:rsid w:val="00135380"/>
    <w:rsid w:val="00136455"/>
    <w:rsid w:val="00136612"/>
    <w:rsid w:val="00136BDA"/>
    <w:rsid w:val="0013722C"/>
    <w:rsid w:val="00137993"/>
    <w:rsid w:val="00140BFC"/>
    <w:rsid w:val="00140EBC"/>
    <w:rsid w:val="001437A2"/>
    <w:rsid w:val="00144671"/>
    <w:rsid w:val="00144D8A"/>
    <w:rsid w:val="001452AC"/>
    <w:rsid w:val="001453F8"/>
    <w:rsid w:val="00147B9B"/>
    <w:rsid w:val="00152263"/>
    <w:rsid w:val="00152B33"/>
    <w:rsid w:val="00154B90"/>
    <w:rsid w:val="00155FD1"/>
    <w:rsid w:val="00156F94"/>
    <w:rsid w:val="0016034C"/>
    <w:rsid w:val="00160924"/>
    <w:rsid w:val="00160D7A"/>
    <w:rsid w:val="00160DF6"/>
    <w:rsid w:val="00161B0D"/>
    <w:rsid w:val="00161CCD"/>
    <w:rsid w:val="001636A1"/>
    <w:rsid w:val="00163C33"/>
    <w:rsid w:val="00163C81"/>
    <w:rsid w:val="00164681"/>
    <w:rsid w:val="001646E9"/>
    <w:rsid w:val="00164B82"/>
    <w:rsid w:val="00164ED2"/>
    <w:rsid w:val="0016644E"/>
    <w:rsid w:val="00170658"/>
    <w:rsid w:val="00170E59"/>
    <w:rsid w:val="0017181D"/>
    <w:rsid w:val="001719DD"/>
    <w:rsid w:val="00171FEE"/>
    <w:rsid w:val="00172652"/>
    <w:rsid w:val="0017276D"/>
    <w:rsid w:val="00172E06"/>
    <w:rsid w:val="00172F15"/>
    <w:rsid w:val="0017328F"/>
    <w:rsid w:val="001738E8"/>
    <w:rsid w:val="00173DE5"/>
    <w:rsid w:val="00175AF5"/>
    <w:rsid w:val="00176D64"/>
    <w:rsid w:val="0017744E"/>
    <w:rsid w:val="00181DA7"/>
    <w:rsid w:val="00181FF1"/>
    <w:rsid w:val="0018262D"/>
    <w:rsid w:val="00182BD3"/>
    <w:rsid w:val="001852C5"/>
    <w:rsid w:val="00185412"/>
    <w:rsid w:val="00185911"/>
    <w:rsid w:val="001859D7"/>
    <w:rsid w:val="001868F7"/>
    <w:rsid w:val="00186EC3"/>
    <w:rsid w:val="00190EFF"/>
    <w:rsid w:val="0019187F"/>
    <w:rsid w:val="00191960"/>
    <w:rsid w:val="00191BD5"/>
    <w:rsid w:val="0019238A"/>
    <w:rsid w:val="00192A69"/>
    <w:rsid w:val="00192D83"/>
    <w:rsid w:val="00192EF3"/>
    <w:rsid w:val="001948E1"/>
    <w:rsid w:val="00195809"/>
    <w:rsid w:val="00195D41"/>
    <w:rsid w:val="001969C7"/>
    <w:rsid w:val="001A026F"/>
    <w:rsid w:val="001A0495"/>
    <w:rsid w:val="001A0A34"/>
    <w:rsid w:val="001A0E1A"/>
    <w:rsid w:val="001A105D"/>
    <w:rsid w:val="001A2190"/>
    <w:rsid w:val="001A4CFD"/>
    <w:rsid w:val="001A57D9"/>
    <w:rsid w:val="001A59DE"/>
    <w:rsid w:val="001B1063"/>
    <w:rsid w:val="001B1073"/>
    <w:rsid w:val="001B1442"/>
    <w:rsid w:val="001B175B"/>
    <w:rsid w:val="001B1C0C"/>
    <w:rsid w:val="001B1DFB"/>
    <w:rsid w:val="001B46DA"/>
    <w:rsid w:val="001B4725"/>
    <w:rsid w:val="001B498F"/>
    <w:rsid w:val="001B547A"/>
    <w:rsid w:val="001C042D"/>
    <w:rsid w:val="001C07BB"/>
    <w:rsid w:val="001C1044"/>
    <w:rsid w:val="001C2654"/>
    <w:rsid w:val="001C2E1D"/>
    <w:rsid w:val="001C4AF9"/>
    <w:rsid w:val="001C7CCB"/>
    <w:rsid w:val="001D16A5"/>
    <w:rsid w:val="001D1713"/>
    <w:rsid w:val="001D19E7"/>
    <w:rsid w:val="001D1E49"/>
    <w:rsid w:val="001D209A"/>
    <w:rsid w:val="001D3B9A"/>
    <w:rsid w:val="001D3CE5"/>
    <w:rsid w:val="001D6110"/>
    <w:rsid w:val="001D6AB6"/>
    <w:rsid w:val="001D712A"/>
    <w:rsid w:val="001E0FAE"/>
    <w:rsid w:val="001E102B"/>
    <w:rsid w:val="001E2174"/>
    <w:rsid w:val="001E2D45"/>
    <w:rsid w:val="001E3A09"/>
    <w:rsid w:val="001E529A"/>
    <w:rsid w:val="001E5A18"/>
    <w:rsid w:val="001E745E"/>
    <w:rsid w:val="001E7F00"/>
    <w:rsid w:val="001F02C0"/>
    <w:rsid w:val="001F1FD1"/>
    <w:rsid w:val="001F2AF4"/>
    <w:rsid w:val="001F3843"/>
    <w:rsid w:val="001F5386"/>
    <w:rsid w:val="001F6C4D"/>
    <w:rsid w:val="001F7795"/>
    <w:rsid w:val="0020261D"/>
    <w:rsid w:val="00202CB1"/>
    <w:rsid w:val="0020444C"/>
    <w:rsid w:val="00204899"/>
    <w:rsid w:val="00205374"/>
    <w:rsid w:val="00205502"/>
    <w:rsid w:val="00206824"/>
    <w:rsid w:val="00206F0B"/>
    <w:rsid w:val="0020743A"/>
    <w:rsid w:val="00207668"/>
    <w:rsid w:val="002076D7"/>
    <w:rsid w:val="00212016"/>
    <w:rsid w:val="00212F14"/>
    <w:rsid w:val="00213A0F"/>
    <w:rsid w:val="002143CB"/>
    <w:rsid w:val="00214D07"/>
    <w:rsid w:val="00216FA4"/>
    <w:rsid w:val="00217647"/>
    <w:rsid w:val="00217E96"/>
    <w:rsid w:val="00220FDF"/>
    <w:rsid w:val="00221682"/>
    <w:rsid w:val="00221C60"/>
    <w:rsid w:val="00222CA1"/>
    <w:rsid w:val="00224AD7"/>
    <w:rsid w:val="002252B8"/>
    <w:rsid w:val="0022546F"/>
    <w:rsid w:val="00226512"/>
    <w:rsid w:val="00227CF5"/>
    <w:rsid w:val="002300A9"/>
    <w:rsid w:val="00231292"/>
    <w:rsid w:val="00232824"/>
    <w:rsid w:val="00233043"/>
    <w:rsid w:val="00234443"/>
    <w:rsid w:val="00234F9C"/>
    <w:rsid w:val="00235606"/>
    <w:rsid w:val="00236212"/>
    <w:rsid w:val="002367D1"/>
    <w:rsid w:val="00237455"/>
    <w:rsid w:val="00237F92"/>
    <w:rsid w:val="00241107"/>
    <w:rsid w:val="00243DBB"/>
    <w:rsid w:val="00244FDD"/>
    <w:rsid w:val="002453D3"/>
    <w:rsid w:val="00246599"/>
    <w:rsid w:val="00246C48"/>
    <w:rsid w:val="002476E2"/>
    <w:rsid w:val="002543BD"/>
    <w:rsid w:val="00254AAF"/>
    <w:rsid w:val="00255093"/>
    <w:rsid w:val="0025558C"/>
    <w:rsid w:val="00255BA1"/>
    <w:rsid w:val="00255EA7"/>
    <w:rsid w:val="002606ED"/>
    <w:rsid w:val="0026154A"/>
    <w:rsid w:val="002627E8"/>
    <w:rsid w:val="0026295C"/>
    <w:rsid w:val="00262B42"/>
    <w:rsid w:val="002650CB"/>
    <w:rsid w:val="00265E5C"/>
    <w:rsid w:val="00267182"/>
    <w:rsid w:val="002678FA"/>
    <w:rsid w:val="0027088B"/>
    <w:rsid w:val="00271E79"/>
    <w:rsid w:val="0027205E"/>
    <w:rsid w:val="002729BE"/>
    <w:rsid w:val="00272C86"/>
    <w:rsid w:val="00273151"/>
    <w:rsid w:val="00273E56"/>
    <w:rsid w:val="0027469B"/>
    <w:rsid w:val="002760FD"/>
    <w:rsid w:val="0027684A"/>
    <w:rsid w:val="00276F2F"/>
    <w:rsid w:val="002772DC"/>
    <w:rsid w:val="00281402"/>
    <w:rsid w:val="0028328F"/>
    <w:rsid w:val="0028445A"/>
    <w:rsid w:val="002853B4"/>
    <w:rsid w:val="00287404"/>
    <w:rsid w:val="00287EDA"/>
    <w:rsid w:val="00290964"/>
    <w:rsid w:val="00290A8A"/>
    <w:rsid w:val="002921CC"/>
    <w:rsid w:val="00292E37"/>
    <w:rsid w:val="00292FB5"/>
    <w:rsid w:val="00293600"/>
    <w:rsid w:val="00294827"/>
    <w:rsid w:val="0029763F"/>
    <w:rsid w:val="00297BF7"/>
    <w:rsid w:val="002A006A"/>
    <w:rsid w:val="002A0364"/>
    <w:rsid w:val="002A0651"/>
    <w:rsid w:val="002A353C"/>
    <w:rsid w:val="002A3BD5"/>
    <w:rsid w:val="002A42FA"/>
    <w:rsid w:val="002A4C98"/>
    <w:rsid w:val="002A5BC8"/>
    <w:rsid w:val="002A6536"/>
    <w:rsid w:val="002B13F1"/>
    <w:rsid w:val="002B2722"/>
    <w:rsid w:val="002B2B21"/>
    <w:rsid w:val="002B5096"/>
    <w:rsid w:val="002B5800"/>
    <w:rsid w:val="002B6F73"/>
    <w:rsid w:val="002B7E36"/>
    <w:rsid w:val="002C01E2"/>
    <w:rsid w:val="002C0537"/>
    <w:rsid w:val="002C05FC"/>
    <w:rsid w:val="002C0A6E"/>
    <w:rsid w:val="002C0F02"/>
    <w:rsid w:val="002C1412"/>
    <w:rsid w:val="002C16F6"/>
    <w:rsid w:val="002C1CA6"/>
    <w:rsid w:val="002C1DD2"/>
    <w:rsid w:val="002C21E2"/>
    <w:rsid w:val="002C3086"/>
    <w:rsid w:val="002C31EA"/>
    <w:rsid w:val="002C4EED"/>
    <w:rsid w:val="002C5101"/>
    <w:rsid w:val="002C5607"/>
    <w:rsid w:val="002C6472"/>
    <w:rsid w:val="002C6857"/>
    <w:rsid w:val="002C7AEA"/>
    <w:rsid w:val="002C7F73"/>
    <w:rsid w:val="002D0104"/>
    <w:rsid w:val="002D17F3"/>
    <w:rsid w:val="002D3E86"/>
    <w:rsid w:val="002D42AA"/>
    <w:rsid w:val="002D4755"/>
    <w:rsid w:val="002D571D"/>
    <w:rsid w:val="002D5888"/>
    <w:rsid w:val="002D650C"/>
    <w:rsid w:val="002D711E"/>
    <w:rsid w:val="002D7B37"/>
    <w:rsid w:val="002D7E79"/>
    <w:rsid w:val="002E0834"/>
    <w:rsid w:val="002E1C75"/>
    <w:rsid w:val="002E30F7"/>
    <w:rsid w:val="002E3A60"/>
    <w:rsid w:val="002E3A95"/>
    <w:rsid w:val="002E4B5F"/>
    <w:rsid w:val="002E512D"/>
    <w:rsid w:val="002E6D4B"/>
    <w:rsid w:val="002E7E34"/>
    <w:rsid w:val="002E7E39"/>
    <w:rsid w:val="002E7F8D"/>
    <w:rsid w:val="002F0411"/>
    <w:rsid w:val="002F0A09"/>
    <w:rsid w:val="002F135E"/>
    <w:rsid w:val="002F1D80"/>
    <w:rsid w:val="002F2BDA"/>
    <w:rsid w:val="002F3370"/>
    <w:rsid w:val="002F53FA"/>
    <w:rsid w:val="002F5970"/>
    <w:rsid w:val="002F69D6"/>
    <w:rsid w:val="002F6D75"/>
    <w:rsid w:val="002F6FDD"/>
    <w:rsid w:val="002F7ED5"/>
    <w:rsid w:val="00300472"/>
    <w:rsid w:val="00301519"/>
    <w:rsid w:val="00301B34"/>
    <w:rsid w:val="00301F9F"/>
    <w:rsid w:val="003025D6"/>
    <w:rsid w:val="00302B27"/>
    <w:rsid w:val="003032F4"/>
    <w:rsid w:val="00303C49"/>
    <w:rsid w:val="00303D19"/>
    <w:rsid w:val="003047F5"/>
    <w:rsid w:val="00307D0E"/>
    <w:rsid w:val="0031140B"/>
    <w:rsid w:val="00311799"/>
    <w:rsid w:val="00311CDE"/>
    <w:rsid w:val="00312C63"/>
    <w:rsid w:val="003140F1"/>
    <w:rsid w:val="003148E2"/>
    <w:rsid w:val="003155DB"/>
    <w:rsid w:val="0032240C"/>
    <w:rsid w:val="003226BB"/>
    <w:rsid w:val="00322FCF"/>
    <w:rsid w:val="00323609"/>
    <w:rsid w:val="00323A34"/>
    <w:rsid w:val="0032484A"/>
    <w:rsid w:val="00324A61"/>
    <w:rsid w:val="0032524C"/>
    <w:rsid w:val="00326452"/>
    <w:rsid w:val="00327833"/>
    <w:rsid w:val="003305F1"/>
    <w:rsid w:val="0033198D"/>
    <w:rsid w:val="00332BDC"/>
    <w:rsid w:val="00332E2A"/>
    <w:rsid w:val="00335574"/>
    <w:rsid w:val="0033636A"/>
    <w:rsid w:val="003372FB"/>
    <w:rsid w:val="00337522"/>
    <w:rsid w:val="00337C6B"/>
    <w:rsid w:val="00340479"/>
    <w:rsid w:val="00343075"/>
    <w:rsid w:val="003437BD"/>
    <w:rsid w:val="0034415A"/>
    <w:rsid w:val="00344B6C"/>
    <w:rsid w:val="00344E57"/>
    <w:rsid w:val="003456F4"/>
    <w:rsid w:val="003502A4"/>
    <w:rsid w:val="00350586"/>
    <w:rsid w:val="00351233"/>
    <w:rsid w:val="00351C9D"/>
    <w:rsid w:val="0035293F"/>
    <w:rsid w:val="0035346E"/>
    <w:rsid w:val="00354461"/>
    <w:rsid w:val="00354F34"/>
    <w:rsid w:val="00355395"/>
    <w:rsid w:val="00356B6D"/>
    <w:rsid w:val="00356C70"/>
    <w:rsid w:val="00357437"/>
    <w:rsid w:val="00357F1E"/>
    <w:rsid w:val="00360CE1"/>
    <w:rsid w:val="00361AA7"/>
    <w:rsid w:val="0036242B"/>
    <w:rsid w:val="00363B18"/>
    <w:rsid w:val="00364EF0"/>
    <w:rsid w:val="0037032B"/>
    <w:rsid w:val="00371359"/>
    <w:rsid w:val="003760EC"/>
    <w:rsid w:val="00376C74"/>
    <w:rsid w:val="003804FD"/>
    <w:rsid w:val="00380F79"/>
    <w:rsid w:val="00382B2B"/>
    <w:rsid w:val="0038316A"/>
    <w:rsid w:val="003835A6"/>
    <w:rsid w:val="00385111"/>
    <w:rsid w:val="00385596"/>
    <w:rsid w:val="00391DAB"/>
    <w:rsid w:val="00392135"/>
    <w:rsid w:val="0039414C"/>
    <w:rsid w:val="00394847"/>
    <w:rsid w:val="00394F70"/>
    <w:rsid w:val="003951DD"/>
    <w:rsid w:val="0039654D"/>
    <w:rsid w:val="00397643"/>
    <w:rsid w:val="003A084E"/>
    <w:rsid w:val="003A098F"/>
    <w:rsid w:val="003A14B6"/>
    <w:rsid w:val="003A1DDD"/>
    <w:rsid w:val="003A2028"/>
    <w:rsid w:val="003A2297"/>
    <w:rsid w:val="003A27BC"/>
    <w:rsid w:val="003A3081"/>
    <w:rsid w:val="003A34F0"/>
    <w:rsid w:val="003A367D"/>
    <w:rsid w:val="003A3753"/>
    <w:rsid w:val="003A3C7B"/>
    <w:rsid w:val="003A4775"/>
    <w:rsid w:val="003A56DB"/>
    <w:rsid w:val="003A71D7"/>
    <w:rsid w:val="003A759D"/>
    <w:rsid w:val="003A7D86"/>
    <w:rsid w:val="003B0EFE"/>
    <w:rsid w:val="003B27F0"/>
    <w:rsid w:val="003B3C99"/>
    <w:rsid w:val="003B4898"/>
    <w:rsid w:val="003B5141"/>
    <w:rsid w:val="003B548E"/>
    <w:rsid w:val="003B5567"/>
    <w:rsid w:val="003B56E0"/>
    <w:rsid w:val="003B5D12"/>
    <w:rsid w:val="003B5F0C"/>
    <w:rsid w:val="003B7973"/>
    <w:rsid w:val="003B7D55"/>
    <w:rsid w:val="003C3C61"/>
    <w:rsid w:val="003C5D06"/>
    <w:rsid w:val="003C6C20"/>
    <w:rsid w:val="003C7818"/>
    <w:rsid w:val="003D0632"/>
    <w:rsid w:val="003D0719"/>
    <w:rsid w:val="003D33FA"/>
    <w:rsid w:val="003D42EF"/>
    <w:rsid w:val="003D462D"/>
    <w:rsid w:val="003D74D9"/>
    <w:rsid w:val="003E1780"/>
    <w:rsid w:val="003E1BE6"/>
    <w:rsid w:val="003E399A"/>
    <w:rsid w:val="003E468E"/>
    <w:rsid w:val="003E4F9A"/>
    <w:rsid w:val="003E5280"/>
    <w:rsid w:val="003E6346"/>
    <w:rsid w:val="003E6465"/>
    <w:rsid w:val="003E6D48"/>
    <w:rsid w:val="003F0879"/>
    <w:rsid w:val="003F1068"/>
    <w:rsid w:val="003F17CB"/>
    <w:rsid w:val="003F34A0"/>
    <w:rsid w:val="003F3A9D"/>
    <w:rsid w:val="003F56A7"/>
    <w:rsid w:val="003F698A"/>
    <w:rsid w:val="003F7AFA"/>
    <w:rsid w:val="003F7CD2"/>
    <w:rsid w:val="003F7EEB"/>
    <w:rsid w:val="00401917"/>
    <w:rsid w:val="00402045"/>
    <w:rsid w:val="00402214"/>
    <w:rsid w:val="004028CD"/>
    <w:rsid w:val="0040298E"/>
    <w:rsid w:val="004053BE"/>
    <w:rsid w:val="004061FD"/>
    <w:rsid w:val="00406E69"/>
    <w:rsid w:val="004100D5"/>
    <w:rsid w:val="00413209"/>
    <w:rsid w:val="004162A3"/>
    <w:rsid w:val="0041644E"/>
    <w:rsid w:val="00416C8E"/>
    <w:rsid w:val="00417BD6"/>
    <w:rsid w:val="0042019C"/>
    <w:rsid w:val="004202CC"/>
    <w:rsid w:val="0042074F"/>
    <w:rsid w:val="00420B1F"/>
    <w:rsid w:val="00421913"/>
    <w:rsid w:val="00422729"/>
    <w:rsid w:val="00423552"/>
    <w:rsid w:val="00424B6E"/>
    <w:rsid w:val="00424D1C"/>
    <w:rsid w:val="00426FE1"/>
    <w:rsid w:val="0043182C"/>
    <w:rsid w:val="00432F2B"/>
    <w:rsid w:val="0043389F"/>
    <w:rsid w:val="00433C43"/>
    <w:rsid w:val="004358EA"/>
    <w:rsid w:val="00437E42"/>
    <w:rsid w:val="0044041A"/>
    <w:rsid w:val="004405F3"/>
    <w:rsid w:val="00440785"/>
    <w:rsid w:val="00441002"/>
    <w:rsid w:val="00441104"/>
    <w:rsid w:val="00441D49"/>
    <w:rsid w:val="00442E50"/>
    <w:rsid w:val="00442E5A"/>
    <w:rsid w:val="00443CED"/>
    <w:rsid w:val="00444A4A"/>
    <w:rsid w:val="0044504A"/>
    <w:rsid w:val="00446DC3"/>
    <w:rsid w:val="00451B0D"/>
    <w:rsid w:val="00451EE2"/>
    <w:rsid w:val="004530E4"/>
    <w:rsid w:val="00453B7E"/>
    <w:rsid w:val="00454750"/>
    <w:rsid w:val="0045477B"/>
    <w:rsid w:val="00454EB6"/>
    <w:rsid w:val="004601FC"/>
    <w:rsid w:val="004604EF"/>
    <w:rsid w:val="00460E63"/>
    <w:rsid w:val="00461638"/>
    <w:rsid w:val="0046182E"/>
    <w:rsid w:val="00461FDD"/>
    <w:rsid w:val="00462D9E"/>
    <w:rsid w:val="00463CE2"/>
    <w:rsid w:val="00464416"/>
    <w:rsid w:val="00464D14"/>
    <w:rsid w:val="004669ED"/>
    <w:rsid w:val="004716D2"/>
    <w:rsid w:val="00471A2F"/>
    <w:rsid w:val="004756FE"/>
    <w:rsid w:val="00475905"/>
    <w:rsid w:val="00475E28"/>
    <w:rsid w:val="004760D4"/>
    <w:rsid w:val="0047652C"/>
    <w:rsid w:val="00476A04"/>
    <w:rsid w:val="004774E4"/>
    <w:rsid w:val="00477FC9"/>
    <w:rsid w:val="004801A9"/>
    <w:rsid w:val="0048071E"/>
    <w:rsid w:val="00480C1F"/>
    <w:rsid w:val="004812BD"/>
    <w:rsid w:val="00481AD2"/>
    <w:rsid w:val="00483B9F"/>
    <w:rsid w:val="00486F52"/>
    <w:rsid w:val="00491039"/>
    <w:rsid w:val="00491DEC"/>
    <w:rsid w:val="0049216E"/>
    <w:rsid w:val="00492B33"/>
    <w:rsid w:val="00492B99"/>
    <w:rsid w:val="00494401"/>
    <w:rsid w:val="00494971"/>
    <w:rsid w:val="00494BDD"/>
    <w:rsid w:val="004953C2"/>
    <w:rsid w:val="0049662C"/>
    <w:rsid w:val="00497E84"/>
    <w:rsid w:val="004A0291"/>
    <w:rsid w:val="004A245B"/>
    <w:rsid w:val="004A2799"/>
    <w:rsid w:val="004A3155"/>
    <w:rsid w:val="004A37F2"/>
    <w:rsid w:val="004A3851"/>
    <w:rsid w:val="004A3F5B"/>
    <w:rsid w:val="004A401A"/>
    <w:rsid w:val="004A4E8D"/>
    <w:rsid w:val="004A771C"/>
    <w:rsid w:val="004A7B95"/>
    <w:rsid w:val="004A7FF8"/>
    <w:rsid w:val="004B0B15"/>
    <w:rsid w:val="004B1509"/>
    <w:rsid w:val="004B23BE"/>
    <w:rsid w:val="004B2B6F"/>
    <w:rsid w:val="004B3415"/>
    <w:rsid w:val="004B366C"/>
    <w:rsid w:val="004B46D3"/>
    <w:rsid w:val="004B4CAD"/>
    <w:rsid w:val="004B5A73"/>
    <w:rsid w:val="004B5A9D"/>
    <w:rsid w:val="004B5F88"/>
    <w:rsid w:val="004C2DD0"/>
    <w:rsid w:val="004C6182"/>
    <w:rsid w:val="004C6926"/>
    <w:rsid w:val="004D003D"/>
    <w:rsid w:val="004D1450"/>
    <w:rsid w:val="004D3FF6"/>
    <w:rsid w:val="004D522E"/>
    <w:rsid w:val="004D576E"/>
    <w:rsid w:val="004D5BFA"/>
    <w:rsid w:val="004D6912"/>
    <w:rsid w:val="004D6D60"/>
    <w:rsid w:val="004D6D64"/>
    <w:rsid w:val="004D7300"/>
    <w:rsid w:val="004D74D6"/>
    <w:rsid w:val="004D7833"/>
    <w:rsid w:val="004E01EC"/>
    <w:rsid w:val="004E02ED"/>
    <w:rsid w:val="004E1B6A"/>
    <w:rsid w:val="004E38F3"/>
    <w:rsid w:val="004E3DE3"/>
    <w:rsid w:val="004E4C2A"/>
    <w:rsid w:val="004E587D"/>
    <w:rsid w:val="004E62CE"/>
    <w:rsid w:val="004E6FB1"/>
    <w:rsid w:val="004E708A"/>
    <w:rsid w:val="004E726A"/>
    <w:rsid w:val="004E79B5"/>
    <w:rsid w:val="004F0B3E"/>
    <w:rsid w:val="004F2A23"/>
    <w:rsid w:val="004F34EF"/>
    <w:rsid w:val="004F42F6"/>
    <w:rsid w:val="004F495D"/>
    <w:rsid w:val="004F5BE9"/>
    <w:rsid w:val="004F602B"/>
    <w:rsid w:val="004F65E9"/>
    <w:rsid w:val="004F6667"/>
    <w:rsid w:val="004F680D"/>
    <w:rsid w:val="004F6A7F"/>
    <w:rsid w:val="004F6BD0"/>
    <w:rsid w:val="004F6FE0"/>
    <w:rsid w:val="004F7939"/>
    <w:rsid w:val="00500E10"/>
    <w:rsid w:val="00500EB5"/>
    <w:rsid w:val="0050370D"/>
    <w:rsid w:val="005040D9"/>
    <w:rsid w:val="005059CC"/>
    <w:rsid w:val="00505E79"/>
    <w:rsid w:val="00505EE2"/>
    <w:rsid w:val="0050796A"/>
    <w:rsid w:val="00507C1C"/>
    <w:rsid w:val="00511133"/>
    <w:rsid w:val="005113E7"/>
    <w:rsid w:val="00511948"/>
    <w:rsid w:val="00511EB6"/>
    <w:rsid w:val="00511F31"/>
    <w:rsid w:val="00512112"/>
    <w:rsid w:val="0051219C"/>
    <w:rsid w:val="0051276F"/>
    <w:rsid w:val="00514FD1"/>
    <w:rsid w:val="00515B57"/>
    <w:rsid w:val="00515FBD"/>
    <w:rsid w:val="005167B2"/>
    <w:rsid w:val="0051721F"/>
    <w:rsid w:val="00520E26"/>
    <w:rsid w:val="00521B47"/>
    <w:rsid w:val="005223BD"/>
    <w:rsid w:val="005240F4"/>
    <w:rsid w:val="0052508B"/>
    <w:rsid w:val="00525F21"/>
    <w:rsid w:val="00526BC8"/>
    <w:rsid w:val="005301AF"/>
    <w:rsid w:val="00530FBE"/>
    <w:rsid w:val="005317B2"/>
    <w:rsid w:val="005325D2"/>
    <w:rsid w:val="0053357C"/>
    <w:rsid w:val="005343ED"/>
    <w:rsid w:val="00535EF8"/>
    <w:rsid w:val="00540F2A"/>
    <w:rsid w:val="00542C6C"/>
    <w:rsid w:val="00545873"/>
    <w:rsid w:val="00545CBA"/>
    <w:rsid w:val="0054780C"/>
    <w:rsid w:val="005505AE"/>
    <w:rsid w:val="005511BF"/>
    <w:rsid w:val="00553345"/>
    <w:rsid w:val="00553A28"/>
    <w:rsid w:val="005544D3"/>
    <w:rsid w:val="00555071"/>
    <w:rsid w:val="00556424"/>
    <w:rsid w:val="005573B9"/>
    <w:rsid w:val="005606BD"/>
    <w:rsid w:val="00560ED1"/>
    <w:rsid w:val="00560F81"/>
    <w:rsid w:val="00561A54"/>
    <w:rsid w:val="0056230B"/>
    <w:rsid w:val="00564007"/>
    <w:rsid w:val="005658B5"/>
    <w:rsid w:val="00567599"/>
    <w:rsid w:val="00570FE0"/>
    <w:rsid w:val="00571BAF"/>
    <w:rsid w:val="005723C1"/>
    <w:rsid w:val="0057276A"/>
    <w:rsid w:val="00572870"/>
    <w:rsid w:val="00573426"/>
    <w:rsid w:val="00576422"/>
    <w:rsid w:val="00577595"/>
    <w:rsid w:val="00577FFD"/>
    <w:rsid w:val="00580C29"/>
    <w:rsid w:val="00581A0A"/>
    <w:rsid w:val="00582261"/>
    <w:rsid w:val="00582ADA"/>
    <w:rsid w:val="00582C8E"/>
    <w:rsid w:val="00583A3D"/>
    <w:rsid w:val="00584AED"/>
    <w:rsid w:val="005901E2"/>
    <w:rsid w:val="00591D6C"/>
    <w:rsid w:val="00592AF5"/>
    <w:rsid w:val="00592EF8"/>
    <w:rsid w:val="00593183"/>
    <w:rsid w:val="00593FA3"/>
    <w:rsid w:val="005974CD"/>
    <w:rsid w:val="00597B42"/>
    <w:rsid w:val="005A02BC"/>
    <w:rsid w:val="005A04C2"/>
    <w:rsid w:val="005A1AD5"/>
    <w:rsid w:val="005A20A5"/>
    <w:rsid w:val="005A45C0"/>
    <w:rsid w:val="005A4AFB"/>
    <w:rsid w:val="005A527D"/>
    <w:rsid w:val="005A655E"/>
    <w:rsid w:val="005A75A9"/>
    <w:rsid w:val="005A774B"/>
    <w:rsid w:val="005B00E6"/>
    <w:rsid w:val="005B1A3C"/>
    <w:rsid w:val="005B2F28"/>
    <w:rsid w:val="005B47B6"/>
    <w:rsid w:val="005B4B03"/>
    <w:rsid w:val="005B5230"/>
    <w:rsid w:val="005B73D5"/>
    <w:rsid w:val="005B7510"/>
    <w:rsid w:val="005C0DD2"/>
    <w:rsid w:val="005C0F6C"/>
    <w:rsid w:val="005C1D02"/>
    <w:rsid w:val="005C1E8F"/>
    <w:rsid w:val="005C2F19"/>
    <w:rsid w:val="005C3383"/>
    <w:rsid w:val="005C42AE"/>
    <w:rsid w:val="005C49B8"/>
    <w:rsid w:val="005C4A5B"/>
    <w:rsid w:val="005C4D0A"/>
    <w:rsid w:val="005C522F"/>
    <w:rsid w:val="005C5310"/>
    <w:rsid w:val="005C7022"/>
    <w:rsid w:val="005C7276"/>
    <w:rsid w:val="005C7466"/>
    <w:rsid w:val="005C7855"/>
    <w:rsid w:val="005D0329"/>
    <w:rsid w:val="005D06AC"/>
    <w:rsid w:val="005D18BB"/>
    <w:rsid w:val="005D2987"/>
    <w:rsid w:val="005D3978"/>
    <w:rsid w:val="005D3DD9"/>
    <w:rsid w:val="005D7279"/>
    <w:rsid w:val="005D7790"/>
    <w:rsid w:val="005E04D7"/>
    <w:rsid w:val="005E2285"/>
    <w:rsid w:val="005E2D94"/>
    <w:rsid w:val="005E58BE"/>
    <w:rsid w:val="005E5CD8"/>
    <w:rsid w:val="005E6704"/>
    <w:rsid w:val="005E7172"/>
    <w:rsid w:val="005E7A32"/>
    <w:rsid w:val="005F073C"/>
    <w:rsid w:val="005F0E2E"/>
    <w:rsid w:val="005F1173"/>
    <w:rsid w:val="005F1452"/>
    <w:rsid w:val="005F1B03"/>
    <w:rsid w:val="005F1DD0"/>
    <w:rsid w:val="005F2C8E"/>
    <w:rsid w:val="005F2F32"/>
    <w:rsid w:val="005F3207"/>
    <w:rsid w:val="005F3BDF"/>
    <w:rsid w:val="005F6852"/>
    <w:rsid w:val="005F702F"/>
    <w:rsid w:val="005F789D"/>
    <w:rsid w:val="006001AE"/>
    <w:rsid w:val="00600429"/>
    <w:rsid w:val="00601172"/>
    <w:rsid w:val="006020D0"/>
    <w:rsid w:val="00602F45"/>
    <w:rsid w:val="006030E8"/>
    <w:rsid w:val="00604A78"/>
    <w:rsid w:val="006056CC"/>
    <w:rsid w:val="00605B8C"/>
    <w:rsid w:val="0060685F"/>
    <w:rsid w:val="0061174D"/>
    <w:rsid w:val="006118E6"/>
    <w:rsid w:val="00611A05"/>
    <w:rsid w:val="00612386"/>
    <w:rsid w:val="00613A2E"/>
    <w:rsid w:val="006153CB"/>
    <w:rsid w:val="0061596A"/>
    <w:rsid w:val="00617E9F"/>
    <w:rsid w:val="00620DBE"/>
    <w:rsid w:val="00623B12"/>
    <w:rsid w:val="006244EA"/>
    <w:rsid w:val="00626F69"/>
    <w:rsid w:val="00627CC9"/>
    <w:rsid w:val="006309BB"/>
    <w:rsid w:val="00631EEB"/>
    <w:rsid w:val="006323D9"/>
    <w:rsid w:val="006331A7"/>
    <w:rsid w:val="00633360"/>
    <w:rsid w:val="00634A73"/>
    <w:rsid w:val="00634EA3"/>
    <w:rsid w:val="00635610"/>
    <w:rsid w:val="006369AB"/>
    <w:rsid w:val="00636B40"/>
    <w:rsid w:val="00636DE1"/>
    <w:rsid w:val="00637245"/>
    <w:rsid w:val="006374E7"/>
    <w:rsid w:val="00643ADB"/>
    <w:rsid w:val="006443C9"/>
    <w:rsid w:val="006451C6"/>
    <w:rsid w:val="006453CE"/>
    <w:rsid w:val="006453E3"/>
    <w:rsid w:val="0064566A"/>
    <w:rsid w:val="006456A2"/>
    <w:rsid w:val="00645B64"/>
    <w:rsid w:val="00645B6E"/>
    <w:rsid w:val="00646791"/>
    <w:rsid w:val="006469BF"/>
    <w:rsid w:val="006473AC"/>
    <w:rsid w:val="006502DA"/>
    <w:rsid w:val="00650A49"/>
    <w:rsid w:val="0065134A"/>
    <w:rsid w:val="00652253"/>
    <w:rsid w:val="006528C7"/>
    <w:rsid w:val="0065294D"/>
    <w:rsid w:val="00652F13"/>
    <w:rsid w:val="006534A2"/>
    <w:rsid w:val="0065360B"/>
    <w:rsid w:val="00657751"/>
    <w:rsid w:val="00660979"/>
    <w:rsid w:val="006617AB"/>
    <w:rsid w:val="00664A7F"/>
    <w:rsid w:val="00664A88"/>
    <w:rsid w:val="0066562B"/>
    <w:rsid w:val="00666751"/>
    <w:rsid w:val="00666F5D"/>
    <w:rsid w:val="00667630"/>
    <w:rsid w:val="00671780"/>
    <w:rsid w:val="00671BC3"/>
    <w:rsid w:val="00671E80"/>
    <w:rsid w:val="006735D9"/>
    <w:rsid w:val="0067482F"/>
    <w:rsid w:val="006768F3"/>
    <w:rsid w:val="00681031"/>
    <w:rsid w:val="00681C65"/>
    <w:rsid w:val="00681ED3"/>
    <w:rsid w:val="00682F6B"/>
    <w:rsid w:val="00682F8C"/>
    <w:rsid w:val="0068318F"/>
    <w:rsid w:val="00683642"/>
    <w:rsid w:val="00687035"/>
    <w:rsid w:val="006908D0"/>
    <w:rsid w:val="00690D7B"/>
    <w:rsid w:val="00692049"/>
    <w:rsid w:val="00694BB0"/>
    <w:rsid w:val="00694CEF"/>
    <w:rsid w:val="006A0C21"/>
    <w:rsid w:val="006A0F88"/>
    <w:rsid w:val="006A1367"/>
    <w:rsid w:val="006A4379"/>
    <w:rsid w:val="006A4BCB"/>
    <w:rsid w:val="006A55D3"/>
    <w:rsid w:val="006A6435"/>
    <w:rsid w:val="006A72AC"/>
    <w:rsid w:val="006A7A79"/>
    <w:rsid w:val="006B0E57"/>
    <w:rsid w:val="006B48A0"/>
    <w:rsid w:val="006B4DFE"/>
    <w:rsid w:val="006B7412"/>
    <w:rsid w:val="006B7BCE"/>
    <w:rsid w:val="006C0597"/>
    <w:rsid w:val="006C082A"/>
    <w:rsid w:val="006C3D2B"/>
    <w:rsid w:val="006C6AD4"/>
    <w:rsid w:val="006C6B6F"/>
    <w:rsid w:val="006C6CA9"/>
    <w:rsid w:val="006C7AC2"/>
    <w:rsid w:val="006D06A4"/>
    <w:rsid w:val="006D1639"/>
    <w:rsid w:val="006D2130"/>
    <w:rsid w:val="006D227B"/>
    <w:rsid w:val="006D27EC"/>
    <w:rsid w:val="006D2D5D"/>
    <w:rsid w:val="006D3021"/>
    <w:rsid w:val="006D3E55"/>
    <w:rsid w:val="006D513B"/>
    <w:rsid w:val="006D5532"/>
    <w:rsid w:val="006D5FEF"/>
    <w:rsid w:val="006D7EFC"/>
    <w:rsid w:val="006E0453"/>
    <w:rsid w:val="006E173C"/>
    <w:rsid w:val="006E192C"/>
    <w:rsid w:val="006E1A0C"/>
    <w:rsid w:val="006E2E0C"/>
    <w:rsid w:val="006E31C6"/>
    <w:rsid w:val="006E33A5"/>
    <w:rsid w:val="006E344D"/>
    <w:rsid w:val="006E476B"/>
    <w:rsid w:val="006E4FF4"/>
    <w:rsid w:val="006E6E9E"/>
    <w:rsid w:val="006E7125"/>
    <w:rsid w:val="006F022B"/>
    <w:rsid w:val="006F1363"/>
    <w:rsid w:val="006F1467"/>
    <w:rsid w:val="006F37B7"/>
    <w:rsid w:val="006F37D1"/>
    <w:rsid w:val="006F3EA7"/>
    <w:rsid w:val="006F576D"/>
    <w:rsid w:val="006F5B4A"/>
    <w:rsid w:val="006F5D3B"/>
    <w:rsid w:val="006F5EE4"/>
    <w:rsid w:val="006F7767"/>
    <w:rsid w:val="006F7CB8"/>
    <w:rsid w:val="00700BEF"/>
    <w:rsid w:val="00701608"/>
    <w:rsid w:val="007016A1"/>
    <w:rsid w:val="00703C83"/>
    <w:rsid w:val="00703CE4"/>
    <w:rsid w:val="00703E1D"/>
    <w:rsid w:val="0070408D"/>
    <w:rsid w:val="007040B7"/>
    <w:rsid w:val="0070429E"/>
    <w:rsid w:val="00704466"/>
    <w:rsid w:val="00705102"/>
    <w:rsid w:val="00705DD3"/>
    <w:rsid w:val="007062F0"/>
    <w:rsid w:val="00707D90"/>
    <w:rsid w:val="007111A7"/>
    <w:rsid w:val="00711310"/>
    <w:rsid w:val="00712A02"/>
    <w:rsid w:val="00713E63"/>
    <w:rsid w:val="0071459B"/>
    <w:rsid w:val="00715E4D"/>
    <w:rsid w:val="00716123"/>
    <w:rsid w:val="007212B0"/>
    <w:rsid w:val="0072373D"/>
    <w:rsid w:val="00723D10"/>
    <w:rsid w:val="007241B9"/>
    <w:rsid w:val="00724618"/>
    <w:rsid w:val="0072610F"/>
    <w:rsid w:val="007266A8"/>
    <w:rsid w:val="0072748E"/>
    <w:rsid w:val="00730A62"/>
    <w:rsid w:val="00730B9C"/>
    <w:rsid w:val="00730C66"/>
    <w:rsid w:val="00730CF9"/>
    <w:rsid w:val="00730EC1"/>
    <w:rsid w:val="0073178F"/>
    <w:rsid w:val="007317FA"/>
    <w:rsid w:val="00732CF7"/>
    <w:rsid w:val="007334DD"/>
    <w:rsid w:val="0073448E"/>
    <w:rsid w:val="00735173"/>
    <w:rsid w:val="007353A7"/>
    <w:rsid w:val="007354AB"/>
    <w:rsid w:val="00735CF8"/>
    <w:rsid w:val="00735F4B"/>
    <w:rsid w:val="00736B7A"/>
    <w:rsid w:val="00736FA6"/>
    <w:rsid w:val="007410BA"/>
    <w:rsid w:val="00743A3D"/>
    <w:rsid w:val="00744130"/>
    <w:rsid w:val="0074673F"/>
    <w:rsid w:val="00746D16"/>
    <w:rsid w:val="00747B83"/>
    <w:rsid w:val="007500D4"/>
    <w:rsid w:val="00750886"/>
    <w:rsid w:val="007513E1"/>
    <w:rsid w:val="00751C32"/>
    <w:rsid w:val="00751FD6"/>
    <w:rsid w:val="00752B80"/>
    <w:rsid w:val="00754EC2"/>
    <w:rsid w:val="007561DB"/>
    <w:rsid w:val="00756486"/>
    <w:rsid w:val="00761D9B"/>
    <w:rsid w:val="00762E1C"/>
    <w:rsid w:val="007630F4"/>
    <w:rsid w:val="0076354D"/>
    <w:rsid w:val="00764609"/>
    <w:rsid w:val="007649D8"/>
    <w:rsid w:val="00764A39"/>
    <w:rsid w:val="0076579E"/>
    <w:rsid w:val="00765B08"/>
    <w:rsid w:val="00766C44"/>
    <w:rsid w:val="00766E06"/>
    <w:rsid w:val="00770491"/>
    <w:rsid w:val="00772536"/>
    <w:rsid w:val="00772C19"/>
    <w:rsid w:val="007765C4"/>
    <w:rsid w:val="00776A42"/>
    <w:rsid w:val="00776DD3"/>
    <w:rsid w:val="00780C7B"/>
    <w:rsid w:val="00783898"/>
    <w:rsid w:val="00783B2D"/>
    <w:rsid w:val="00783DA0"/>
    <w:rsid w:val="00783F89"/>
    <w:rsid w:val="00785DAB"/>
    <w:rsid w:val="00790B02"/>
    <w:rsid w:val="00792FFE"/>
    <w:rsid w:val="0079477D"/>
    <w:rsid w:val="00795119"/>
    <w:rsid w:val="007952DE"/>
    <w:rsid w:val="00795521"/>
    <w:rsid w:val="00795FE5"/>
    <w:rsid w:val="007962B7"/>
    <w:rsid w:val="007964D8"/>
    <w:rsid w:val="00797C19"/>
    <w:rsid w:val="007A0B24"/>
    <w:rsid w:val="007A37DD"/>
    <w:rsid w:val="007A6357"/>
    <w:rsid w:val="007A70C5"/>
    <w:rsid w:val="007A70C9"/>
    <w:rsid w:val="007A7446"/>
    <w:rsid w:val="007A7954"/>
    <w:rsid w:val="007B04CD"/>
    <w:rsid w:val="007B0BE9"/>
    <w:rsid w:val="007B15E2"/>
    <w:rsid w:val="007B17AC"/>
    <w:rsid w:val="007B32A9"/>
    <w:rsid w:val="007B511A"/>
    <w:rsid w:val="007B5316"/>
    <w:rsid w:val="007B5F1B"/>
    <w:rsid w:val="007B6EB4"/>
    <w:rsid w:val="007B7B59"/>
    <w:rsid w:val="007C0848"/>
    <w:rsid w:val="007C0B16"/>
    <w:rsid w:val="007C0F14"/>
    <w:rsid w:val="007C102A"/>
    <w:rsid w:val="007C2941"/>
    <w:rsid w:val="007C2A30"/>
    <w:rsid w:val="007C3338"/>
    <w:rsid w:val="007C4E62"/>
    <w:rsid w:val="007C601D"/>
    <w:rsid w:val="007C6A50"/>
    <w:rsid w:val="007C766A"/>
    <w:rsid w:val="007D2CC9"/>
    <w:rsid w:val="007D375D"/>
    <w:rsid w:val="007D3D94"/>
    <w:rsid w:val="007D5147"/>
    <w:rsid w:val="007D6599"/>
    <w:rsid w:val="007D7675"/>
    <w:rsid w:val="007D7C2B"/>
    <w:rsid w:val="007E280D"/>
    <w:rsid w:val="007E473E"/>
    <w:rsid w:val="007E47D5"/>
    <w:rsid w:val="007E528B"/>
    <w:rsid w:val="007E5E0F"/>
    <w:rsid w:val="007E6143"/>
    <w:rsid w:val="007E757C"/>
    <w:rsid w:val="007E7D3F"/>
    <w:rsid w:val="007F0175"/>
    <w:rsid w:val="007F123C"/>
    <w:rsid w:val="007F1308"/>
    <w:rsid w:val="007F2EE0"/>
    <w:rsid w:val="007F3168"/>
    <w:rsid w:val="007F3270"/>
    <w:rsid w:val="007F4C52"/>
    <w:rsid w:val="007F61F8"/>
    <w:rsid w:val="007F743F"/>
    <w:rsid w:val="007F7597"/>
    <w:rsid w:val="0080072E"/>
    <w:rsid w:val="008007E9"/>
    <w:rsid w:val="00800ACE"/>
    <w:rsid w:val="008017FB"/>
    <w:rsid w:val="00802B91"/>
    <w:rsid w:val="008041D9"/>
    <w:rsid w:val="00804BA6"/>
    <w:rsid w:val="0080560A"/>
    <w:rsid w:val="00805BB4"/>
    <w:rsid w:val="00805C1A"/>
    <w:rsid w:val="00805EAE"/>
    <w:rsid w:val="00806172"/>
    <w:rsid w:val="0080689F"/>
    <w:rsid w:val="00806A13"/>
    <w:rsid w:val="00807CA1"/>
    <w:rsid w:val="00807ED1"/>
    <w:rsid w:val="00811A23"/>
    <w:rsid w:val="00814E2B"/>
    <w:rsid w:val="00815085"/>
    <w:rsid w:val="008170C9"/>
    <w:rsid w:val="008225F2"/>
    <w:rsid w:val="008276D1"/>
    <w:rsid w:val="00830014"/>
    <w:rsid w:val="008313DD"/>
    <w:rsid w:val="008319B0"/>
    <w:rsid w:val="00831A2F"/>
    <w:rsid w:val="008322AF"/>
    <w:rsid w:val="00832913"/>
    <w:rsid w:val="00833139"/>
    <w:rsid w:val="0083344E"/>
    <w:rsid w:val="00837015"/>
    <w:rsid w:val="0083745A"/>
    <w:rsid w:val="00837903"/>
    <w:rsid w:val="00837C0D"/>
    <w:rsid w:val="00840ED4"/>
    <w:rsid w:val="00842941"/>
    <w:rsid w:val="00842A09"/>
    <w:rsid w:val="00842E15"/>
    <w:rsid w:val="0084311A"/>
    <w:rsid w:val="008440D5"/>
    <w:rsid w:val="00845449"/>
    <w:rsid w:val="00845A3C"/>
    <w:rsid w:val="00845CEF"/>
    <w:rsid w:val="00846C00"/>
    <w:rsid w:val="008473BB"/>
    <w:rsid w:val="00847AED"/>
    <w:rsid w:val="00847E18"/>
    <w:rsid w:val="00847EDE"/>
    <w:rsid w:val="00850192"/>
    <w:rsid w:val="00850415"/>
    <w:rsid w:val="008511F0"/>
    <w:rsid w:val="008517E9"/>
    <w:rsid w:val="0085275E"/>
    <w:rsid w:val="00852B7C"/>
    <w:rsid w:val="00852E52"/>
    <w:rsid w:val="0085416E"/>
    <w:rsid w:val="00854F9C"/>
    <w:rsid w:val="00855257"/>
    <w:rsid w:val="00856DB1"/>
    <w:rsid w:val="00856F47"/>
    <w:rsid w:val="008612D3"/>
    <w:rsid w:val="00861607"/>
    <w:rsid w:val="00862673"/>
    <w:rsid w:val="00862693"/>
    <w:rsid w:val="0086272B"/>
    <w:rsid w:val="00862CBF"/>
    <w:rsid w:val="00863786"/>
    <w:rsid w:val="0086384B"/>
    <w:rsid w:val="0086413C"/>
    <w:rsid w:val="0086531B"/>
    <w:rsid w:val="0086531F"/>
    <w:rsid w:val="00866D02"/>
    <w:rsid w:val="008678DC"/>
    <w:rsid w:val="00870766"/>
    <w:rsid w:val="0087084E"/>
    <w:rsid w:val="0087278B"/>
    <w:rsid w:val="00872BF7"/>
    <w:rsid w:val="008731FE"/>
    <w:rsid w:val="00873766"/>
    <w:rsid w:val="00873A7F"/>
    <w:rsid w:val="008748D5"/>
    <w:rsid w:val="00874DD1"/>
    <w:rsid w:val="00875BCD"/>
    <w:rsid w:val="0087635F"/>
    <w:rsid w:val="00877019"/>
    <w:rsid w:val="00877A28"/>
    <w:rsid w:val="0088028B"/>
    <w:rsid w:val="00881844"/>
    <w:rsid w:val="008831B2"/>
    <w:rsid w:val="00884B71"/>
    <w:rsid w:val="00884D58"/>
    <w:rsid w:val="00885A32"/>
    <w:rsid w:val="00886E99"/>
    <w:rsid w:val="008871A1"/>
    <w:rsid w:val="008904B8"/>
    <w:rsid w:val="008906EA"/>
    <w:rsid w:val="008911D0"/>
    <w:rsid w:val="0089174C"/>
    <w:rsid w:val="00891EFA"/>
    <w:rsid w:val="00896D77"/>
    <w:rsid w:val="00897116"/>
    <w:rsid w:val="00897D91"/>
    <w:rsid w:val="008A07B6"/>
    <w:rsid w:val="008A1079"/>
    <w:rsid w:val="008A1607"/>
    <w:rsid w:val="008A3070"/>
    <w:rsid w:val="008A3769"/>
    <w:rsid w:val="008A3C4E"/>
    <w:rsid w:val="008A4C3B"/>
    <w:rsid w:val="008A54EB"/>
    <w:rsid w:val="008A57EE"/>
    <w:rsid w:val="008A5DEA"/>
    <w:rsid w:val="008A67D3"/>
    <w:rsid w:val="008A6EE2"/>
    <w:rsid w:val="008A7FEC"/>
    <w:rsid w:val="008B0B89"/>
    <w:rsid w:val="008B0D8B"/>
    <w:rsid w:val="008B0F4C"/>
    <w:rsid w:val="008B1768"/>
    <w:rsid w:val="008B1E70"/>
    <w:rsid w:val="008B491C"/>
    <w:rsid w:val="008B50C2"/>
    <w:rsid w:val="008B5D9B"/>
    <w:rsid w:val="008B6366"/>
    <w:rsid w:val="008C0ACD"/>
    <w:rsid w:val="008C104A"/>
    <w:rsid w:val="008C2866"/>
    <w:rsid w:val="008C3C4B"/>
    <w:rsid w:val="008C6953"/>
    <w:rsid w:val="008C7167"/>
    <w:rsid w:val="008C7445"/>
    <w:rsid w:val="008D118A"/>
    <w:rsid w:val="008D29FA"/>
    <w:rsid w:val="008D2AB8"/>
    <w:rsid w:val="008D3085"/>
    <w:rsid w:val="008D36E6"/>
    <w:rsid w:val="008D48F9"/>
    <w:rsid w:val="008D4991"/>
    <w:rsid w:val="008D4AFD"/>
    <w:rsid w:val="008D6DD4"/>
    <w:rsid w:val="008E00C1"/>
    <w:rsid w:val="008E00C8"/>
    <w:rsid w:val="008E0674"/>
    <w:rsid w:val="008E0729"/>
    <w:rsid w:val="008E2EC3"/>
    <w:rsid w:val="008E3BC4"/>
    <w:rsid w:val="008E4434"/>
    <w:rsid w:val="008E4908"/>
    <w:rsid w:val="008E561F"/>
    <w:rsid w:val="008E5FCE"/>
    <w:rsid w:val="008E7C07"/>
    <w:rsid w:val="008E7EB9"/>
    <w:rsid w:val="008F08FD"/>
    <w:rsid w:val="008F0A3D"/>
    <w:rsid w:val="008F2D46"/>
    <w:rsid w:val="008F30F2"/>
    <w:rsid w:val="008F3849"/>
    <w:rsid w:val="008F4D9E"/>
    <w:rsid w:val="008F59C2"/>
    <w:rsid w:val="008F6FAF"/>
    <w:rsid w:val="008F7ACE"/>
    <w:rsid w:val="00900957"/>
    <w:rsid w:val="00901477"/>
    <w:rsid w:val="009024F4"/>
    <w:rsid w:val="009026EC"/>
    <w:rsid w:val="00903A5F"/>
    <w:rsid w:val="00903D24"/>
    <w:rsid w:val="00903F36"/>
    <w:rsid w:val="00904C99"/>
    <w:rsid w:val="00904DF2"/>
    <w:rsid w:val="00905D6E"/>
    <w:rsid w:val="00906059"/>
    <w:rsid w:val="00906535"/>
    <w:rsid w:val="00907BE3"/>
    <w:rsid w:val="009137F6"/>
    <w:rsid w:val="00913AEF"/>
    <w:rsid w:val="00913CBF"/>
    <w:rsid w:val="00915F4D"/>
    <w:rsid w:val="00916B0E"/>
    <w:rsid w:val="0091784D"/>
    <w:rsid w:val="0092047F"/>
    <w:rsid w:val="00921024"/>
    <w:rsid w:val="00922252"/>
    <w:rsid w:val="00924340"/>
    <w:rsid w:val="009271E0"/>
    <w:rsid w:val="009272A3"/>
    <w:rsid w:val="00927661"/>
    <w:rsid w:val="00930112"/>
    <w:rsid w:val="0093018D"/>
    <w:rsid w:val="00932547"/>
    <w:rsid w:val="009331DD"/>
    <w:rsid w:val="009339C9"/>
    <w:rsid w:val="00933C5D"/>
    <w:rsid w:val="00933E0F"/>
    <w:rsid w:val="00934464"/>
    <w:rsid w:val="009350C1"/>
    <w:rsid w:val="00935C21"/>
    <w:rsid w:val="00940116"/>
    <w:rsid w:val="0094371A"/>
    <w:rsid w:val="00943A98"/>
    <w:rsid w:val="00943D4A"/>
    <w:rsid w:val="00943F3A"/>
    <w:rsid w:val="00944131"/>
    <w:rsid w:val="0094675C"/>
    <w:rsid w:val="00946E07"/>
    <w:rsid w:val="00947571"/>
    <w:rsid w:val="00947CA1"/>
    <w:rsid w:val="00947F0B"/>
    <w:rsid w:val="0095034C"/>
    <w:rsid w:val="0095078B"/>
    <w:rsid w:val="009519A9"/>
    <w:rsid w:val="00951F5F"/>
    <w:rsid w:val="00951FD2"/>
    <w:rsid w:val="00954C0F"/>
    <w:rsid w:val="00956875"/>
    <w:rsid w:val="00960B47"/>
    <w:rsid w:val="009635BE"/>
    <w:rsid w:val="009639F7"/>
    <w:rsid w:val="00963F75"/>
    <w:rsid w:val="009656D6"/>
    <w:rsid w:val="00965913"/>
    <w:rsid w:val="00965E4A"/>
    <w:rsid w:val="00965EA7"/>
    <w:rsid w:val="00965F24"/>
    <w:rsid w:val="009662E2"/>
    <w:rsid w:val="009706C7"/>
    <w:rsid w:val="0097073C"/>
    <w:rsid w:val="00970B70"/>
    <w:rsid w:val="009729B3"/>
    <w:rsid w:val="00974AC4"/>
    <w:rsid w:val="00975CD7"/>
    <w:rsid w:val="009763D4"/>
    <w:rsid w:val="00977672"/>
    <w:rsid w:val="00977951"/>
    <w:rsid w:val="009800B7"/>
    <w:rsid w:val="009805E2"/>
    <w:rsid w:val="00980CC2"/>
    <w:rsid w:val="0098166D"/>
    <w:rsid w:val="00981E90"/>
    <w:rsid w:val="00982A44"/>
    <w:rsid w:val="00982D2D"/>
    <w:rsid w:val="00983A90"/>
    <w:rsid w:val="0098430E"/>
    <w:rsid w:val="00985498"/>
    <w:rsid w:val="009855AF"/>
    <w:rsid w:val="0098626F"/>
    <w:rsid w:val="009868DA"/>
    <w:rsid w:val="00987417"/>
    <w:rsid w:val="00990247"/>
    <w:rsid w:val="009925C6"/>
    <w:rsid w:val="00992FF6"/>
    <w:rsid w:val="00993D19"/>
    <w:rsid w:val="009957E1"/>
    <w:rsid w:val="00995CCF"/>
    <w:rsid w:val="00995D3A"/>
    <w:rsid w:val="009A0155"/>
    <w:rsid w:val="009A1358"/>
    <w:rsid w:val="009A18B6"/>
    <w:rsid w:val="009A1916"/>
    <w:rsid w:val="009A1E15"/>
    <w:rsid w:val="009A2253"/>
    <w:rsid w:val="009A3E12"/>
    <w:rsid w:val="009A45C9"/>
    <w:rsid w:val="009A4D7C"/>
    <w:rsid w:val="009B347F"/>
    <w:rsid w:val="009B3557"/>
    <w:rsid w:val="009B3BA7"/>
    <w:rsid w:val="009B4E77"/>
    <w:rsid w:val="009B5ABD"/>
    <w:rsid w:val="009B61A3"/>
    <w:rsid w:val="009B6208"/>
    <w:rsid w:val="009B746D"/>
    <w:rsid w:val="009C0E67"/>
    <w:rsid w:val="009C23E7"/>
    <w:rsid w:val="009C256C"/>
    <w:rsid w:val="009C2645"/>
    <w:rsid w:val="009C2CDC"/>
    <w:rsid w:val="009C3B95"/>
    <w:rsid w:val="009C6583"/>
    <w:rsid w:val="009C65F7"/>
    <w:rsid w:val="009D1368"/>
    <w:rsid w:val="009D1914"/>
    <w:rsid w:val="009D26CD"/>
    <w:rsid w:val="009D28CB"/>
    <w:rsid w:val="009D46A4"/>
    <w:rsid w:val="009D51AB"/>
    <w:rsid w:val="009D5835"/>
    <w:rsid w:val="009D6280"/>
    <w:rsid w:val="009D6AFC"/>
    <w:rsid w:val="009D6E4A"/>
    <w:rsid w:val="009D74CB"/>
    <w:rsid w:val="009D7A69"/>
    <w:rsid w:val="009E0763"/>
    <w:rsid w:val="009E0B33"/>
    <w:rsid w:val="009E1038"/>
    <w:rsid w:val="009E1A5A"/>
    <w:rsid w:val="009E3B81"/>
    <w:rsid w:val="009E5B0D"/>
    <w:rsid w:val="009E5D6E"/>
    <w:rsid w:val="009E6096"/>
    <w:rsid w:val="009E6E31"/>
    <w:rsid w:val="009F14D7"/>
    <w:rsid w:val="009F1A7F"/>
    <w:rsid w:val="009F3280"/>
    <w:rsid w:val="009F3716"/>
    <w:rsid w:val="009F74DB"/>
    <w:rsid w:val="009F7CAB"/>
    <w:rsid w:val="009F7DC0"/>
    <w:rsid w:val="00A00062"/>
    <w:rsid w:val="00A007CF"/>
    <w:rsid w:val="00A01441"/>
    <w:rsid w:val="00A017BB"/>
    <w:rsid w:val="00A0333A"/>
    <w:rsid w:val="00A0438E"/>
    <w:rsid w:val="00A0504B"/>
    <w:rsid w:val="00A059F3"/>
    <w:rsid w:val="00A10751"/>
    <w:rsid w:val="00A10DD1"/>
    <w:rsid w:val="00A123A5"/>
    <w:rsid w:val="00A12415"/>
    <w:rsid w:val="00A13C10"/>
    <w:rsid w:val="00A13E61"/>
    <w:rsid w:val="00A16378"/>
    <w:rsid w:val="00A163A2"/>
    <w:rsid w:val="00A1764A"/>
    <w:rsid w:val="00A176BD"/>
    <w:rsid w:val="00A20186"/>
    <w:rsid w:val="00A2172A"/>
    <w:rsid w:val="00A21DD1"/>
    <w:rsid w:val="00A22AC7"/>
    <w:rsid w:val="00A22E80"/>
    <w:rsid w:val="00A26336"/>
    <w:rsid w:val="00A273C5"/>
    <w:rsid w:val="00A27436"/>
    <w:rsid w:val="00A27F09"/>
    <w:rsid w:val="00A31E86"/>
    <w:rsid w:val="00A33A96"/>
    <w:rsid w:val="00A33C3D"/>
    <w:rsid w:val="00A33DBB"/>
    <w:rsid w:val="00A34102"/>
    <w:rsid w:val="00A349AE"/>
    <w:rsid w:val="00A356F6"/>
    <w:rsid w:val="00A423B0"/>
    <w:rsid w:val="00A42BA8"/>
    <w:rsid w:val="00A42C5E"/>
    <w:rsid w:val="00A43269"/>
    <w:rsid w:val="00A437E1"/>
    <w:rsid w:val="00A4401D"/>
    <w:rsid w:val="00A44049"/>
    <w:rsid w:val="00A4433A"/>
    <w:rsid w:val="00A44C46"/>
    <w:rsid w:val="00A45AA4"/>
    <w:rsid w:val="00A46BE5"/>
    <w:rsid w:val="00A47BFD"/>
    <w:rsid w:val="00A50642"/>
    <w:rsid w:val="00A53D2A"/>
    <w:rsid w:val="00A5498E"/>
    <w:rsid w:val="00A56338"/>
    <w:rsid w:val="00A564FB"/>
    <w:rsid w:val="00A56C45"/>
    <w:rsid w:val="00A5712C"/>
    <w:rsid w:val="00A6001F"/>
    <w:rsid w:val="00A610F7"/>
    <w:rsid w:val="00A6274B"/>
    <w:rsid w:val="00A62F55"/>
    <w:rsid w:val="00A65699"/>
    <w:rsid w:val="00A65FFC"/>
    <w:rsid w:val="00A668B8"/>
    <w:rsid w:val="00A70894"/>
    <w:rsid w:val="00A71AD1"/>
    <w:rsid w:val="00A73AA3"/>
    <w:rsid w:val="00A73B70"/>
    <w:rsid w:val="00A740F6"/>
    <w:rsid w:val="00A74187"/>
    <w:rsid w:val="00A7438D"/>
    <w:rsid w:val="00A75526"/>
    <w:rsid w:val="00A75BFF"/>
    <w:rsid w:val="00A75FF7"/>
    <w:rsid w:val="00A7607C"/>
    <w:rsid w:val="00A76596"/>
    <w:rsid w:val="00A76858"/>
    <w:rsid w:val="00A77166"/>
    <w:rsid w:val="00A7766E"/>
    <w:rsid w:val="00A77A21"/>
    <w:rsid w:val="00A77AB7"/>
    <w:rsid w:val="00A805E4"/>
    <w:rsid w:val="00A80663"/>
    <w:rsid w:val="00A81BBB"/>
    <w:rsid w:val="00A82B90"/>
    <w:rsid w:val="00A831F1"/>
    <w:rsid w:val="00A83567"/>
    <w:rsid w:val="00A83580"/>
    <w:rsid w:val="00A835A9"/>
    <w:rsid w:val="00A83C70"/>
    <w:rsid w:val="00A83DC5"/>
    <w:rsid w:val="00A84421"/>
    <w:rsid w:val="00A84B93"/>
    <w:rsid w:val="00A851D7"/>
    <w:rsid w:val="00A8522E"/>
    <w:rsid w:val="00A855D9"/>
    <w:rsid w:val="00A86755"/>
    <w:rsid w:val="00A873EB"/>
    <w:rsid w:val="00A87F14"/>
    <w:rsid w:val="00A9000A"/>
    <w:rsid w:val="00A90B4A"/>
    <w:rsid w:val="00A90DA9"/>
    <w:rsid w:val="00A912D0"/>
    <w:rsid w:val="00A92AE3"/>
    <w:rsid w:val="00A92C88"/>
    <w:rsid w:val="00A9404A"/>
    <w:rsid w:val="00A94E8F"/>
    <w:rsid w:val="00A95976"/>
    <w:rsid w:val="00A95E37"/>
    <w:rsid w:val="00A96054"/>
    <w:rsid w:val="00A966D5"/>
    <w:rsid w:val="00A96B56"/>
    <w:rsid w:val="00AA1381"/>
    <w:rsid w:val="00AA2805"/>
    <w:rsid w:val="00AA33CB"/>
    <w:rsid w:val="00AA4278"/>
    <w:rsid w:val="00AA485C"/>
    <w:rsid w:val="00AA64B4"/>
    <w:rsid w:val="00AA68AB"/>
    <w:rsid w:val="00AA6DDA"/>
    <w:rsid w:val="00AA7649"/>
    <w:rsid w:val="00AB0506"/>
    <w:rsid w:val="00AB1299"/>
    <w:rsid w:val="00AB2177"/>
    <w:rsid w:val="00AB30AC"/>
    <w:rsid w:val="00AB30FD"/>
    <w:rsid w:val="00AB5024"/>
    <w:rsid w:val="00AB52EC"/>
    <w:rsid w:val="00AB7BC6"/>
    <w:rsid w:val="00AC03A5"/>
    <w:rsid w:val="00AC100C"/>
    <w:rsid w:val="00AC1111"/>
    <w:rsid w:val="00AC5427"/>
    <w:rsid w:val="00AD0A66"/>
    <w:rsid w:val="00AD0B6C"/>
    <w:rsid w:val="00AD0ED0"/>
    <w:rsid w:val="00AD0FAF"/>
    <w:rsid w:val="00AD165A"/>
    <w:rsid w:val="00AD2ADF"/>
    <w:rsid w:val="00AD35FF"/>
    <w:rsid w:val="00AD4644"/>
    <w:rsid w:val="00AD4EFE"/>
    <w:rsid w:val="00AD56D7"/>
    <w:rsid w:val="00AD69B3"/>
    <w:rsid w:val="00AD6A5E"/>
    <w:rsid w:val="00AD7FA7"/>
    <w:rsid w:val="00AE0B23"/>
    <w:rsid w:val="00AE1567"/>
    <w:rsid w:val="00AE2021"/>
    <w:rsid w:val="00AE5F1B"/>
    <w:rsid w:val="00AE6599"/>
    <w:rsid w:val="00AF055D"/>
    <w:rsid w:val="00AF0D75"/>
    <w:rsid w:val="00AF1A78"/>
    <w:rsid w:val="00AF2C87"/>
    <w:rsid w:val="00AF313D"/>
    <w:rsid w:val="00AF4353"/>
    <w:rsid w:val="00AF46F9"/>
    <w:rsid w:val="00AF5DF0"/>
    <w:rsid w:val="00AF76B8"/>
    <w:rsid w:val="00B000E5"/>
    <w:rsid w:val="00B00A8B"/>
    <w:rsid w:val="00B00EBC"/>
    <w:rsid w:val="00B01507"/>
    <w:rsid w:val="00B0284A"/>
    <w:rsid w:val="00B0319E"/>
    <w:rsid w:val="00B03299"/>
    <w:rsid w:val="00B04FDA"/>
    <w:rsid w:val="00B05EEA"/>
    <w:rsid w:val="00B075A8"/>
    <w:rsid w:val="00B07AAB"/>
    <w:rsid w:val="00B07CD0"/>
    <w:rsid w:val="00B104F6"/>
    <w:rsid w:val="00B10C99"/>
    <w:rsid w:val="00B11B22"/>
    <w:rsid w:val="00B11B80"/>
    <w:rsid w:val="00B135DB"/>
    <w:rsid w:val="00B2014A"/>
    <w:rsid w:val="00B201F5"/>
    <w:rsid w:val="00B219DD"/>
    <w:rsid w:val="00B23812"/>
    <w:rsid w:val="00B24E41"/>
    <w:rsid w:val="00B24F0E"/>
    <w:rsid w:val="00B261A8"/>
    <w:rsid w:val="00B27DFB"/>
    <w:rsid w:val="00B3327A"/>
    <w:rsid w:val="00B33339"/>
    <w:rsid w:val="00B33ACC"/>
    <w:rsid w:val="00B3790D"/>
    <w:rsid w:val="00B40923"/>
    <w:rsid w:val="00B41EF9"/>
    <w:rsid w:val="00B42AE1"/>
    <w:rsid w:val="00B43528"/>
    <w:rsid w:val="00B43FAA"/>
    <w:rsid w:val="00B44A5F"/>
    <w:rsid w:val="00B45019"/>
    <w:rsid w:val="00B45901"/>
    <w:rsid w:val="00B472DD"/>
    <w:rsid w:val="00B4754F"/>
    <w:rsid w:val="00B475BE"/>
    <w:rsid w:val="00B47605"/>
    <w:rsid w:val="00B476BB"/>
    <w:rsid w:val="00B50C6E"/>
    <w:rsid w:val="00B51DDC"/>
    <w:rsid w:val="00B523A7"/>
    <w:rsid w:val="00B53020"/>
    <w:rsid w:val="00B53185"/>
    <w:rsid w:val="00B54634"/>
    <w:rsid w:val="00B56B13"/>
    <w:rsid w:val="00B56F03"/>
    <w:rsid w:val="00B57B6E"/>
    <w:rsid w:val="00B60AD6"/>
    <w:rsid w:val="00B61641"/>
    <w:rsid w:val="00B633B6"/>
    <w:rsid w:val="00B65A05"/>
    <w:rsid w:val="00B6686E"/>
    <w:rsid w:val="00B66E18"/>
    <w:rsid w:val="00B7041C"/>
    <w:rsid w:val="00B70ACF"/>
    <w:rsid w:val="00B70ECB"/>
    <w:rsid w:val="00B714A2"/>
    <w:rsid w:val="00B73546"/>
    <w:rsid w:val="00B73A2E"/>
    <w:rsid w:val="00B73C41"/>
    <w:rsid w:val="00B747DD"/>
    <w:rsid w:val="00B74AA3"/>
    <w:rsid w:val="00B7571A"/>
    <w:rsid w:val="00B75CE1"/>
    <w:rsid w:val="00B761FA"/>
    <w:rsid w:val="00B77068"/>
    <w:rsid w:val="00B77146"/>
    <w:rsid w:val="00B802DF"/>
    <w:rsid w:val="00B81B26"/>
    <w:rsid w:val="00B82C25"/>
    <w:rsid w:val="00B84EED"/>
    <w:rsid w:val="00B8518C"/>
    <w:rsid w:val="00B874AF"/>
    <w:rsid w:val="00B87830"/>
    <w:rsid w:val="00B90FE9"/>
    <w:rsid w:val="00B910CB"/>
    <w:rsid w:val="00B9136E"/>
    <w:rsid w:val="00B9194A"/>
    <w:rsid w:val="00B92626"/>
    <w:rsid w:val="00B93D11"/>
    <w:rsid w:val="00B95692"/>
    <w:rsid w:val="00B95CE3"/>
    <w:rsid w:val="00B96D33"/>
    <w:rsid w:val="00B96FBD"/>
    <w:rsid w:val="00BA1E24"/>
    <w:rsid w:val="00BA2C6B"/>
    <w:rsid w:val="00BA33E3"/>
    <w:rsid w:val="00BA45C5"/>
    <w:rsid w:val="00BA4937"/>
    <w:rsid w:val="00BA5959"/>
    <w:rsid w:val="00BA5EB9"/>
    <w:rsid w:val="00BA6B8A"/>
    <w:rsid w:val="00BA75A5"/>
    <w:rsid w:val="00BA7C94"/>
    <w:rsid w:val="00BB103C"/>
    <w:rsid w:val="00BB14D8"/>
    <w:rsid w:val="00BB1CAB"/>
    <w:rsid w:val="00BB2712"/>
    <w:rsid w:val="00BB33B4"/>
    <w:rsid w:val="00BB3D5F"/>
    <w:rsid w:val="00BB4182"/>
    <w:rsid w:val="00BB4900"/>
    <w:rsid w:val="00BB51E5"/>
    <w:rsid w:val="00BB5A75"/>
    <w:rsid w:val="00BB5C20"/>
    <w:rsid w:val="00BB63F2"/>
    <w:rsid w:val="00BB660B"/>
    <w:rsid w:val="00BC08D6"/>
    <w:rsid w:val="00BC1826"/>
    <w:rsid w:val="00BC271E"/>
    <w:rsid w:val="00BC2FDF"/>
    <w:rsid w:val="00BC3ABB"/>
    <w:rsid w:val="00BC46B1"/>
    <w:rsid w:val="00BC48E0"/>
    <w:rsid w:val="00BC6488"/>
    <w:rsid w:val="00BC64B4"/>
    <w:rsid w:val="00BC746B"/>
    <w:rsid w:val="00BC76DB"/>
    <w:rsid w:val="00BD0DF2"/>
    <w:rsid w:val="00BD42BC"/>
    <w:rsid w:val="00BD58CA"/>
    <w:rsid w:val="00BD60FF"/>
    <w:rsid w:val="00BD7074"/>
    <w:rsid w:val="00BD7136"/>
    <w:rsid w:val="00BE000E"/>
    <w:rsid w:val="00BE13B6"/>
    <w:rsid w:val="00BE2090"/>
    <w:rsid w:val="00BE2150"/>
    <w:rsid w:val="00BE31B9"/>
    <w:rsid w:val="00BE59F1"/>
    <w:rsid w:val="00BE6C61"/>
    <w:rsid w:val="00BE6FAD"/>
    <w:rsid w:val="00BE768E"/>
    <w:rsid w:val="00BE7FEF"/>
    <w:rsid w:val="00BF110E"/>
    <w:rsid w:val="00BF40F6"/>
    <w:rsid w:val="00BF5AE1"/>
    <w:rsid w:val="00BF5DA3"/>
    <w:rsid w:val="00BF6874"/>
    <w:rsid w:val="00BF7288"/>
    <w:rsid w:val="00BF7701"/>
    <w:rsid w:val="00C00A89"/>
    <w:rsid w:val="00C0214E"/>
    <w:rsid w:val="00C026C7"/>
    <w:rsid w:val="00C02955"/>
    <w:rsid w:val="00C035E9"/>
    <w:rsid w:val="00C0375D"/>
    <w:rsid w:val="00C047C5"/>
    <w:rsid w:val="00C05B6E"/>
    <w:rsid w:val="00C06170"/>
    <w:rsid w:val="00C075AF"/>
    <w:rsid w:val="00C1079F"/>
    <w:rsid w:val="00C10919"/>
    <w:rsid w:val="00C11A12"/>
    <w:rsid w:val="00C13882"/>
    <w:rsid w:val="00C145CD"/>
    <w:rsid w:val="00C1772E"/>
    <w:rsid w:val="00C205CA"/>
    <w:rsid w:val="00C20B7B"/>
    <w:rsid w:val="00C216B7"/>
    <w:rsid w:val="00C21BCA"/>
    <w:rsid w:val="00C22F72"/>
    <w:rsid w:val="00C24CA4"/>
    <w:rsid w:val="00C25860"/>
    <w:rsid w:val="00C26A3F"/>
    <w:rsid w:val="00C2702C"/>
    <w:rsid w:val="00C27F7E"/>
    <w:rsid w:val="00C307C3"/>
    <w:rsid w:val="00C3368D"/>
    <w:rsid w:val="00C34751"/>
    <w:rsid w:val="00C35343"/>
    <w:rsid w:val="00C35440"/>
    <w:rsid w:val="00C3568B"/>
    <w:rsid w:val="00C35FB7"/>
    <w:rsid w:val="00C35FBB"/>
    <w:rsid w:val="00C3730E"/>
    <w:rsid w:val="00C376BE"/>
    <w:rsid w:val="00C415AF"/>
    <w:rsid w:val="00C429F3"/>
    <w:rsid w:val="00C44349"/>
    <w:rsid w:val="00C45287"/>
    <w:rsid w:val="00C45DA7"/>
    <w:rsid w:val="00C47539"/>
    <w:rsid w:val="00C476D3"/>
    <w:rsid w:val="00C47EA5"/>
    <w:rsid w:val="00C51156"/>
    <w:rsid w:val="00C512AF"/>
    <w:rsid w:val="00C517AB"/>
    <w:rsid w:val="00C51B01"/>
    <w:rsid w:val="00C528E7"/>
    <w:rsid w:val="00C52BB7"/>
    <w:rsid w:val="00C52CC4"/>
    <w:rsid w:val="00C53C6E"/>
    <w:rsid w:val="00C54209"/>
    <w:rsid w:val="00C54C1D"/>
    <w:rsid w:val="00C55FDE"/>
    <w:rsid w:val="00C6115C"/>
    <w:rsid w:val="00C615DF"/>
    <w:rsid w:val="00C61D79"/>
    <w:rsid w:val="00C631ED"/>
    <w:rsid w:val="00C6375A"/>
    <w:rsid w:val="00C667E1"/>
    <w:rsid w:val="00C66BD2"/>
    <w:rsid w:val="00C66CEC"/>
    <w:rsid w:val="00C67F7D"/>
    <w:rsid w:val="00C70BC7"/>
    <w:rsid w:val="00C70F5A"/>
    <w:rsid w:val="00C70F7E"/>
    <w:rsid w:val="00C72528"/>
    <w:rsid w:val="00C72608"/>
    <w:rsid w:val="00C736C0"/>
    <w:rsid w:val="00C73A97"/>
    <w:rsid w:val="00C74ACE"/>
    <w:rsid w:val="00C750F8"/>
    <w:rsid w:val="00C75110"/>
    <w:rsid w:val="00C75217"/>
    <w:rsid w:val="00C7692D"/>
    <w:rsid w:val="00C76DD1"/>
    <w:rsid w:val="00C76E9D"/>
    <w:rsid w:val="00C773E5"/>
    <w:rsid w:val="00C8210D"/>
    <w:rsid w:val="00C821E7"/>
    <w:rsid w:val="00C84697"/>
    <w:rsid w:val="00C84A4D"/>
    <w:rsid w:val="00C85228"/>
    <w:rsid w:val="00C86E43"/>
    <w:rsid w:val="00C86F43"/>
    <w:rsid w:val="00C870C4"/>
    <w:rsid w:val="00C8725A"/>
    <w:rsid w:val="00C90093"/>
    <w:rsid w:val="00C904C8"/>
    <w:rsid w:val="00C926E3"/>
    <w:rsid w:val="00C94343"/>
    <w:rsid w:val="00C9547C"/>
    <w:rsid w:val="00C9646C"/>
    <w:rsid w:val="00C96717"/>
    <w:rsid w:val="00C971A9"/>
    <w:rsid w:val="00C97B83"/>
    <w:rsid w:val="00CA2868"/>
    <w:rsid w:val="00CA308B"/>
    <w:rsid w:val="00CA3BC4"/>
    <w:rsid w:val="00CA4E06"/>
    <w:rsid w:val="00CA54FB"/>
    <w:rsid w:val="00CA7374"/>
    <w:rsid w:val="00CA75E0"/>
    <w:rsid w:val="00CA777F"/>
    <w:rsid w:val="00CB0172"/>
    <w:rsid w:val="00CB1085"/>
    <w:rsid w:val="00CB1FD5"/>
    <w:rsid w:val="00CB26F2"/>
    <w:rsid w:val="00CB2DFB"/>
    <w:rsid w:val="00CB30F2"/>
    <w:rsid w:val="00CB3B9A"/>
    <w:rsid w:val="00CB6733"/>
    <w:rsid w:val="00CB71BE"/>
    <w:rsid w:val="00CB75F0"/>
    <w:rsid w:val="00CB7E48"/>
    <w:rsid w:val="00CC2A18"/>
    <w:rsid w:val="00CC2E1F"/>
    <w:rsid w:val="00CC3AA8"/>
    <w:rsid w:val="00CC3B77"/>
    <w:rsid w:val="00CC52A8"/>
    <w:rsid w:val="00CC56FF"/>
    <w:rsid w:val="00CC6A34"/>
    <w:rsid w:val="00CC6AAF"/>
    <w:rsid w:val="00CC6FA0"/>
    <w:rsid w:val="00CC789A"/>
    <w:rsid w:val="00CD10F9"/>
    <w:rsid w:val="00CD1AA9"/>
    <w:rsid w:val="00CD3BB2"/>
    <w:rsid w:val="00CD441A"/>
    <w:rsid w:val="00CD4CA9"/>
    <w:rsid w:val="00CD4D58"/>
    <w:rsid w:val="00CD5AED"/>
    <w:rsid w:val="00CD5FB8"/>
    <w:rsid w:val="00CD718E"/>
    <w:rsid w:val="00CE0814"/>
    <w:rsid w:val="00CE151E"/>
    <w:rsid w:val="00CE21DB"/>
    <w:rsid w:val="00CE2E69"/>
    <w:rsid w:val="00CE346C"/>
    <w:rsid w:val="00CE4D75"/>
    <w:rsid w:val="00CE5DB8"/>
    <w:rsid w:val="00CE6553"/>
    <w:rsid w:val="00CE7017"/>
    <w:rsid w:val="00CE7E35"/>
    <w:rsid w:val="00CF038B"/>
    <w:rsid w:val="00CF11C1"/>
    <w:rsid w:val="00CF19EB"/>
    <w:rsid w:val="00CF2B6E"/>
    <w:rsid w:val="00CF4BC8"/>
    <w:rsid w:val="00CF4DA8"/>
    <w:rsid w:val="00CF4F98"/>
    <w:rsid w:val="00CF6A2A"/>
    <w:rsid w:val="00CF6BAF"/>
    <w:rsid w:val="00CF71F3"/>
    <w:rsid w:val="00CF737D"/>
    <w:rsid w:val="00D00178"/>
    <w:rsid w:val="00D01E96"/>
    <w:rsid w:val="00D01F5D"/>
    <w:rsid w:val="00D022EF"/>
    <w:rsid w:val="00D02F3A"/>
    <w:rsid w:val="00D04280"/>
    <w:rsid w:val="00D06F80"/>
    <w:rsid w:val="00D111B0"/>
    <w:rsid w:val="00D12DD1"/>
    <w:rsid w:val="00D148C4"/>
    <w:rsid w:val="00D14CCD"/>
    <w:rsid w:val="00D14F2A"/>
    <w:rsid w:val="00D15826"/>
    <w:rsid w:val="00D15C9E"/>
    <w:rsid w:val="00D17861"/>
    <w:rsid w:val="00D17957"/>
    <w:rsid w:val="00D17FDE"/>
    <w:rsid w:val="00D21544"/>
    <w:rsid w:val="00D22720"/>
    <w:rsid w:val="00D228E5"/>
    <w:rsid w:val="00D229C2"/>
    <w:rsid w:val="00D23C88"/>
    <w:rsid w:val="00D24822"/>
    <w:rsid w:val="00D24E59"/>
    <w:rsid w:val="00D25149"/>
    <w:rsid w:val="00D277DC"/>
    <w:rsid w:val="00D310DE"/>
    <w:rsid w:val="00D33CED"/>
    <w:rsid w:val="00D35896"/>
    <w:rsid w:val="00D37711"/>
    <w:rsid w:val="00D43C6C"/>
    <w:rsid w:val="00D44910"/>
    <w:rsid w:val="00D45324"/>
    <w:rsid w:val="00D45E02"/>
    <w:rsid w:val="00D51151"/>
    <w:rsid w:val="00D537E9"/>
    <w:rsid w:val="00D54131"/>
    <w:rsid w:val="00D56D04"/>
    <w:rsid w:val="00D57DC6"/>
    <w:rsid w:val="00D600F0"/>
    <w:rsid w:val="00D6016B"/>
    <w:rsid w:val="00D60187"/>
    <w:rsid w:val="00D60566"/>
    <w:rsid w:val="00D63A9A"/>
    <w:rsid w:val="00D65299"/>
    <w:rsid w:val="00D65BF0"/>
    <w:rsid w:val="00D65FEE"/>
    <w:rsid w:val="00D660F1"/>
    <w:rsid w:val="00D672B8"/>
    <w:rsid w:val="00D67578"/>
    <w:rsid w:val="00D7028E"/>
    <w:rsid w:val="00D70869"/>
    <w:rsid w:val="00D70B93"/>
    <w:rsid w:val="00D721C8"/>
    <w:rsid w:val="00D724B6"/>
    <w:rsid w:val="00D72CD3"/>
    <w:rsid w:val="00D74D01"/>
    <w:rsid w:val="00D758C6"/>
    <w:rsid w:val="00D76B46"/>
    <w:rsid w:val="00D81187"/>
    <w:rsid w:val="00D819EC"/>
    <w:rsid w:val="00D82165"/>
    <w:rsid w:val="00D82E3F"/>
    <w:rsid w:val="00D8376A"/>
    <w:rsid w:val="00D83E7C"/>
    <w:rsid w:val="00D86935"/>
    <w:rsid w:val="00D871B8"/>
    <w:rsid w:val="00D8746A"/>
    <w:rsid w:val="00D91B64"/>
    <w:rsid w:val="00D9224D"/>
    <w:rsid w:val="00D95D76"/>
    <w:rsid w:val="00D962FB"/>
    <w:rsid w:val="00D96CCA"/>
    <w:rsid w:val="00D972C4"/>
    <w:rsid w:val="00DA0F34"/>
    <w:rsid w:val="00DA2BE2"/>
    <w:rsid w:val="00DA3290"/>
    <w:rsid w:val="00DA3DFE"/>
    <w:rsid w:val="00DA43B9"/>
    <w:rsid w:val="00DA5E20"/>
    <w:rsid w:val="00DA5F22"/>
    <w:rsid w:val="00DB11AE"/>
    <w:rsid w:val="00DB2BB5"/>
    <w:rsid w:val="00DB2CB9"/>
    <w:rsid w:val="00DB3196"/>
    <w:rsid w:val="00DB327D"/>
    <w:rsid w:val="00DB3565"/>
    <w:rsid w:val="00DB5FD3"/>
    <w:rsid w:val="00DB69BD"/>
    <w:rsid w:val="00DC21CA"/>
    <w:rsid w:val="00DC28DC"/>
    <w:rsid w:val="00DC4554"/>
    <w:rsid w:val="00DC4FD5"/>
    <w:rsid w:val="00DC636F"/>
    <w:rsid w:val="00DC7BD8"/>
    <w:rsid w:val="00DD1031"/>
    <w:rsid w:val="00DD12A5"/>
    <w:rsid w:val="00DD1E19"/>
    <w:rsid w:val="00DD2C0C"/>
    <w:rsid w:val="00DD3343"/>
    <w:rsid w:val="00DD34F6"/>
    <w:rsid w:val="00DD3B4C"/>
    <w:rsid w:val="00DD4E73"/>
    <w:rsid w:val="00DD6C95"/>
    <w:rsid w:val="00DD6E68"/>
    <w:rsid w:val="00DD72C9"/>
    <w:rsid w:val="00DE028A"/>
    <w:rsid w:val="00DE142F"/>
    <w:rsid w:val="00DE166F"/>
    <w:rsid w:val="00DE2ADD"/>
    <w:rsid w:val="00DE2B34"/>
    <w:rsid w:val="00DE311F"/>
    <w:rsid w:val="00DE33FC"/>
    <w:rsid w:val="00DE3D55"/>
    <w:rsid w:val="00DE5C34"/>
    <w:rsid w:val="00DE6746"/>
    <w:rsid w:val="00DF14CE"/>
    <w:rsid w:val="00DF14D6"/>
    <w:rsid w:val="00DF336E"/>
    <w:rsid w:val="00DF36ED"/>
    <w:rsid w:val="00DF632E"/>
    <w:rsid w:val="00DF63D8"/>
    <w:rsid w:val="00DF7E6C"/>
    <w:rsid w:val="00E002BA"/>
    <w:rsid w:val="00E0117B"/>
    <w:rsid w:val="00E02725"/>
    <w:rsid w:val="00E02D80"/>
    <w:rsid w:val="00E03345"/>
    <w:rsid w:val="00E03B42"/>
    <w:rsid w:val="00E04906"/>
    <w:rsid w:val="00E054AA"/>
    <w:rsid w:val="00E059B6"/>
    <w:rsid w:val="00E07155"/>
    <w:rsid w:val="00E0787D"/>
    <w:rsid w:val="00E07A94"/>
    <w:rsid w:val="00E07CFE"/>
    <w:rsid w:val="00E1009B"/>
    <w:rsid w:val="00E104D0"/>
    <w:rsid w:val="00E10925"/>
    <w:rsid w:val="00E10B51"/>
    <w:rsid w:val="00E10B84"/>
    <w:rsid w:val="00E1195B"/>
    <w:rsid w:val="00E1527C"/>
    <w:rsid w:val="00E15661"/>
    <w:rsid w:val="00E15A40"/>
    <w:rsid w:val="00E16052"/>
    <w:rsid w:val="00E1703A"/>
    <w:rsid w:val="00E1743C"/>
    <w:rsid w:val="00E17B62"/>
    <w:rsid w:val="00E20B30"/>
    <w:rsid w:val="00E20D25"/>
    <w:rsid w:val="00E210BD"/>
    <w:rsid w:val="00E23AEB"/>
    <w:rsid w:val="00E23C0A"/>
    <w:rsid w:val="00E24295"/>
    <w:rsid w:val="00E25A39"/>
    <w:rsid w:val="00E26396"/>
    <w:rsid w:val="00E26F6F"/>
    <w:rsid w:val="00E3039A"/>
    <w:rsid w:val="00E317F8"/>
    <w:rsid w:val="00E3188A"/>
    <w:rsid w:val="00E326EE"/>
    <w:rsid w:val="00E334C6"/>
    <w:rsid w:val="00E34E9A"/>
    <w:rsid w:val="00E40639"/>
    <w:rsid w:val="00E410C8"/>
    <w:rsid w:val="00E41FD1"/>
    <w:rsid w:val="00E44305"/>
    <w:rsid w:val="00E45FD7"/>
    <w:rsid w:val="00E52F81"/>
    <w:rsid w:val="00E5330E"/>
    <w:rsid w:val="00E53E55"/>
    <w:rsid w:val="00E55776"/>
    <w:rsid w:val="00E5584A"/>
    <w:rsid w:val="00E55F1F"/>
    <w:rsid w:val="00E56DD3"/>
    <w:rsid w:val="00E56FDC"/>
    <w:rsid w:val="00E57F89"/>
    <w:rsid w:val="00E6160C"/>
    <w:rsid w:val="00E61DBE"/>
    <w:rsid w:val="00E61E81"/>
    <w:rsid w:val="00E65E56"/>
    <w:rsid w:val="00E660A0"/>
    <w:rsid w:val="00E744EB"/>
    <w:rsid w:val="00E75954"/>
    <w:rsid w:val="00E777D7"/>
    <w:rsid w:val="00E8021D"/>
    <w:rsid w:val="00E80A01"/>
    <w:rsid w:val="00E84244"/>
    <w:rsid w:val="00E86199"/>
    <w:rsid w:val="00E8676F"/>
    <w:rsid w:val="00E87DD8"/>
    <w:rsid w:val="00E916E8"/>
    <w:rsid w:val="00E91BB9"/>
    <w:rsid w:val="00E91E79"/>
    <w:rsid w:val="00E93117"/>
    <w:rsid w:val="00E931D3"/>
    <w:rsid w:val="00E932AD"/>
    <w:rsid w:val="00E93830"/>
    <w:rsid w:val="00E94123"/>
    <w:rsid w:val="00E94FCA"/>
    <w:rsid w:val="00E95809"/>
    <w:rsid w:val="00E95A45"/>
    <w:rsid w:val="00E95E3D"/>
    <w:rsid w:val="00E96BEE"/>
    <w:rsid w:val="00E9754E"/>
    <w:rsid w:val="00E97744"/>
    <w:rsid w:val="00E97809"/>
    <w:rsid w:val="00EA01DE"/>
    <w:rsid w:val="00EA1073"/>
    <w:rsid w:val="00EA1333"/>
    <w:rsid w:val="00EA3A49"/>
    <w:rsid w:val="00EA59C2"/>
    <w:rsid w:val="00EA5E3C"/>
    <w:rsid w:val="00EA64DA"/>
    <w:rsid w:val="00EA7B99"/>
    <w:rsid w:val="00EB140C"/>
    <w:rsid w:val="00EB1754"/>
    <w:rsid w:val="00EB1AB0"/>
    <w:rsid w:val="00EB1ACE"/>
    <w:rsid w:val="00EB1AD5"/>
    <w:rsid w:val="00EB2182"/>
    <w:rsid w:val="00EB2B18"/>
    <w:rsid w:val="00EB30BC"/>
    <w:rsid w:val="00EB3C04"/>
    <w:rsid w:val="00EB3D61"/>
    <w:rsid w:val="00EB5683"/>
    <w:rsid w:val="00EB6500"/>
    <w:rsid w:val="00EB6DD2"/>
    <w:rsid w:val="00EB7A25"/>
    <w:rsid w:val="00EC055A"/>
    <w:rsid w:val="00EC0DAC"/>
    <w:rsid w:val="00EC1123"/>
    <w:rsid w:val="00EC1436"/>
    <w:rsid w:val="00EC1F47"/>
    <w:rsid w:val="00EC494D"/>
    <w:rsid w:val="00EC5248"/>
    <w:rsid w:val="00ED0D6B"/>
    <w:rsid w:val="00ED3F25"/>
    <w:rsid w:val="00ED45F2"/>
    <w:rsid w:val="00ED56F9"/>
    <w:rsid w:val="00ED6535"/>
    <w:rsid w:val="00EE0784"/>
    <w:rsid w:val="00EE085F"/>
    <w:rsid w:val="00EE2811"/>
    <w:rsid w:val="00EE405D"/>
    <w:rsid w:val="00EE431C"/>
    <w:rsid w:val="00EE4B4A"/>
    <w:rsid w:val="00EE64F7"/>
    <w:rsid w:val="00EE683F"/>
    <w:rsid w:val="00EE76BF"/>
    <w:rsid w:val="00EE7FDA"/>
    <w:rsid w:val="00EF0138"/>
    <w:rsid w:val="00EF07A2"/>
    <w:rsid w:val="00EF10D0"/>
    <w:rsid w:val="00EF2A1B"/>
    <w:rsid w:val="00EF2B2F"/>
    <w:rsid w:val="00EF2FC8"/>
    <w:rsid w:val="00EF39D7"/>
    <w:rsid w:val="00EF3A4F"/>
    <w:rsid w:val="00EF4494"/>
    <w:rsid w:val="00EF595B"/>
    <w:rsid w:val="00EF6245"/>
    <w:rsid w:val="00EF67DE"/>
    <w:rsid w:val="00EF75BA"/>
    <w:rsid w:val="00EF7634"/>
    <w:rsid w:val="00F00031"/>
    <w:rsid w:val="00F00E0E"/>
    <w:rsid w:val="00F011D0"/>
    <w:rsid w:val="00F01A5A"/>
    <w:rsid w:val="00F02FF0"/>
    <w:rsid w:val="00F0340D"/>
    <w:rsid w:val="00F0423C"/>
    <w:rsid w:val="00F05106"/>
    <w:rsid w:val="00F052AE"/>
    <w:rsid w:val="00F05F6B"/>
    <w:rsid w:val="00F060CD"/>
    <w:rsid w:val="00F070D0"/>
    <w:rsid w:val="00F0786A"/>
    <w:rsid w:val="00F103C7"/>
    <w:rsid w:val="00F10529"/>
    <w:rsid w:val="00F105B1"/>
    <w:rsid w:val="00F12C36"/>
    <w:rsid w:val="00F140A0"/>
    <w:rsid w:val="00F168CB"/>
    <w:rsid w:val="00F169C8"/>
    <w:rsid w:val="00F1743D"/>
    <w:rsid w:val="00F177A3"/>
    <w:rsid w:val="00F17B63"/>
    <w:rsid w:val="00F20290"/>
    <w:rsid w:val="00F21485"/>
    <w:rsid w:val="00F22135"/>
    <w:rsid w:val="00F22416"/>
    <w:rsid w:val="00F24B54"/>
    <w:rsid w:val="00F30FC1"/>
    <w:rsid w:val="00F31EAC"/>
    <w:rsid w:val="00F31EF1"/>
    <w:rsid w:val="00F32C6C"/>
    <w:rsid w:val="00F32F0C"/>
    <w:rsid w:val="00F347A6"/>
    <w:rsid w:val="00F34D83"/>
    <w:rsid w:val="00F3602E"/>
    <w:rsid w:val="00F3615C"/>
    <w:rsid w:val="00F3795F"/>
    <w:rsid w:val="00F40CC4"/>
    <w:rsid w:val="00F416A7"/>
    <w:rsid w:val="00F41B66"/>
    <w:rsid w:val="00F426AF"/>
    <w:rsid w:val="00F42DFD"/>
    <w:rsid w:val="00F4355F"/>
    <w:rsid w:val="00F4477A"/>
    <w:rsid w:val="00F44858"/>
    <w:rsid w:val="00F457AD"/>
    <w:rsid w:val="00F471A8"/>
    <w:rsid w:val="00F502CE"/>
    <w:rsid w:val="00F508AD"/>
    <w:rsid w:val="00F510DB"/>
    <w:rsid w:val="00F53FFD"/>
    <w:rsid w:val="00F546F8"/>
    <w:rsid w:val="00F550A8"/>
    <w:rsid w:val="00F5673E"/>
    <w:rsid w:val="00F56C26"/>
    <w:rsid w:val="00F573B9"/>
    <w:rsid w:val="00F578F1"/>
    <w:rsid w:val="00F6057F"/>
    <w:rsid w:val="00F60728"/>
    <w:rsid w:val="00F60F56"/>
    <w:rsid w:val="00F6110F"/>
    <w:rsid w:val="00F612CA"/>
    <w:rsid w:val="00F61602"/>
    <w:rsid w:val="00F618E4"/>
    <w:rsid w:val="00F61DAA"/>
    <w:rsid w:val="00F62243"/>
    <w:rsid w:val="00F62625"/>
    <w:rsid w:val="00F62B4C"/>
    <w:rsid w:val="00F63380"/>
    <w:rsid w:val="00F65881"/>
    <w:rsid w:val="00F66413"/>
    <w:rsid w:val="00F66B5B"/>
    <w:rsid w:val="00F674F9"/>
    <w:rsid w:val="00F715B9"/>
    <w:rsid w:val="00F717F9"/>
    <w:rsid w:val="00F722FB"/>
    <w:rsid w:val="00F72984"/>
    <w:rsid w:val="00F73661"/>
    <w:rsid w:val="00F7449A"/>
    <w:rsid w:val="00F7472C"/>
    <w:rsid w:val="00F7554D"/>
    <w:rsid w:val="00F75E1C"/>
    <w:rsid w:val="00F767FD"/>
    <w:rsid w:val="00F81CD4"/>
    <w:rsid w:val="00F85C6C"/>
    <w:rsid w:val="00F85F03"/>
    <w:rsid w:val="00F860D9"/>
    <w:rsid w:val="00F8627F"/>
    <w:rsid w:val="00F874EA"/>
    <w:rsid w:val="00F87CCE"/>
    <w:rsid w:val="00F91472"/>
    <w:rsid w:val="00F928ED"/>
    <w:rsid w:val="00F93502"/>
    <w:rsid w:val="00F943BE"/>
    <w:rsid w:val="00F96620"/>
    <w:rsid w:val="00F97434"/>
    <w:rsid w:val="00FA03AD"/>
    <w:rsid w:val="00FA07A8"/>
    <w:rsid w:val="00FA16D7"/>
    <w:rsid w:val="00FA1720"/>
    <w:rsid w:val="00FA20D4"/>
    <w:rsid w:val="00FA2AFB"/>
    <w:rsid w:val="00FA36E6"/>
    <w:rsid w:val="00FA3725"/>
    <w:rsid w:val="00FA436F"/>
    <w:rsid w:val="00FA4942"/>
    <w:rsid w:val="00FA5628"/>
    <w:rsid w:val="00FA5942"/>
    <w:rsid w:val="00FA6BC1"/>
    <w:rsid w:val="00FA737F"/>
    <w:rsid w:val="00FA7704"/>
    <w:rsid w:val="00FB082B"/>
    <w:rsid w:val="00FB1083"/>
    <w:rsid w:val="00FB1332"/>
    <w:rsid w:val="00FB15F2"/>
    <w:rsid w:val="00FB1936"/>
    <w:rsid w:val="00FB204D"/>
    <w:rsid w:val="00FB45F7"/>
    <w:rsid w:val="00FB48D6"/>
    <w:rsid w:val="00FB505F"/>
    <w:rsid w:val="00FB5D1C"/>
    <w:rsid w:val="00FB6570"/>
    <w:rsid w:val="00FC1610"/>
    <w:rsid w:val="00FC287C"/>
    <w:rsid w:val="00FC431A"/>
    <w:rsid w:val="00FC4D13"/>
    <w:rsid w:val="00FC5AE2"/>
    <w:rsid w:val="00FC6247"/>
    <w:rsid w:val="00FC6963"/>
    <w:rsid w:val="00FC74DD"/>
    <w:rsid w:val="00FD1F41"/>
    <w:rsid w:val="00FD36CB"/>
    <w:rsid w:val="00FD3B69"/>
    <w:rsid w:val="00FD3D2A"/>
    <w:rsid w:val="00FD524E"/>
    <w:rsid w:val="00FD63B6"/>
    <w:rsid w:val="00FD753C"/>
    <w:rsid w:val="00FD7B8C"/>
    <w:rsid w:val="00FE1669"/>
    <w:rsid w:val="00FE16BD"/>
    <w:rsid w:val="00FE1D02"/>
    <w:rsid w:val="00FE294A"/>
    <w:rsid w:val="00FE2975"/>
    <w:rsid w:val="00FE33FA"/>
    <w:rsid w:val="00FE3C2B"/>
    <w:rsid w:val="00FE4DA1"/>
    <w:rsid w:val="00FE69F7"/>
    <w:rsid w:val="00FF0763"/>
    <w:rsid w:val="00FF2167"/>
    <w:rsid w:val="00FF39E9"/>
    <w:rsid w:val="00FF3CD8"/>
    <w:rsid w:val="00FF3D86"/>
    <w:rsid w:val="00FF41FC"/>
    <w:rsid w:val="00FF43A6"/>
    <w:rsid w:val="00FF549B"/>
    <w:rsid w:val="00FF5A58"/>
    <w:rsid w:val="00FF5E9D"/>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table" w:customStyle="1" w:styleId="TableGrid1">
    <w:name w:val="Table Grid1"/>
    <w:basedOn w:val="TableNormal"/>
    <w:next w:val="TableGrid"/>
    <w:uiPriority w:val="39"/>
    <w:rsid w:val="00766C4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66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661"/>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107E4D"/>
    <w:pPr>
      <w:spacing w:after="0" w:line="240" w:lineRule="auto"/>
    </w:pPr>
    <w:rPr>
      <w:rFonts w:eastAsia="Times New Roman" w:cs="Times New Roman"/>
      <w:szCs w:val="24"/>
      <w:lang w:eastAsia="ru-RU"/>
    </w:rPr>
  </w:style>
  <w:style w:type="character" w:styleId="UnresolvedMention">
    <w:name w:val="Unresolved Mention"/>
    <w:basedOn w:val="DefaultParagraphFont"/>
    <w:uiPriority w:val="99"/>
    <w:semiHidden/>
    <w:unhideWhenUsed/>
    <w:rsid w:val="00ED5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323662322">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298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DB82-083C-408F-942B-046FC6C0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5703</Words>
  <Characters>3252</Characters>
  <Application>Microsoft Office Word</Application>
  <DocSecurity>0</DocSecurity>
  <Lines>27</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2024-09-06T08:14:00Z</dcterms:created>
  <dcterms:modified xsi:type="dcterms:W3CDTF">2024-09-06T08:14:00Z</dcterms:modified>
</cp:coreProperties>
</file>