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F782EC" w14:textId="77777777" w:rsidR="00407F99" w:rsidRDefault="00407F99" w:rsidP="00407F99">
      <w:pPr>
        <w:autoSpaceDE w:val="0"/>
        <w:autoSpaceDN w:val="0"/>
        <w:spacing w:line="276" w:lineRule="auto"/>
        <w:jc w:val="both"/>
        <w:rPr>
          <w:rFonts w:ascii="TimesNewRomanPSMT" w:hAnsi="TimesNewRomanPSMT"/>
          <w:b/>
          <w:bCs/>
          <w:color w:val="0070C0"/>
          <w:lang w:eastAsia="lv-LV"/>
        </w:rPr>
      </w:pPr>
      <w:r>
        <w:rPr>
          <w:rFonts w:ascii="TimesNewRomanPSMT" w:hAnsi="TimesNewRomanPSMT"/>
          <w:b/>
          <w:bCs/>
        </w:rPr>
        <w:t>Kultūrvēsturiskā mantojuma aizsardzības mērķis</w:t>
      </w:r>
    </w:p>
    <w:p w14:paraId="0A665BD9" w14:textId="77777777" w:rsidR="00407F99" w:rsidRDefault="00407F99" w:rsidP="00407F99">
      <w:pPr>
        <w:autoSpaceDE w:val="0"/>
        <w:autoSpaceDN w:val="0"/>
        <w:spacing w:line="276" w:lineRule="auto"/>
        <w:jc w:val="both"/>
        <w:rPr>
          <w:rFonts w:ascii="TimesNewRomanPSMT" w:hAnsi="TimesNewRomanPSMT"/>
          <w:sz w:val="22"/>
          <w:szCs w:val="22"/>
        </w:rPr>
      </w:pPr>
      <w:r>
        <w:rPr>
          <w:rFonts w:ascii="TimesNewRomanPSMT" w:hAnsi="TimesNewRomanPSMT"/>
        </w:rPr>
        <w:t>Kultūrvēsturiskā mantojuma aizsardzības mērķis ir nodrošināt, ka nākamajām paaudzēm tiek saglabāti tādi materiālie kultūras mantojuma objekti, kas atbilstoši attiecīgā laika izpratnei tiek atzīti par vērtīgiem. Vienlaikus, tā kā kultūrvēsturiskā mantojuma aizsardzība ir saistīta ar īpašiem pienākumiem un ierobežojumiem, ir būtiski, lai tā aptver tikai tos objektus, kuru vērtība attiecīgajā laikā joprojām ir aktuāla. Tā kā gan paša objekta stāvoklis, gan izpratne par aizsardzības vērtajām īpašībām laika gaitā var mainīties, kompetentajai iestādei izmaiņu gadījumā ir pienākums pārvērtēt objekta atbilstību kultūras pieminekļa statusam.</w:t>
      </w:r>
    </w:p>
    <w:p w14:paraId="52064C00" w14:textId="77777777" w:rsidR="00407F99" w:rsidRDefault="00407F99" w:rsidP="00407F99">
      <w:pPr>
        <w:autoSpaceDE w:val="0"/>
        <w:autoSpaceDN w:val="0"/>
        <w:spacing w:line="276" w:lineRule="auto"/>
        <w:jc w:val="both"/>
        <w:rPr>
          <w:rFonts w:ascii="TimesNewRomanPSMT" w:hAnsi="TimesNewRomanPSMT"/>
          <w:b/>
          <w:bCs/>
          <w:color w:val="0070C0"/>
        </w:rPr>
      </w:pPr>
    </w:p>
    <w:p w14:paraId="569E70AB" w14:textId="77777777" w:rsidR="00407F99" w:rsidRDefault="00407F99" w:rsidP="00407F99">
      <w:pPr>
        <w:autoSpaceDE w:val="0"/>
        <w:autoSpaceDN w:val="0"/>
        <w:spacing w:line="276" w:lineRule="auto"/>
        <w:jc w:val="both"/>
        <w:rPr>
          <w:rFonts w:ascii="TimesNewRomanPSMT" w:hAnsi="TimesNewRomanPSMT"/>
          <w:b/>
          <w:bCs/>
        </w:rPr>
      </w:pPr>
      <w:r>
        <w:rPr>
          <w:rFonts w:ascii="TimesNewRomanPSMT" w:hAnsi="TimesNewRomanPSMT"/>
          <w:b/>
          <w:bCs/>
        </w:rPr>
        <w:t xml:space="preserve">Nepieciešamo apstākļu </w:t>
      </w:r>
      <w:proofErr w:type="spellStart"/>
      <w:r>
        <w:rPr>
          <w:rFonts w:ascii="TimesNewRomanPSMT" w:hAnsi="TimesNewRomanPSMT"/>
          <w:b/>
          <w:bCs/>
        </w:rPr>
        <w:t>izvērtējums</w:t>
      </w:r>
      <w:proofErr w:type="spellEnd"/>
      <w:r>
        <w:rPr>
          <w:rFonts w:ascii="TimesNewRomanPSMT" w:hAnsi="TimesNewRomanPSMT"/>
          <w:b/>
          <w:bCs/>
        </w:rPr>
        <w:t xml:space="preserve"> lēmuma pieņemšanai par kultūras pieminekļa statusa zaudēšanu</w:t>
      </w:r>
    </w:p>
    <w:p w14:paraId="175533B4" w14:textId="77777777" w:rsidR="00407F99" w:rsidRDefault="00407F99" w:rsidP="00407F99">
      <w:pPr>
        <w:autoSpaceDE w:val="0"/>
        <w:autoSpaceDN w:val="0"/>
        <w:spacing w:line="276" w:lineRule="auto"/>
        <w:jc w:val="both"/>
        <w:rPr>
          <w:rFonts w:ascii="TimesNewRomanPSMT" w:hAnsi="TimesNewRomanPSMT"/>
        </w:rPr>
      </w:pPr>
      <w:r>
        <w:rPr>
          <w:rFonts w:ascii="TimesNewRomanPSMT" w:hAnsi="TimesNewRomanPSMT"/>
        </w:rPr>
        <w:t>Likuma „Par kultūras pieminekļu aizsardzību” 15.pantā ietvertais kritērijs valsts aizsargājamā kultūras pieminekļa statusa zaudēšanai ir objekta pilnīga kultūras pieminekļa vērtības zaudēšana. Minētais pants kā kritēriju kultūras pieminekļa statusa saglabāšanai izvirza kaut vai daļēji saglabājušos kultūras pieminekļa vērtību. Savukārt kultūras pieminekļa vērtība ir atkarīga, pirmkārt, no paša objekta īpašībām, un, otrkārt, no izpratnes par to, kādu sabiedrības interešu dēļ ir nepieciešama konkrētā objekta aizsardzība. Tādējādi lēmums par to, vai objekts ir izslēdzams no valsts aizsargājamo kultūras pieminekļu saraksta, ir atkarīgs no tā, vai objekts nav zaudējis un ir saglabājis tās īpašības, kuru dēļ tas atzīts par kultūras pieminekli, kā arī no tā, vai šīs īpašības joprojām ir atzīstamas par tādām, kas prasa aizsardzību ar kultūras pieminekļa statusa palīdzību.</w:t>
      </w:r>
    </w:p>
    <w:p w14:paraId="3AAD433A" w14:textId="77777777" w:rsidR="00407F99" w:rsidRDefault="00407F99" w:rsidP="00407F99">
      <w:pPr>
        <w:autoSpaceDE w:val="0"/>
        <w:autoSpaceDN w:val="0"/>
        <w:spacing w:line="276" w:lineRule="auto"/>
        <w:jc w:val="both"/>
        <w:rPr>
          <w:rFonts w:ascii="TimesNewRomanPSMT" w:hAnsi="TimesNewRomanPSMT"/>
        </w:rPr>
      </w:pPr>
      <w:r>
        <w:rPr>
          <w:rFonts w:ascii="TimesNewRomanPSMT" w:hAnsi="TimesNewRomanPSMT"/>
        </w:rPr>
        <w:t>Līdz ar to likuma „Par kultūras pieminekļu aizsardzību” 15.panta piemērošanai nepieciešams noteikt objekta īpašības, kas varētu pamatot tā saglabājušos vērtību kā kultūras piemineklim, un izvērtēt sabiedrības interesi turpināt aizsargāt attiecīgo objektu kā kultūras pieminekli.</w:t>
      </w:r>
    </w:p>
    <w:p w14:paraId="1E21F7C4" w14:textId="77777777" w:rsidR="00407F99" w:rsidRDefault="00407F99" w:rsidP="00407F99">
      <w:pPr>
        <w:autoSpaceDE w:val="0"/>
        <w:autoSpaceDN w:val="0"/>
        <w:spacing w:line="276" w:lineRule="auto"/>
        <w:jc w:val="both"/>
        <w:rPr>
          <w:rFonts w:ascii="TimesNewRomanPSMT" w:hAnsi="TimesNewRomanPSMT"/>
        </w:rPr>
      </w:pPr>
    </w:p>
    <w:p w14:paraId="182AE882" w14:textId="77777777" w:rsidR="00407F99" w:rsidRDefault="00407F99" w:rsidP="00407F99">
      <w:pPr>
        <w:autoSpaceDE w:val="0"/>
        <w:autoSpaceDN w:val="0"/>
        <w:spacing w:line="276" w:lineRule="auto"/>
        <w:jc w:val="both"/>
        <w:rPr>
          <w:rFonts w:ascii="TimesNewRomanPSMT" w:hAnsi="TimesNewRomanPSMT"/>
          <w:b/>
          <w:bCs/>
        </w:rPr>
      </w:pPr>
      <w:r>
        <w:rPr>
          <w:rFonts w:ascii="TimesNewRomanPSMT" w:hAnsi="TimesNewRomanPSMT"/>
          <w:b/>
          <w:bCs/>
        </w:rPr>
        <w:t xml:space="preserve">Kultūras pieminekļa veids kā būtisks kultūras pieminekli raksturojošs apstāklis un tā nozīme   </w:t>
      </w:r>
    </w:p>
    <w:p w14:paraId="41266F96" w14:textId="77777777" w:rsidR="00407F99" w:rsidRDefault="00407F99" w:rsidP="00407F99">
      <w:pPr>
        <w:autoSpaceDE w:val="0"/>
        <w:autoSpaceDN w:val="0"/>
        <w:spacing w:line="276" w:lineRule="auto"/>
        <w:jc w:val="both"/>
        <w:rPr>
          <w:rFonts w:ascii="TimesNewRomanPSMT" w:hAnsi="TimesNewRomanPSMT"/>
        </w:rPr>
      </w:pPr>
      <w:r>
        <w:rPr>
          <w:rFonts w:ascii="TimesNewRomanPSMT" w:hAnsi="TimesNewRomanPSMT"/>
        </w:rPr>
        <w:t>Likuma „Par kultūras pieminekļu aizsardzību” 2.pants paredz, ka ir divi kultūras pieminekļu veidi – kustami un nekustami. No tā, vai par aizsardzības vērtu ir atzīstama visa ēka vai tikai atsevišķi ēkas elementi, ir atkarīgs kultūras pieminekļa veids. Savukārt kultūras pieminekļa veids ir būtisks kultūras pieminekli raksturojošs apstāklis, no kura secīgi izriet vairāki ar tā aizsardzību saistītie jautājumi.</w:t>
      </w:r>
    </w:p>
    <w:p w14:paraId="6D3CD73B" w14:textId="4D964BF7" w:rsidR="00407F99" w:rsidRPr="00407F99" w:rsidRDefault="00407F99" w:rsidP="00407F99">
      <w:pPr>
        <w:autoSpaceDE w:val="0"/>
        <w:autoSpaceDN w:val="0"/>
        <w:spacing w:line="276" w:lineRule="auto"/>
        <w:jc w:val="both"/>
        <w:rPr>
          <w:rFonts w:ascii="TimesNewRomanPSMT" w:hAnsi="TimesNewRomanPSMT"/>
        </w:rPr>
      </w:pPr>
      <w:r>
        <w:rPr>
          <w:rFonts w:ascii="TimesNewRomanPSMT" w:hAnsi="TimesNewRomanPSMT"/>
        </w:rPr>
        <w:t>Tā kā kultūras pieminekļa veids (kustams vai nekustams) ir viens no kultūras pieminekli raksturojošajiem apstākļiem, tam, vai objekts joprojām ir saglabājis konkrētajam kultūras pieminekļa veidam nepieciešamās īpašības, ir nozīme, vērtējot, vai objekts nav zaudējis tās īpašības, kuru dēļ tas atzīts par kultūras pieminekli, un vai saglabājušos īpašību aizsardzība konkrētajos apstākļos joprojām nodrošināma ar nekustama kultūras pieminekļa statusu. Ja nekustamais kultūras piemineklis kā nekustams īpašums vairs nepastāv, šādas aizsardzības nepieciešamība ir apšaubāma. Jāņem vērā, ka situācijā, ja objektam vairs nav to īpašību, kuru dēļ tas sākotnēji atzīts par nekustamu kultūras pieminekli, tomēr joprojām tam ir tādu īpašību kopums, kas prasa aizsardzību, kompetentajai iestādei ir iespējams lemt par jauna aizsardzības statusa noteikšanu.</w:t>
      </w:r>
    </w:p>
    <w:p w14:paraId="67FDE101" w14:textId="49FF967B" w:rsidR="00037AB7" w:rsidRPr="00037AB7" w:rsidRDefault="00447EE6" w:rsidP="00407F99">
      <w:pPr>
        <w:spacing w:before="240" w:line="276" w:lineRule="auto"/>
        <w:jc w:val="center"/>
        <w:rPr>
          <w:b/>
        </w:rPr>
      </w:pPr>
      <w:r w:rsidRPr="00037AB7">
        <w:rPr>
          <w:b/>
        </w:rPr>
        <w:lastRenderedPageBreak/>
        <w:t>Latvijas Republikas Senāt</w:t>
      </w:r>
      <w:r w:rsidR="00037AB7" w:rsidRPr="00037AB7">
        <w:rPr>
          <w:b/>
        </w:rPr>
        <w:t>a</w:t>
      </w:r>
      <w:r w:rsidR="00037AB7" w:rsidRPr="00037AB7">
        <w:rPr>
          <w:b/>
        </w:rPr>
        <w:br/>
        <w:t>Administratīvo lietu departamenta</w:t>
      </w:r>
      <w:r w:rsidR="00037AB7" w:rsidRPr="00037AB7">
        <w:rPr>
          <w:b/>
        </w:rPr>
        <w:br/>
        <w:t>2024.gada 22.februāra</w:t>
      </w:r>
    </w:p>
    <w:p w14:paraId="10FF6876" w14:textId="6CC056BA" w:rsidR="00447EE6" w:rsidRPr="00037AB7" w:rsidRDefault="00447EE6" w:rsidP="00407F99">
      <w:pPr>
        <w:spacing w:line="276" w:lineRule="auto"/>
        <w:jc w:val="center"/>
        <w:rPr>
          <w:b/>
        </w:rPr>
      </w:pPr>
      <w:r w:rsidRPr="00037AB7">
        <w:rPr>
          <w:b/>
        </w:rPr>
        <w:t>SPRIEDUMS</w:t>
      </w:r>
    </w:p>
    <w:p w14:paraId="77805964" w14:textId="155A15DD" w:rsidR="00411CD0" w:rsidRDefault="00037AB7" w:rsidP="00407F99">
      <w:pPr>
        <w:spacing w:line="276" w:lineRule="auto"/>
        <w:ind w:firstLine="720"/>
        <w:jc w:val="center"/>
        <w:rPr>
          <w:b/>
        </w:rPr>
      </w:pPr>
      <w:r w:rsidRPr="00037AB7">
        <w:rPr>
          <w:b/>
        </w:rPr>
        <w:t>Lietā Nr. A420176320</w:t>
      </w:r>
      <w:r w:rsidRPr="00037AB7">
        <w:rPr>
          <w:b/>
          <w:lang w:eastAsia="lv-LV"/>
        </w:rPr>
        <w:t xml:space="preserve">, </w:t>
      </w:r>
      <w:r w:rsidRPr="00037AB7">
        <w:rPr>
          <w:b/>
        </w:rPr>
        <w:t>SKA-23/2024</w:t>
      </w:r>
    </w:p>
    <w:p w14:paraId="063BDD67" w14:textId="5E2DDB0D" w:rsidR="00407F99" w:rsidRPr="00037AB7" w:rsidRDefault="00407F99" w:rsidP="00407F99">
      <w:pPr>
        <w:spacing w:line="276" w:lineRule="auto"/>
        <w:ind w:firstLine="720"/>
        <w:jc w:val="center"/>
        <w:rPr>
          <w:b/>
        </w:rPr>
      </w:pPr>
      <w:hyperlink r:id="rId8" w:history="1">
        <w:r w:rsidRPr="00407F99">
          <w:rPr>
            <w:rStyle w:val="Hyperlink"/>
            <w:rFonts w:ascii="TimesNewRomanPSMT" w:eastAsiaTheme="minorHAnsi" w:hAnsi="TimesNewRomanPSMT" w:cs="TimesNewRomanPSMT"/>
            <w:lang w:eastAsia="en-US"/>
          </w:rPr>
          <w:t>ECLI:LV:AT:2024:0222.A420176320.17.S</w:t>
        </w:r>
      </w:hyperlink>
    </w:p>
    <w:p w14:paraId="25794BC8" w14:textId="77777777" w:rsidR="00037AB7" w:rsidRPr="001A2AA5" w:rsidRDefault="00037AB7" w:rsidP="00407F99">
      <w:pPr>
        <w:spacing w:line="276" w:lineRule="auto"/>
        <w:ind w:firstLine="720"/>
        <w:jc w:val="center"/>
      </w:pPr>
    </w:p>
    <w:p w14:paraId="11F25BD6" w14:textId="09AFC371" w:rsidR="00447EE6" w:rsidRPr="001A2AA5" w:rsidRDefault="00447EE6" w:rsidP="00407F99">
      <w:pPr>
        <w:spacing w:line="276" w:lineRule="auto"/>
        <w:ind w:firstLine="720"/>
        <w:jc w:val="both"/>
      </w:pPr>
      <w:r w:rsidRPr="001A2AA5">
        <w:t>Senāts šādā sastāvā:</w:t>
      </w:r>
      <w:r w:rsidR="00D25D87" w:rsidRPr="001A2AA5">
        <w:t xml:space="preserve"> senator</w:t>
      </w:r>
      <w:r w:rsidR="00DD1A3C" w:rsidRPr="001A2AA5">
        <w:t>s</w:t>
      </w:r>
      <w:r w:rsidR="00D25D87" w:rsidRPr="001A2AA5">
        <w:t xml:space="preserve"> referent</w:t>
      </w:r>
      <w:r w:rsidR="00DD1A3C" w:rsidRPr="001A2AA5">
        <w:t>s</w:t>
      </w:r>
      <w:r w:rsidR="00D25D87" w:rsidRPr="001A2AA5">
        <w:t xml:space="preserve"> </w:t>
      </w:r>
      <w:r w:rsidR="00DD1A3C" w:rsidRPr="001A2AA5">
        <w:t xml:space="preserve">Jānis </w:t>
      </w:r>
      <w:proofErr w:type="spellStart"/>
      <w:r w:rsidR="00DD1A3C" w:rsidRPr="001A2AA5">
        <w:t>Pleps</w:t>
      </w:r>
      <w:proofErr w:type="spellEnd"/>
      <w:r w:rsidR="00D25D87" w:rsidRPr="001A2AA5">
        <w:t xml:space="preserve">, senatores </w:t>
      </w:r>
      <w:r w:rsidR="005F627D" w:rsidRPr="001A2AA5">
        <w:t>V</w:t>
      </w:r>
      <w:r w:rsidR="005F627D">
        <w:t>eronika</w:t>
      </w:r>
      <w:r w:rsidR="005F627D" w:rsidRPr="001A2AA5">
        <w:t xml:space="preserve"> </w:t>
      </w:r>
      <w:r w:rsidR="00AF6B87" w:rsidRPr="001A2AA5">
        <w:t>K</w:t>
      </w:r>
      <w:r w:rsidR="00AF6B87">
        <w:t>rūmiņa</w:t>
      </w:r>
      <w:r w:rsidR="00AF6B87" w:rsidRPr="001A2AA5">
        <w:t xml:space="preserve"> </w:t>
      </w:r>
      <w:r w:rsidR="00D25D87" w:rsidRPr="001A2AA5">
        <w:t xml:space="preserve">un </w:t>
      </w:r>
      <w:r w:rsidR="005A04BD">
        <w:t xml:space="preserve">Līvija </w:t>
      </w:r>
      <w:proofErr w:type="spellStart"/>
      <w:r w:rsidR="005A04BD">
        <w:t>Slica</w:t>
      </w:r>
      <w:proofErr w:type="spellEnd"/>
    </w:p>
    <w:p w14:paraId="19B9DE69" w14:textId="77777777" w:rsidR="00A11873" w:rsidRPr="001A2AA5" w:rsidRDefault="00A11873" w:rsidP="00407F99">
      <w:pPr>
        <w:spacing w:line="276" w:lineRule="auto"/>
        <w:ind w:firstLine="720"/>
        <w:jc w:val="both"/>
      </w:pPr>
    </w:p>
    <w:p w14:paraId="0A96286E" w14:textId="18DDC85D" w:rsidR="00A11873" w:rsidRPr="001A2AA5" w:rsidRDefault="00A11873" w:rsidP="00407F99">
      <w:pPr>
        <w:spacing w:line="276" w:lineRule="auto"/>
        <w:ind w:firstLine="720"/>
        <w:jc w:val="both"/>
      </w:pPr>
      <w:r w:rsidRPr="001A2AA5">
        <w:t xml:space="preserve">rakstveida procesā izskatīja administratīvo lietu, kas ierosināta, pamatojoties uz </w:t>
      </w:r>
      <w:r w:rsidR="00037AB7">
        <w:t xml:space="preserve">[pers. A] </w:t>
      </w:r>
      <w:r w:rsidR="0005206D">
        <w:t xml:space="preserve">pieteikumu par pienākuma uzlikšanu Nacionālā kultūras mantojuma pārvaldei sagatavot projektu par vietējās nozīmes arhitektūras pieminekļa izslēgšanu no </w:t>
      </w:r>
      <w:r w:rsidR="00737FAE">
        <w:t>v</w:t>
      </w:r>
      <w:r w:rsidR="0005206D">
        <w:t>alsts aizsargājamo kultūras pieminekļu saraksta,</w:t>
      </w:r>
      <w:r w:rsidRPr="001A2AA5">
        <w:t xml:space="preserve"> sakarā ar </w:t>
      </w:r>
      <w:r w:rsidR="00037AB7">
        <w:t xml:space="preserve">[pers. A] </w:t>
      </w:r>
      <w:r w:rsidR="0005206D">
        <w:t xml:space="preserve">kasācijas sūdzību </w:t>
      </w:r>
      <w:r w:rsidRPr="001A2AA5">
        <w:t>par Administratīvās apgabaltiesas</w:t>
      </w:r>
      <w:r w:rsidR="00216EA1" w:rsidRPr="001A2AA5">
        <w:t xml:space="preserve"> 2021.gada </w:t>
      </w:r>
      <w:r w:rsidR="0005206D">
        <w:t>29.aprīļa</w:t>
      </w:r>
      <w:r w:rsidRPr="001A2AA5">
        <w:t xml:space="preserve"> spriedumu.</w:t>
      </w:r>
    </w:p>
    <w:p w14:paraId="3D99C5F9" w14:textId="77777777" w:rsidR="00411CD0" w:rsidRPr="001A2AA5" w:rsidRDefault="00411CD0" w:rsidP="00407F99">
      <w:pPr>
        <w:spacing w:line="276" w:lineRule="auto"/>
        <w:ind w:firstLine="720"/>
        <w:jc w:val="both"/>
      </w:pPr>
    </w:p>
    <w:p w14:paraId="4F4CBC45" w14:textId="77777777" w:rsidR="00447EE6" w:rsidRPr="001A2AA5" w:rsidRDefault="00447EE6" w:rsidP="00407F99">
      <w:pPr>
        <w:spacing w:line="276" w:lineRule="auto"/>
        <w:jc w:val="center"/>
        <w:rPr>
          <w:b/>
          <w:shd w:val="clear" w:color="auto" w:fill="FFFFFF"/>
        </w:rPr>
      </w:pPr>
      <w:r w:rsidRPr="001A2AA5">
        <w:rPr>
          <w:b/>
          <w:shd w:val="clear" w:color="auto" w:fill="FFFFFF"/>
        </w:rPr>
        <w:t>Aprakstošā daļa</w:t>
      </w:r>
    </w:p>
    <w:p w14:paraId="4DDF8299" w14:textId="77777777" w:rsidR="00411CD0" w:rsidRPr="001A2AA5" w:rsidRDefault="00411CD0" w:rsidP="00407F99">
      <w:pPr>
        <w:spacing w:line="276" w:lineRule="auto"/>
        <w:jc w:val="center"/>
        <w:rPr>
          <w:shd w:val="clear" w:color="auto" w:fill="FFFFFF"/>
        </w:rPr>
      </w:pPr>
    </w:p>
    <w:p w14:paraId="7E96EA64" w14:textId="7935133E" w:rsidR="00DD196A" w:rsidRPr="00DD196A" w:rsidRDefault="00447EE6" w:rsidP="00407F99">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1A2AA5">
        <w:rPr>
          <w:shd w:val="clear" w:color="auto" w:fill="FFFFFF"/>
        </w:rPr>
        <w:t>[1]</w:t>
      </w:r>
      <w:r w:rsidR="003E0B8B" w:rsidRPr="001A2AA5">
        <w:rPr>
          <w:shd w:val="clear" w:color="auto" w:fill="FFFFFF"/>
        </w:rPr>
        <w:t> </w:t>
      </w:r>
      <w:r w:rsidR="00380367" w:rsidRPr="00380367">
        <w:rPr>
          <w:rFonts w:asciiTheme="majorBidi" w:hAnsiTheme="majorBidi" w:cstheme="majorBidi"/>
        </w:rPr>
        <w:t xml:space="preserve">Pieteicējam </w:t>
      </w:r>
      <w:r w:rsidR="00037AB7">
        <w:t xml:space="preserve">[pers. A] </w:t>
      </w:r>
      <w:r w:rsidR="00380367" w:rsidRPr="00380367">
        <w:rPr>
          <w:rFonts w:asciiTheme="majorBidi" w:hAnsiTheme="majorBidi" w:cstheme="majorBidi"/>
        </w:rPr>
        <w:t>pieder nekustamais īpašums</w:t>
      </w:r>
      <w:r w:rsidR="00037AB7">
        <w:rPr>
          <w:rFonts w:asciiTheme="majorBidi" w:hAnsiTheme="majorBidi" w:cstheme="majorBidi"/>
        </w:rPr>
        <w:t xml:space="preserve"> [Adrese]</w:t>
      </w:r>
      <w:r w:rsidR="00380367" w:rsidRPr="00380367">
        <w:rPr>
          <w:rFonts w:asciiTheme="majorBidi" w:hAnsiTheme="majorBidi" w:cstheme="majorBidi"/>
        </w:rPr>
        <w:t>. Šajā īpašumā atrodas vietējās nozīmes arhitektūras piemineklis „Dzīvojamā māja – pansija” (valsts aizsardzības Nr.</w:t>
      </w:r>
      <w:r w:rsidR="00D2745C">
        <w:rPr>
          <w:rFonts w:asciiTheme="majorBidi" w:hAnsiTheme="majorBidi" w:cstheme="majorBidi"/>
        </w:rPr>
        <w:t> </w:t>
      </w:r>
      <w:r w:rsidR="00380367" w:rsidRPr="00380367">
        <w:rPr>
          <w:rFonts w:asciiTheme="majorBidi" w:hAnsiTheme="majorBidi" w:cstheme="majorBidi"/>
        </w:rPr>
        <w:t>5689), kuru veido</w:t>
      </w:r>
      <w:r w:rsidR="00215AC3">
        <w:rPr>
          <w:rFonts w:asciiTheme="majorBidi" w:hAnsiTheme="majorBidi" w:cstheme="majorBidi"/>
        </w:rPr>
        <w:t>ja</w:t>
      </w:r>
      <w:r w:rsidR="00380367" w:rsidRPr="00380367">
        <w:rPr>
          <w:rFonts w:asciiTheme="majorBidi" w:hAnsiTheme="majorBidi" w:cstheme="majorBidi"/>
        </w:rPr>
        <w:t xml:space="preserve"> dzīvojamā māja (turpmāk – pansija), bet šobrīd </w:t>
      </w:r>
      <w:r w:rsidR="00380367">
        <w:rPr>
          <w:rFonts w:asciiTheme="majorBidi" w:hAnsiTheme="majorBidi" w:cstheme="majorBidi"/>
        </w:rPr>
        <w:t xml:space="preserve">tā ir demontēta un </w:t>
      </w:r>
      <w:r w:rsidR="00380367" w:rsidRPr="00380367">
        <w:rPr>
          <w:rFonts w:asciiTheme="majorBidi" w:hAnsiTheme="majorBidi" w:cstheme="majorBidi"/>
        </w:rPr>
        <w:t xml:space="preserve">saglabātas </w:t>
      </w:r>
      <w:r w:rsidR="00380367">
        <w:rPr>
          <w:rFonts w:asciiTheme="majorBidi" w:hAnsiTheme="majorBidi" w:cstheme="majorBidi"/>
        </w:rPr>
        <w:t>tikai</w:t>
      </w:r>
      <w:r w:rsidR="00D2745C">
        <w:rPr>
          <w:rFonts w:asciiTheme="majorBidi" w:hAnsiTheme="majorBidi" w:cstheme="majorBidi"/>
        </w:rPr>
        <w:t xml:space="preserve"> </w:t>
      </w:r>
      <w:r w:rsidR="00380367" w:rsidRPr="00380367">
        <w:rPr>
          <w:rFonts w:asciiTheme="majorBidi" w:hAnsiTheme="majorBidi" w:cstheme="majorBidi"/>
        </w:rPr>
        <w:t>atsevišķas detaļas.</w:t>
      </w:r>
    </w:p>
    <w:p w14:paraId="50565B70" w14:textId="77777777" w:rsidR="00DD196A" w:rsidRPr="00DD196A" w:rsidRDefault="00DD196A" w:rsidP="00407F99">
      <w:pPr>
        <w:pStyle w:val="NormalWeb"/>
        <w:shd w:val="clear" w:color="auto" w:fill="FFFFFF"/>
        <w:spacing w:before="0" w:beforeAutospacing="0" w:after="0" w:afterAutospacing="0" w:line="276" w:lineRule="auto"/>
        <w:ind w:firstLine="720"/>
        <w:jc w:val="both"/>
        <w:rPr>
          <w:rFonts w:asciiTheme="majorBidi" w:hAnsiTheme="majorBidi" w:cstheme="majorBidi"/>
        </w:rPr>
      </w:pPr>
    </w:p>
    <w:p w14:paraId="71394CCA" w14:textId="17EB7774" w:rsidR="009A32F4" w:rsidRDefault="00DD196A" w:rsidP="00407F99">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DD196A">
        <w:rPr>
          <w:rFonts w:asciiTheme="majorBidi" w:hAnsiTheme="majorBidi" w:cstheme="majorBidi"/>
        </w:rPr>
        <w:t xml:space="preserve">[2] Pieteicējs vērsās </w:t>
      </w:r>
      <w:r w:rsidRPr="00DD196A">
        <w:t>Nacionālā kultūras mantojuma pārvaldē (turpmāk – pārvalde)</w:t>
      </w:r>
      <w:r w:rsidR="00DE7C46">
        <w:t xml:space="preserve"> un</w:t>
      </w:r>
      <w:r w:rsidRPr="00DD196A">
        <w:t xml:space="preserve"> lūdz</w:t>
      </w:r>
      <w:r w:rsidR="00DE7C46">
        <w:t>a</w:t>
      </w:r>
      <w:r w:rsidRPr="00DD196A">
        <w:t xml:space="preserve"> atzīt pansiju par bojāgājušu un ierosināt tās </w:t>
      </w:r>
      <w:r w:rsidRPr="00D2745C">
        <w:t xml:space="preserve">izslēgšanu no </w:t>
      </w:r>
      <w:r w:rsidR="00D2745C" w:rsidRPr="00D2745C">
        <w:t>v</w:t>
      </w:r>
      <w:r w:rsidRPr="00D2745C">
        <w:t>alsts aizsargājamo kultūras pieminekļu saraksta, kā arī izlemt jautājumu par demon</w:t>
      </w:r>
      <w:r w:rsidRPr="00DD196A">
        <w:t>tēto detaļu nodošanu atbildīgajai iestādei.</w:t>
      </w:r>
      <w:r w:rsidRPr="00DD196A">
        <w:rPr>
          <w:rFonts w:asciiTheme="majorBidi" w:hAnsiTheme="majorBidi" w:cstheme="majorBidi"/>
        </w:rPr>
        <w:t xml:space="preserve"> </w:t>
      </w:r>
    </w:p>
    <w:p w14:paraId="1A33E2A5" w14:textId="2EE78B66" w:rsidR="00DD196A" w:rsidRPr="00DD196A" w:rsidRDefault="00DD196A" w:rsidP="00407F99">
      <w:pPr>
        <w:pStyle w:val="NormalWeb"/>
        <w:shd w:val="clear" w:color="auto" w:fill="FFFFFF"/>
        <w:spacing w:before="0" w:beforeAutospacing="0" w:after="0" w:afterAutospacing="0" w:line="276" w:lineRule="auto"/>
        <w:ind w:firstLine="720"/>
        <w:jc w:val="both"/>
        <w:rPr>
          <w:shd w:val="clear" w:color="auto" w:fill="FFFFFF"/>
        </w:rPr>
      </w:pPr>
      <w:r w:rsidRPr="00DD196A">
        <w:rPr>
          <w:rFonts w:asciiTheme="majorBidi" w:hAnsiTheme="majorBidi" w:cstheme="majorBidi"/>
        </w:rPr>
        <w:t>Pārvalde lūgum</w:t>
      </w:r>
      <w:r w:rsidR="00454968">
        <w:rPr>
          <w:rFonts w:asciiTheme="majorBidi" w:hAnsiTheme="majorBidi" w:cstheme="majorBidi"/>
        </w:rPr>
        <w:t>u</w:t>
      </w:r>
      <w:r w:rsidRPr="00DD196A">
        <w:rPr>
          <w:rFonts w:asciiTheme="majorBidi" w:hAnsiTheme="majorBidi" w:cstheme="majorBidi"/>
        </w:rPr>
        <w:t xml:space="preserve"> </w:t>
      </w:r>
      <w:r w:rsidR="00454968">
        <w:rPr>
          <w:rFonts w:asciiTheme="majorBidi" w:hAnsiTheme="majorBidi" w:cstheme="majorBidi"/>
        </w:rPr>
        <w:t>noraidīja</w:t>
      </w:r>
      <w:r w:rsidR="00AE4893">
        <w:rPr>
          <w:rFonts w:asciiTheme="majorBidi" w:hAnsiTheme="majorBidi" w:cstheme="majorBidi"/>
        </w:rPr>
        <w:t xml:space="preserve">. </w:t>
      </w:r>
      <w:r w:rsidRPr="00DD196A">
        <w:t xml:space="preserve">Nepiekrītot </w:t>
      </w:r>
      <w:r w:rsidR="00234CE9">
        <w:t xml:space="preserve">šim </w:t>
      </w:r>
      <w:r w:rsidRPr="00DD196A">
        <w:t xml:space="preserve">lēmumam, pieteicējs vērsās tiesā. </w:t>
      </w:r>
    </w:p>
    <w:p w14:paraId="23819787" w14:textId="77777777" w:rsidR="00DD196A" w:rsidRPr="00DD196A" w:rsidRDefault="00DD196A" w:rsidP="00407F99">
      <w:pPr>
        <w:pStyle w:val="NormalWeb"/>
        <w:shd w:val="clear" w:color="auto" w:fill="FFFFFF"/>
        <w:spacing w:before="0" w:beforeAutospacing="0" w:after="0" w:afterAutospacing="0" w:line="276" w:lineRule="auto"/>
        <w:ind w:firstLine="720"/>
        <w:jc w:val="both"/>
        <w:rPr>
          <w:shd w:val="clear" w:color="auto" w:fill="FFFFFF"/>
        </w:rPr>
      </w:pPr>
    </w:p>
    <w:p w14:paraId="2F11560C" w14:textId="5F5F259F" w:rsidR="0005206D" w:rsidRDefault="00BF21E2" w:rsidP="00407F99">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1A2AA5">
        <w:rPr>
          <w:shd w:val="clear" w:color="auto" w:fill="FFFFFF"/>
        </w:rPr>
        <w:t>[</w:t>
      </w:r>
      <w:r w:rsidR="009A32F4">
        <w:rPr>
          <w:shd w:val="clear" w:color="auto" w:fill="FFFFFF"/>
        </w:rPr>
        <w:t>3</w:t>
      </w:r>
      <w:r w:rsidRPr="001A2AA5">
        <w:rPr>
          <w:shd w:val="clear" w:color="auto" w:fill="FFFFFF"/>
        </w:rPr>
        <w:t>]</w:t>
      </w:r>
      <w:r w:rsidR="00723225" w:rsidRPr="001A2AA5">
        <w:rPr>
          <w:shd w:val="clear" w:color="auto" w:fill="FFFFFF"/>
        </w:rPr>
        <w:t> </w:t>
      </w:r>
      <w:r w:rsidR="0005206D" w:rsidRPr="004A6CCC">
        <w:rPr>
          <w:rFonts w:asciiTheme="majorBidi" w:hAnsiTheme="majorBidi" w:cstheme="majorBidi"/>
          <w:color w:val="000000"/>
        </w:rPr>
        <w:t>Ar</w:t>
      </w:r>
      <w:r w:rsidR="0005206D" w:rsidRPr="00AC05E6">
        <w:rPr>
          <w:rFonts w:asciiTheme="majorBidi" w:hAnsiTheme="majorBidi" w:cstheme="majorBidi"/>
          <w:color w:val="000000"/>
        </w:rPr>
        <w:t xml:space="preserve"> Administratīvās apgabaltiesas 2021.gada 29.aprīļa spriedumu pieteikums noraidīts. Spriedumā, pievienojoties pirmās instances tiesas sprieduma motivācijai, norādīti turpmāk minētie argumenti.</w:t>
      </w:r>
    </w:p>
    <w:p w14:paraId="01EA6E3B" w14:textId="15751616" w:rsidR="0005206D" w:rsidRDefault="0005206D" w:rsidP="00407F99">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AC05E6">
        <w:rPr>
          <w:rFonts w:asciiTheme="majorBidi" w:hAnsiTheme="majorBidi" w:cstheme="majorBidi"/>
          <w:color w:val="000000"/>
        </w:rPr>
        <w:t>[</w:t>
      </w:r>
      <w:r w:rsidR="00737F01">
        <w:rPr>
          <w:rFonts w:asciiTheme="majorBidi" w:hAnsiTheme="majorBidi" w:cstheme="majorBidi"/>
          <w:color w:val="000000"/>
        </w:rPr>
        <w:t>3.1</w:t>
      </w:r>
      <w:r w:rsidRPr="00AC05E6">
        <w:rPr>
          <w:rFonts w:asciiTheme="majorBidi" w:hAnsiTheme="majorBidi" w:cstheme="majorBidi"/>
          <w:color w:val="000000"/>
        </w:rPr>
        <w:t>] </w:t>
      </w:r>
      <w:r w:rsidRPr="004A6CCC">
        <w:rPr>
          <w:rFonts w:asciiTheme="majorBidi" w:hAnsiTheme="majorBidi" w:cstheme="majorBidi"/>
          <w:color w:val="000000"/>
        </w:rPr>
        <w:t>Lietā ir strīds, vai pastāv priekšnoteikumi, lai uzliktu pienākumu</w:t>
      </w:r>
      <w:r>
        <w:rPr>
          <w:rFonts w:asciiTheme="majorBidi" w:hAnsiTheme="majorBidi" w:cstheme="majorBidi"/>
          <w:color w:val="000000"/>
        </w:rPr>
        <w:t xml:space="preserve"> </w:t>
      </w:r>
      <w:r w:rsidRPr="004A6CCC">
        <w:rPr>
          <w:rFonts w:asciiTheme="majorBidi" w:hAnsiTheme="majorBidi" w:cstheme="majorBidi"/>
          <w:color w:val="000000"/>
        </w:rPr>
        <w:t xml:space="preserve">pārvaldei sagatavot </w:t>
      </w:r>
      <w:r w:rsidR="009B4366">
        <w:t>v</w:t>
      </w:r>
      <w:r w:rsidR="009A32F4" w:rsidRPr="00DD196A">
        <w:t>alsts aizsargājamo kultūras pieminekļu saraksta</w:t>
      </w:r>
      <w:r w:rsidR="009A32F4" w:rsidRPr="004A6CCC">
        <w:rPr>
          <w:rFonts w:asciiTheme="majorBidi" w:hAnsiTheme="majorBidi" w:cstheme="majorBidi"/>
          <w:color w:val="000000"/>
        </w:rPr>
        <w:t xml:space="preserve"> </w:t>
      </w:r>
      <w:r w:rsidRPr="004A6CCC">
        <w:rPr>
          <w:rFonts w:asciiTheme="majorBidi" w:hAnsiTheme="majorBidi" w:cstheme="majorBidi"/>
          <w:color w:val="000000"/>
        </w:rPr>
        <w:t xml:space="preserve">grozījumu projektu par </w:t>
      </w:r>
      <w:r w:rsidR="009A32F4">
        <w:rPr>
          <w:rFonts w:asciiTheme="majorBidi" w:hAnsiTheme="majorBidi" w:cstheme="majorBidi"/>
          <w:color w:val="000000"/>
        </w:rPr>
        <w:t xml:space="preserve">pansijas </w:t>
      </w:r>
      <w:r w:rsidRPr="004A6CCC">
        <w:rPr>
          <w:rFonts w:asciiTheme="majorBidi" w:hAnsiTheme="majorBidi" w:cstheme="majorBidi"/>
          <w:color w:val="000000"/>
        </w:rPr>
        <w:t>izslēgšanu no saraksta.</w:t>
      </w:r>
    </w:p>
    <w:p w14:paraId="3117E340" w14:textId="479024EB" w:rsidR="0005206D" w:rsidRDefault="0005206D" w:rsidP="00407F99">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AC05E6">
        <w:rPr>
          <w:rFonts w:asciiTheme="majorBidi" w:hAnsiTheme="majorBidi" w:cstheme="majorBidi"/>
          <w:color w:val="000000"/>
        </w:rPr>
        <w:t>[</w:t>
      </w:r>
      <w:r w:rsidR="00737F01">
        <w:rPr>
          <w:rFonts w:asciiTheme="majorBidi" w:hAnsiTheme="majorBidi" w:cstheme="majorBidi"/>
          <w:color w:val="000000"/>
        </w:rPr>
        <w:t>3.2</w:t>
      </w:r>
      <w:r w:rsidRPr="00AC05E6">
        <w:rPr>
          <w:rFonts w:asciiTheme="majorBidi" w:hAnsiTheme="majorBidi" w:cstheme="majorBidi"/>
          <w:color w:val="000000"/>
        </w:rPr>
        <w:t>]</w:t>
      </w:r>
      <w:r>
        <w:rPr>
          <w:rFonts w:asciiTheme="majorBidi" w:hAnsiTheme="majorBidi" w:cstheme="majorBidi"/>
          <w:color w:val="000000"/>
        </w:rPr>
        <w:t> </w:t>
      </w:r>
      <w:r w:rsidR="00C33F8B">
        <w:rPr>
          <w:rFonts w:asciiTheme="majorBidi" w:hAnsiTheme="majorBidi" w:cstheme="majorBidi"/>
          <w:color w:val="000000"/>
        </w:rPr>
        <w:t>Pansija</w:t>
      </w:r>
      <w:r w:rsidRPr="004A6CCC">
        <w:rPr>
          <w:rFonts w:asciiTheme="majorBidi" w:hAnsiTheme="majorBidi" w:cstheme="majorBidi"/>
          <w:color w:val="000000"/>
        </w:rPr>
        <w:t xml:space="preserve"> kā vietējās nozīmes arhitektūras piemineklis ir </w:t>
      </w:r>
      <w:r w:rsidR="009B4366">
        <w:t>v</w:t>
      </w:r>
      <w:r w:rsidR="009A32F4" w:rsidRPr="00DD196A">
        <w:t>alsts aizsargājamo kultūras pieminekļu sarakst</w:t>
      </w:r>
      <w:r w:rsidR="00C33F8B">
        <w:t>ā</w:t>
      </w:r>
      <w:r w:rsidRPr="004A6CCC">
        <w:rPr>
          <w:rFonts w:asciiTheme="majorBidi" w:hAnsiTheme="majorBidi" w:cstheme="majorBidi"/>
          <w:color w:val="000000"/>
        </w:rPr>
        <w:t xml:space="preserve"> jau kopš pagājušā gadsimta 90.gad</w:t>
      </w:r>
      <w:r w:rsidR="00565FDF">
        <w:rPr>
          <w:rFonts w:asciiTheme="majorBidi" w:hAnsiTheme="majorBidi" w:cstheme="majorBidi"/>
          <w:color w:val="000000"/>
        </w:rPr>
        <w:t>iem</w:t>
      </w:r>
      <w:r w:rsidR="009843B2">
        <w:rPr>
          <w:rFonts w:asciiTheme="majorBidi" w:hAnsiTheme="majorBidi" w:cstheme="majorBidi"/>
          <w:color w:val="000000"/>
        </w:rPr>
        <w:t>.</w:t>
      </w:r>
      <w:r w:rsidRPr="004A6CCC">
        <w:rPr>
          <w:rFonts w:asciiTheme="majorBidi" w:hAnsiTheme="majorBidi" w:cstheme="majorBidi"/>
          <w:color w:val="000000"/>
        </w:rPr>
        <w:t xml:space="preserve"> </w:t>
      </w:r>
      <w:r w:rsidR="00C33F8B">
        <w:rPr>
          <w:rFonts w:asciiTheme="majorBidi" w:hAnsiTheme="majorBidi" w:cstheme="majorBidi"/>
          <w:color w:val="000000"/>
        </w:rPr>
        <w:t xml:space="preserve">Tā kā </w:t>
      </w:r>
      <w:r w:rsidRPr="004A6CCC">
        <w:rPr>
          <w:rFonts w:asciiTheme="majorBidi" w:hAnsiTheme="majorBidi" w:cstheme="majorBidi"/>
          <w:color w:val="000000"/>
        </w:rPr>
        <w:t>2009.gadā notik</w:t>
      </w:r>
      <w:r w:rsidR="00C33F8B">
        <w:rPr>
          <w:rFonts w:asciiTheme="majorBidi" w:hAnsiTheme="majorBidi" w:cstheme="majorBidi"/>
          <w:color w:val="000000"/>
        </w:rPr>
        <w:t>a</w:t>
      </w:r>
      <w:r w:rsidRPr="004A6CCC">
        <w:rPr>
          <w:rFonts w:asciiTheme="majorBidi" w:hAnsiTheme="majorBidi" w:cstheme="majorBidi"/>
          <w:color w:val="000000"/>
        </w:rPr>
        <w:t xml:space="preserve"> ugunsgrēk</w:t>
      </w:r>
      <w:r w:rsidR="00C33F8B">
        <w:rPr>
          <w:rFonts w:asciiTheme="majorBidi" w:hAnsiTheme="majorBidi" w:cstheme="majorBidi"/>
          <w:color w:val="000000"/>
        </w:rPr>
        <w:t>s</w:t>
      </w:r>
      <w:r w:rsidRPr="004A6CCC">
        <w:rPr>
          <w:rFonts w:asciiTheme="majorBidi" w:hAnsiTheme="majorBidi" w:cstheme="majorBidi"/>
          <w:color w:val="000000"/>
        </w:rPr>
        <w:t xml:space="preserve"> un 2014.gadā </w:t>
      </w:r>
      <w:r w:rsidR="007C780C">
        <w:rPr>
          <w:rFonts w:asciiTheme="majorBidi" w:hAnsiTheme="majorBidi" w:cstheme="majorBidi"/>
          <w:color w:val="000000"/>
        </w:rPr>
        <w:t xml:space="preserve">demontēta </w:t>
      </w:r>
      <w:r w:rsidR="007C780C" w:rsidRPr="004A6CCC">
        <w:rPr>
          <w:rFonts w:asciiTheme="majorBidi" w:hAnsiTheme="majorBidi" w:cstheme="majorBidi"/>
          <w:color w:val="000000"/>
        </w:rPr>
        <w:t>atliku</w:t>
      </w:r>
      <w:r w:rsidR="007C780C">
        <w:rPr>
          <w:rFonts w:asciiTheme="majorBidi" w:hAnsiTheme="majorBidi" w:cstheme="majorBidi"/>
          <w:color w:val="000000"/>
        </w:rPr>
        <w:t>sī</w:t>
      </w:r>
      <w:r w:rsidR="007C780C" w:rsidRPr="004A6CCC">
        <w:rPr>
          <w:rFonts w:asciiTheme="majorBidi" w:hAnsiTheme="majorBidi" w:cstheme="majorBidi"/>
          <w:color w:val="000000"/>
        </w:rPr>
        <w:t xml:space="preserve"> </w:t>
      </w:r>
      <w:r w:rsidRPr="004A6CCC">
        <w:rPr>
          <w:rFonts w:asciiTheme="majorBidi" w:hAnsiTheme="majorBidi" w:cstheme="majorBidi"/>
          <w:color w:val="000000"/>
        </w:rPr>
        <w:t>ēkas daļa</w:t>
      </w:r>
      <w:r w:rsidR="00C33F8B">
        <w:rPr>
          <w:rFonts w:asciiTheme="majorBidi" w:hAnsiTheme="majorBidi" w:cstheme="majorBidi"/>
          <w:color w:val="000000"/>
        </w:rPr>
        <w:t>,</w:t>
      </w:r>
      <w:r w:rsidRPr="004A6CCC">
        <w:rPr>
          <w:rFonts w:asciiTheme="majorBidi" w:hAnsiTheme="majorBidi" w:cstheme="majorBidi"/>
          <w:color w:val="000000"/>
        </w:rPr>
        <w:t xml:space="preserve"> ir saglabājusies tikai daļa no objekta autentiskajām detaļām. Autentiskās detaļas ir marķētas un nemainīgā veidā kopš 2014.gada tiek uzglabātas</w:t>
      </w:r>
      <w:r w:rsidRPr="00AC05E6">
        <w:rPr>
          <w:rFonts w:asciiTheme="majorBidi" w:hAnsiTheme="majorBidi" w:cstheme="majorBidi"/>
          <w:color w:val="000000"/>
        </w:rPr>
        <w:t>.</w:t>
      </w:r>
    </w:p>
    <w:p w14:paraId="44C52FB3" w14:textId="3FE066F2" w:rsidR="0005206D" w:rsidRDefault="0005206D" w:rsidP="00407F99">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4A6CCC">
        <w:rPr>
          <w:rFonts w:asciiTheme="majorBidi" w:hAnsiTheme="majorBidi" w:cstheme="majorBidi"/>
          <w:color w:val="000000"/>
        </w:rPr>
        <w:t>[</w:t>
      </w:r>
      <w:r w:rsidR="00737F01">
        <w:rPr>
          <w:rFonts w:asciiTheme="majorBidi" w:hAnsiTheme="majorBidi" w:cstheme="majorBidi"/>
          <w:color w:val="000000"/>
        </w:rPr>
        <w:t>3.</w:t>
      </w:r>
      <w:r w:rsidR="000C457E">
        <w:rPr>
          <w:rFonts w:asciiTheme="majorBidi" w:hAnsiTheme="majorBidi" w:cstheme="majorBidi"/>
          <w:color w:val="000000"/>
        </w:rPr>
        <w:t>3</w:t>
      </w:r>
      <w:r w:rsidRPr="004A6CCC">
        <w:rPr>
          <w:rFonts w:asciiTheme="majorBidi" w:hAnsiTheme="majorBidi" w:cstheme="majorBidi"/>
          <w:color w:val="000000"/>
        </w:rPr>
        <w:t>]</w:t>
      </w:r>
      <w:r>
        <w:rPr>
          <w:rFonts w:asciiTheme="majorBidi" w:hAnsiTheme="majorBidi" w:cstheme="majorBidi"/>
          <w:color w:val="000000"/>
        </w:rPr>
        <w:t> </w:t>
      </w:r>
      <w:r w:rsidR="009A32F4">
        <w:rPr>
          <w:rFonts w:asciiTheme="majorBidi" w:hAnsiTheme="majorBidi" w:cstheme="majorBidi"/>
          <w:color w:val="000000"/>
        </w:rPr>
        <w:t>N</w:t>
      </w:r>
      <w:r w:rsidR="009A32F4" w:rsidRPr="004A6CCC">
        <w:rPr>
          <w:rFonts w:asciiTheme="majorBidi" w:hAnsiTheme="majorBidi" w:cstheme="majorBidi"/>
          <w:color w:val="000000"/>
        </w:rPr>
        <w:t>o likuma</w:t>
      </w:r>
      <w:r w:rsidR="009A32F4">
        <w:rPr>
          <w:rFonts w:asciiTheme="majorBidi" w:hAnsiTheme="majorBidi" w:cstheme="majorBidi"/>
          <w:color w:val="000000"/>
        </w:rPr>
        <w:t xml:space="preserve"> </w:t>
      </w:r>
      <w:r w:rsidR="009A32F4" w:rsidRPr="004A6CCC">
        <w:rPr>
          <w:rFonts w:asciiTheme="majorBidi" w:hAnsiTheme="majorBidi" w:cstheme="majorBidi"/>
          <w:color w:val="000000"/>
          <w:shd w:val="clear" w:color="auto" w:fill="FFFFFF"/>
        </w:rPr>
        <w:t>„</w:t>
      </w:r>
      <w:r w:rsidR="009A32F4" w:rsidRPr="004A6CCC">
        <w:rPr>
          <w:rFonts w:asciiTheme="majorBidi" w:hAnsiTheme="majorBidi" w:cstheme="majorBidi"/>
          <w:color w:val="000000"/>
        </w:rPr>
        <w:t>Par kultūras pieminekļu aizsardzību” 15.pant</w:t>
      </w:r>
      <w:r w:rsidR="009A32F4" w:rsidRPr="00AC05E6">
        <w:rPr>
          <w:rFonts w:asciiTheme="majorBidi" w:hAnsiTheme="majorBidi" w:cstheme="majorBidi"/>
          <w:color w:val="000000"/>
        </w:rPr>
        <w:t xml:space="preserve">a, kā arī </w:t>
      </w:r>
      <w:r w:rsidR="009A32F4" w:rsidRPr="004A6CCC">
        <w:rPr>
          <w:rFonts w:asciiTheme="majorBidi" w:hAnsiTheme="majorBidi" w:cstheme="majorBidi"/>
          <w:color w:val="000000"/>
        </w:rPr>
        <w:t>Ministru kabineta 2003.gada 26.augusta noteikumu Nr.</w:t>
      </w:r>
      <w:r w:rsidR="009A32F4" w:rsidRPr="00AC05E6">
        <w:rPr>
          <w:rFonts w:asciiTheme="majorBidi" w:hAnsiTheme="majorBidi" w:cstheme="majorBidi"/>
          <w:color w:val="000000"/>
        </w:rPr>
        <w:t> </w:t>
      </w:r>
      <w:r w:rsidR="009A32F4" w:rsidRPr="004A6CCC">
        <w:rPr>
          <w:rFonts w:asciiTheme="majorBidi" w:hAnsiTheme="majorBidi" w:cstheme="majorBidi"/>
          <w:color w:val="000000"/>
        </w:rPr>
        <w:t>473</w:t>
      </w:r>
      <w:r w:rsidR="009A32F4" w:rsidRPr="00AC05E6">
        <w:rPr>
          <w:rFonts w:asciiTheme="majorBidi" w:hAnsiTheme="majorBidi" w:cstheme="majorBidi"/>
          <w:color w:val="000000"/>
        </w:rPr>
        <w:t xml:space="preserve"> </w:t>
      </w:r>
      <w:r w:rsidR="009A32F4" w:rsidRPr="004A6CCC">
        <w:rPr>
          <w:rFonts w:asciiTheme="majorBidi" w:hAnsiTheme="majorBidi" w:cstheme="majorBidi"/>
          <w:color w:val="000000"/>
          <w:shd w:val="clear" w:color="auto" w:fill="FFFFFF"/>
        </w:rPr>
        <w:t>„</w:t>
      </w:r>
      <w:r w:rsidR="009A32F4" w:rsidRPr="004A6CCC">
        <w:rPr>
          <w:rFonts w:asciiTheme="majorBidi" w:hAnsiTheme="majorBidi" w:cstheme="majorBidi"/>
          <w:color w:val="000000"/>
        </w:rPr>
        <w:t xml:space="preserve">Kārtība, kādā kultūras pieminekļi </w:t>
      </w:r>
      <w:r w:rsidR="009A32F4" w:rsidRPr="004A6CCC">
        <w:rPr>
          <w:rFonts w:asciiTheme="majorBidi" w:hAnsiTheme="majorBidi" w:cstheme="majorBidi"/>
          <w:color w:val="000000"/>
        </w:rPr>
        <w:lastRenderedPageBreak/>
        <w:t>iekļaujami valsts aizsargājamo kultūras pieminekļu sarakstā un izslēdzami no valsts aizsargājamo kultūras pieminekļu saraksta”</w:t>
      </w:r>
      <w:r w:rsidR="009A32F4" w:rsidRPr="00AC05E6">
        <w:rPr>
          <w:rFonts w:asciiTheme="majorBidi" w:hAnsiTheme="majorBidi" w:cstheme="majorBidi"/>
          <w:color w:val="000000"/>
        </w:rPr>
        <w:t xml:space="preserve"> </w:t>
      </w:r>
      <w:r w:rsidR="009A32F4" w:rsidRPr="004A6CCC">
        <w:rPr>
          <w:rFonts w:asciiTheme="majorBidi" w:hAnsiTheme="majorBidi" w:cstheme="majorBidi"/>
          <w:color w:val="000000"/>
        </w:rPr>
        <w:t>11.punkt</w:t>
      </w:r>
      <w:r w:rsidR="009A32F4" w:rsidRPr="00AC05E6">
        <w:rPr>
          <w:rFonts w:asciiTheme="majorBidi" w:hAnsiTheme="majorBidi" w:cstheme="majorBidi"/>
          <w:color w:val="000000"/>
        </w:rPr>
        <w:t>a</w:t>
      </w:r>
      <w:r w:rsidR="009A32F4">
        <w:rPr>
          <w:rFonts w:asciiTheme="majorBidi" w:hAnsiTheme="majorBidi" w:cstheme="majorBidi"/>
          <w:color w:val="000000"/>
        </w:rPr>
        <w:t xml:space="preserve"> izriet, ka l</w:t>
      </w:r>
      <w:r w:rsidRPr="004A6CCC">
        <w:rPr>
          <w:rFonts w:asciiTheme="majorBidi" w:hAnsiTheme="majorBidi" w:cstheme="majorBidi"/>
          <w:color w:val="000000"/>
        </w:rPr>
        <w:t>ikumdevējs kā vienīgo</w:t>
      </w:r>
      <w:r w:rsidR="00C33F8B">
        <w:rPr>
          <w:rFonts w:asciiTheme="majorBidi" w:hAnsiTheme="majorBidi" w:cstheme="majorBidi"/>
          <w:color w:val="000000"/>
        </w:rPr>
        <w:t>,</w:t>
      </w:r>
      <w:r w:rsidRPr="004A6CCC">
        <w:rPr>
          <w:rFonts w:asciiTheme="majorBidi" w:hAnsiTheme="majorBidi" w:cstheme="majorBidi"/>
          <w:color w:val="000000"/>
        </w:rPr>
        <w:t xml:space="preserve"> obligāto priekšnoteikumu kāda objekta izslēgšanai no saraksta ir paredzējis to, ka konkrētais objekts pilnībā ir zaudējis savu kultūras pieminekļa vērtību. </w:t>
      </w:r>
    </w:p>
    <w:p w14:paraId="0065E7C8" w14:textId="25EBB208" w:rsidR="0005206D" w:rsidRDefault="00C33F8B" w:rsidP="00407F99">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Pr>
          <w:rFonts w:asciiTheme="majorBidi" w:hAnsiTheme="majorBidi" w:cstheme="majorBidi"/>
          <w:color w:val="000000"/>
        </w:rPr>
        <w:t>L</w:t>
      </w:r>
      <w:r w:rsidR="0005206D" w:rsidRPr="004A6CCC">
        <w:rPr>
          <w:rFonts w:asciiTheme="majorBidi" w:hAnsiTheme="majorBidi" w:cstheme="majorBidi"/>
          <w:color w:val="000000"/>
        </w:rPr>
        <w:t xml:space="preserve">ikumdevējs </w:t>
      </w:r>
      <w:r w:rsidR="0043302E">
        <w:rPr>
          <w:rFonts w:asciiTheme="majorBidi" w:hAnsiTheme="majorBidi" w:cstheme="majorBidi"/>
          <w:color w:val="000000"/>
        </w:rPr>
        <w:t xml:space="preserve">šajās tiesību </w:t>
      </w:r>
      <w:r>
        <w:rPr>
          <w:rFonts w:asciiTheme="majorBidi" w:hAnsiTheme="majorBidi" w:cstheme="majorBidi"/>
          <w:color w:val="000000"/>
        </w:rPr>
        <w:t xml:space="preserve">normās </w:t>
      </w:r>
      <w:r w:rsidR="0005206D" w:rsidRPr="004A6CCC">
        <w:rPr>
          <w:rFonts w:asciiTheme="majorBidi" w:hAnsiTheme="majorBidi" w:cstheme="majorBidi"/>
          <w:color w:val="000000"/>
        </w:rPr>
        <w:t>ir ietvēris atklāto jeb nenoteikto juridisko jēdzienu</w:t>
      </w:r>
      <w:r w:rsidR="00345CA4">
        <w:rPr>
          <w:rFonts w:asciiTheme="majorBidi" w:hAnsiTheme="majorBidi" w:cstheme="majorBidi"/>
          <w:color w:val="000000"/>
        </w:rPr>
        <w:t> </w:t>
      </w:r>
      <w:r w:rsidR="0005206D" w:rsidRPr="004A6CCC">
        <w:rPr>
          <w:rFonts w:asciiTheme="majorBidi" w:hAnsiTheme="majorBidi" w:cstheme="majorBidi"/>
          <w:color w:val="000000"/>
        </w:rPr>
        <w:t>–</w:t>
      </w:r>
      <w:r w:rsidR="00345CA4">
        <w:rPr>
          <w:rFonts w:asciiTheme="majorBidi" w:hAnsiTheme="majorBidi" w:cstheme="majorBidi"/>
          <w:color w:val="000000"/>
        </w:rPr>
        <w:t> </w:t>
      </w:r>
      <w:r w:rsidR="0005206D" w:rsidRPr="004A6CCC">
        <w:rPr>
          <w:rFonts w:asciiTheme="majorBidi" w:hAnsiTheme="majorBidi" w:cstheme="majorBidi"/>
          <w:color w:val="000000"/>
        </w:rPr>
        <w:t>pilnīgs kultūras pieminekļa vērtības zudums.</w:t>
      </w:r>
      <w:r w:rsidR="0005206D">
        <w:rPr>
          <w:rFonts w:asciiTheme="majorBidi" w:hAnsiTheme="majorBidi" w:cstheme="majorBidi"/>
          <w:color w:val="000000"/>
        </w:rPr>
        <w:t xml:space="preserve"> </w:t>
      </w:r>
      <w:r w:rsidR="005D634C">
        <w:rPr>
          <w:rFonts w:asciiTheme="majorBidi" w:hAnsiTheme="majorBidi" w:cstheme="majorBidi"/>
          <w:color w:val="000000"/>
        </w:rPr>
        <w:t>Tā</w:t>
      </w:r>
      <w:r w:rsidR="0005206D">
        <w:rPr>
          <w:rFonts w:asciiTheme="majorBidi" w:hAnsiTheme="majorBidi" w:cstheme="majorBidi"/>
          <w:color w:val="000000"/>
        </w:rPr>
        <w:t xml:space="preserve"> saturs jāaizpilda tiesību piemērotājam, ņemot vērā a</w:t>
      </w:r>
      <w:r w:rsidR="0005206D" w:rsidRPr="004A6CCC">
        <w:rPr>
          <w:rFonts w:asciiTheme="majorBidi" w:hAnsiTheme="majorBidi" w:cstheme="majorBidi"/>
          <w:color w:val="000000"/>
        </w:rPr>
        <w:t>ttiecīgā likuma mērķi</w:t>
      </w:r>
      <w:r w:rsidR="0005206D">
        <w:rPr>
          <w:rFonts w:asciiTheme="majorBidi" w:hAnsiTheme="majorBidi" w:cstheme="majorBidi"/>
          <w:color w:val="000000"/>
        </w:rPr>
        <w:t xml:space="preserve"> </w:t>
      </w:r>
      <w:r w:rsidR="0005206D" w:rsidRPr="004A6CCC">
        <w:rPr>
          <w:rFonts w:asciiTheme="majorBidi" w:hAnsiTheme="majorBidi" w:cstheme="majorBidi"/>
          <w:color w:val="000000"/>
        </w:rPr>
        <w:t>un jēg</w:t>
      </w:r>
      <w:r w:rsidR="0005206D">
        <w:rPr>
          <w:rFonts w:asciiTheme="majorBidi" w:hAnsiTheme="majorBidi" w:cstheme="majorBidi"/>
          <w:color w:val="000000"/>
        </w:rPr>
        <w:t>u</w:t>
      </w:r>
      <w:r w:rsidR="0005206D" w:rsidRPr="004A6CCC">
        <w:rPr>
          <w:rFonts w:asciiTheme="majorBidi" w:hAnsiTheme="majorBidi" w:cstheme="majorBidi"/>
          <w:color w:val="000000"/>
        </w:rPr>
        <w:t xml:space="preserve"> kopsakarā ar konkrētā gadījuma faktiskajiem apstākļiem</w:t>
      </w:r>
      <w:r w:rsidR="0005206D">
        <w:rPr>
          <w:rFonts w:asciiTheme="majorBidi" w:hAnsiTheme="majorBidi" w:cstheme="majorBidi"/>
          <w:color w:val="000000"/>
        </w:rPr>
        <w:t>.</w:t>
      </w:r>
      <w:r w:rsidR="0005206D" w:rsidRPr="004A6CCC">
        <w:rPr>
          <w:rFonts w:asciiTheme="majorBidi" w:hAnsiTheme="majorBidi" w:cstheme="majorBidi"/>
          <w:color w:val="000000"/>
        </w:rPr>
        <w:t xml:space="preserve"> </w:t>
      </w:r>
      <w:r>
        <w:rPr>
          <w:rFonts w:asciiTheme="majorBidi" w:hAnsiTheme="majorBidi" w:cstheme="majorBidi"/>
          <w:color w:val="000000"/>
        </w:rPr>
        <w:t>Līdz ar to</w:t>
      </w:r>
      <w:r w:rsidR="0005206D">
        <w:rPr>
          <w:rFonts w:asciiTheme="majorBidi" w:hAnsiTheme="majorBidi" w:cstheme="majorBidi"/>
          <w:color w:val="000000"/>
        </w:rPr>
        <w:t xml:space="preserve"> j</w:t>
      </w:r>
      <w:r w:rsidR="0005206D" w:rsidRPr="004A6CCC">
        <w:rPr>
          <w:rFonts w:asciiTheme="majorBidi" w:hAnsiTheme="majorBidi" w:cstheme="majorBidi"/>
          <w:color w:val="000000"/>
        </w:rPr>
        <w:t xml:space="preserve">autājums par to, vai </w:t>
      </w:r>
      <w:r w:rsidR="0044795A">
        <w:rPr>
          <w:rFonts w:asciiTheme="majorBidi" w:hAnsiTheme="majorBidi" w:cstheme="majorBidi"/>
          <w:color w:val="000000"/>
        </w:rPr>
        <w:t>pansija</w:t>
      </w:r>
      <w:r w:rsidR="0005206D" w:rsidRPr="004A6CCC">
        <w:rPr>
          <w:rFonts w:asciiTheme="majorBidi" w:hAnsiTheme="majorBidi" w:cstheme="majorBidi"/>
          <w:color w:val="000000"/>
        </w:rPr>
        <w:t xml:space="preserve"> ir vai nav izslēdzam</w:t>
      </w:r>
      <w:r w:rsidR="0044795A">
        <w:rPr>
          <w:rFonts w:asciiTheme="majorBidi" w:hAnsiTheme="majorBidi" w:cstheme="majorBidi"/>
          <w:color w:val="000000"/>
        </w:rPr>
        <w:t>a</w:t>
      </w:r>
      <w:r w:rsidR="0005206D" w:rsidRPr="004A6CCC">
        <w:rPr>
          <w:rFonts w:asciiTheme="majorBidi" w:hAnsiTheme="majorBidi" w:cstheme="majorBidi"/>
          <w:color w:val="000000"/>
        </w:rPr>
        <w:t xml:space="preserve"> no saraksta, ir aplūkojams, ievērojot gan </w:t>
      </w:r>
      <w:r w:rsidR="0044795A">
        <w:rPr>
          <w:rFonts w:asciiTheme="majorBidi" w:hAnsiTheme="majorBidi" w:cstheme="majorBidi"/>
          <w:color w:val="000000"/>
        </w:rPr>
        <w:t>pansijas</w:t>
      </w:r>
      <w:r w:rsidR="0005206D" w:rsidRPr="004A6CCC">
        <w:rPr>
          <w:rFonts w:asciiTheme="majorBidi" w:hAnsiTheme="majorBidi" w:cstheme="majorBidi"/>
          <w:color w:val="000000"/>
        </w:rPr>
        <w:t xml:space="preserve"> kā kultūras pieminekļa vērtību veidojošo saturu, gan tos mērķus, kurus likumdevējs vēlējās sasniegt ar </w:t>
      </w:r>
      <w:r w:rsidR="0005206D">
        <w:rPr>
          <w:rFonts w:asciiTheme="majorBidi" w:hAnsiTheme="majorBidi" w:cstheme="majorBidi"/>
          <w:color w:val="000000"/>
        </w:rPr>
        <w:t xml:space="preserve">konkrēto </w:t>
      </w:r>
      <w:r w:rsidR="0005206D" w:rsidRPr="004A6CCC">
        <w:rPr>
          <w:rFonts w:asciiTheme="majorBidi" w:hAnsiTheme="majorBidi" w:cstheme="majorBidi"/>
          <w:color w:val="000000"/>
        </w:rPr>
        <w:t>likumu</w:t>
      </w:r>
      <w:r w:rsidR="0005206D">
        <w:rPr>
          <w:rFonts w:asciiTheme="majorBidi" w:hAnsiTheme="majorBidi" w:cstheme="majorBidi"/>
          <w:color w:val="000000"/>
        </w:rPr>
        <w:t>.</w:t>
      </w:r>
    </w:p>
    <w:p w14:paraId="2B48BCE2" w14:textId="0EBEEAFC" w:rsidR="0005206D" w:rsidRPr="00D2745C" w:rsidRDefault="0005206D" w:rsidP="00407F99">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4A6CCC">
        <w:rPr>
          <w:rFonts w:asciiTheme="majorBidi" w:hAnsiTheme="majorBidi" w:cstheme="majorBidi"/>
          <w:color w:val="000000"/>
        </w:rPr>
        <w:t>[</w:t>
      </w:r>
      <w:r w:rsidR="00737F01">
        <w:rPr>
          <w:rFonts w:asciiTheme="majorBidi" w:hAnsiTheme="majorBidi" w:cstheme="majorBidi"/>
          <w:color w:val="000000"/>
        </w:rPr>
        <w:t>3.</w:t>
      </w:r>
      <w:r w:rsidR="000C457E">
        <w:rPr>
          <w:rFonts w:asciiTheme="majorBidi" w:hAnsiTheme="majorBidi" w:cstheme="majorBidi"/>
          <w:color w:val="000000"/>
        </w:rPr>
        <w:t>4</w:t>
      </w:r>
      <w:r w:rsidRPr="004A6CCC">
        <w:rPr>
          <w:rFonts w:asciiTheme="majorBidi" w:hAnsiTheme="majorBidi" w:cstheme="majorBidi"/>
          <w:color w:val="000000"/>
        </w:rPr>
        <w:t>]</w:t>
      </w:r>
      <w:r>
        <w:rPr>
          <w:rFonts w:asciiTheme="majorBidi" w:hAnsiTheme="majorBidi" w:cstheme="majorBidi"/>
          <w:color w:val="000000"/>
        </w:rPr>
        <w:t> </w:t>
      </w:r>
      <w:r w:rsidRPr="004A6CCC">
        <w:rPr>
          <w:rFonts w:asciiTheme="majorBidi" w:hAnsiTheme="majorBidi" w:cstheme="majorBidi"/>
          <w:color w:val="000000"/>
        </w:rPr>
        <w:t xml:space="preserve">Ievērojot </w:t>
      </w:r>
      <w:r w:rsidR="00A86266">
        <w:rPr>
          <w:rFonts w:asciiTheme="majorBidi" w:hAnsiTheme="majorBidi" w:cstheme="majorBidi"/>
          <w:color w:val="000000"/>
        </w:rPr>
        <w:t>l</w:t>
      </w:r>
      <w:r w:rsidR="00A86266" w:rsidRPr="004A6CCC">
        <w:rPr>
          <w:rFonts w:asciiTheme="majorBidi" w:hAnsiTheme="majorBidi" w:cstheme="majorBidi"/>
          <w:color w:val="000000"/>
        </w:rPr>
        <w:t>ikum</w:t>
      </w:r>
      <w:r w:rsidR="00A86266">
        <w:rPr>
          <w:rFonts w:asciiTheme="majorBidi" w:hAnsiTheme="majorBidi" w:cstheme="majorBidi"/>
          <w:color w:val="000000"/>
        </w:rPr>
        <w:t xml:space="preserve">a </w:t>
      </w:r>
      <w:r w:rsidR="00A86266" w:rsidRPr="004A6CCC">
        <w:rPr>
          <w:rFonts w:asciiTheme="majorBidi" w:hAnsiTheme="majorBidi" w:cstheme="majorBidi"/>
          <w:color w:val="000000"/>
          <w:shd w:val="clear" w:color="auto" w:fill="FFFFFF"/>
        </w:rPr>
        <w:t>„</w:t>
      </w:r>
      <w:r w:rsidR="00A86266" w:rsidRPr="004A6CCC">
        <w:rPr>
          <w:rFonts w:asciiTheme="majorBidi" w:hAnsiTheme="majorBidi" w:cstheme="majorBidi"/>
          <w:color w:val="000000"/>
        </w:rPr>
        <w:t>Par kultūras pieminekļu aizsardzību”</w:t>
      </w:r>
      <w:r w:rsidR="00A86266">
        <w:rPr>
          <w:rFonts w:asciiTheme="majorBidi" w:hAnsiTheme="majorBidi" w:cstheme="majorBidi"/>
          <w:color w:val="000000"/>
        </w:rPr>
        <w:t xml:space="preserve"> 1.pantā definēto likuma mērķi, </w:t>
      </w:r>
      <w:r w:rsidRPr="004A6CCC">
        <w:rPr>
          <w:rFonts w:asciiTheme="majorBidi" w:hAnsiTheme="majorBidi" w:cstheme="majorBidi"/>
          <w:color w:val="000000"/>
        </w:rPr>
        <w:t xml:space="preserve">kā arī </w:t>
      </w:r>
      <w:r w:rsidR="00C33F8B">
        <w:rPr>
          <w:rFonts w:asciiTheme="majorBidi" w:hAnsiTheme="majorBidi" w:cstheme="majorBidi"/>
          <w:color w:val="000000"/>
        </w:rPr>
        <w:t xml:space="preserve">to, ka </w:t>
      </w:r>
      <w:r w:rsidR="00C33F8B" w:rsidRPr="004A6CCC">
        <w:rPr>
          <w:rFonts w:asciiTheme="majorBidi" w:hAnsiTheme="majorBidi" w:cstheme="majorBidi"/>
          <w:color w:val="000000"/>
        </w:rPr>
        <w:t>valsts ieskatā par aizsargājamiem kultūras pieminekļiem var būt ļoti dažāda un atšķirīga veida un satura objekti</w:t>
      </w:r>
      <w:r w:rsidR="00C33F8B">
        <w:rPr>
          <w:rFonts w:asciiTheme="majorBidi" w:hAnsiTheme="majorBidi" w:cstheme="majorBidi"/>
          <w:color w:val="000000"/>
        </w:rPr>
        <w:t xml:space="preserve"> (</w:t>
      </w:r>
      <w:r w:rsidR="00C33F8B" w:rsidRPr="004A6CCC">
        <w:rPr>
          <w:rFonts w:asciiTheme="majorBidi" w:hAnsiTheme="majorBidi" w:cstheme="majorBidi"/>
          <w:color w:val="000000"/>
        </w:rPr>
        <w:t xml:space="preserve">gan nekustami objekti vai </w:t>
      </w:r>
      <w:r w:rsidR="00C33F8B">
        <w:rPr>
          <w:rFonts w:asciiTheme="majorBidi" w:hAnsiTheme="majorBidi" w:cstheme="majorBidi"/>
          <w:color w:val="000000"/>
        </w:rPr>
        <w:t>to</w:t>
      </w:r>
      <w:r w:rsidR="00C33F8B" w:rsidRPr="004A6CCC">
        <w:rPr>
          <w:rFonts w:asciiTheme="majorBidi" w:hAnsiTheme="majorBidi" w:cstheme="majorBidi"/>
          <w:color w:val="000000"/>
        </w:rPr>
        <w:t xml:space="preserve"> kompleksi, gan kustami objekti vai to kompleksi</w:t>
      </w:r>
      <w:r w:rsidR="00C33F8B">
        <w:rPr>
          <w:rFonts w:asciiTheme="majorBidi" w:hAnsiTheme="majorBidi" w:cstheme="majorBidi"/>
          <w:color w:val="000000"/>
        </w:rPr>
        <w:t>)</w:t>
      </w:r>
      <w:r w:rsidRPr="004A6CCC">
        <w:rPr>
          <w:rFonts w:asciiTheme="majorBidi" w:hAnsiTheme="majorBidi" w:cstheme="majorBidi"/>
          <w:color w:val="000000"/>
        </w:rPr>
        <w:t>, konstatējams, ka likumdevējs ir vēlējies saglabāt ne tikai nevainojamā vai labā stāvoklī esošus objektus, bet arī daļēji saglabājušos vai sliktā stāvoklī esošus</w:t>
      </w:r>
      <w:r w:rsidR="00494130">
        <w:rPr>
          <w:rFonts w:asciiTheme="majorBidi" w:hAnsiTheme="majorBidi" w:cstheme="majorBidi"/>
          <w:color w:val="000000"/>
        </w:rPr>
        <w:t xml:space="preserve"> objektus</w:t>
      </w:r>
      <w:r w:rsidRPr="004A6CCC">
        <w:rPr>
          <w:rFonts w:asciiTheme="majorBidi" w:hAnsiTheme="majorBidi" w:cstheme="majorBidi"/>
          <w:color w:val="000000"/>
        </w:rPr>
        <w:t xml:space="preserve">. Tas </w:t>
      </w:r>
      <w:r w:rsidRPr="00D2745C">
        <w:rPr>
          <w:rFonts w:asciiTheme="majorBidi" w:hAnsiTheme="majorBidi" w:cstheme="majorBidi"/>
        </w:rPr>
        <w:t xml:space="preserve">izriet arī no likuma </w:t>
      </w:r>
      <w:r w:rsidRPr="00D2745C">
        <w:rPr>
          <w:rFonts w:asciiTheme="majorBidi" w:hAnsiTheme="majorBidi" w:cstheme="majorBidi"/>
          <w:shd w:val="clear" w:color="auto" w:fill="FFFFFF"/>
        </w:rPr>
        <w:t>„</w:t>
      </w:r>
      <w:r w:rsidRPr="00D2745C">
        <w:rPr>
          <w:rFonts w:asciiTheme="majorBidi" w:hAnsiTheme="majorBidi" w:cstheme="majorBidi"/>
        </w:rPr>
        <w:t>Par kultūras pieminekļu aizsardzību” 2.panta otrā</w:t>
      </w:r>
      <w:r w:rsidR="00DC3967">
        <w:rPr>
          <w:rFonts w:asciiTheme="majorBidi" w:hAnsiTheme="majorBidi" w:cstheme="majorBidi"/>
        </w:rPr>
        <w:t>s</w:t>
      </w:r>
      <w:r w:rsidRPr="00D2745C">
        <w:rPr>
          <w:rFonts w:asciiTheme="majorBidi" w:hAnsiTheme="majorBidi" w:cstheme="majorBidi"/>
        </w:rPr>
        <w:t xml:space="preserve"> daļas.</w:t>
      </w:r>
    </w:p>
    <w:p w14:paraId="08E68B2B" w14:textId="589C4468" w:rsidR="0005206D" w:rsidRDefault="0005206D" w:rsidP="00407F99">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D2745C">
        <w:rPr>
          <w:rFonts w:asciiTheme="majorBidi" w:hAnsiTheme="majorBidi" w:cstheme="majorBidi"/>
        </w:rPr>
        <w:t>[</w:t>
      </w:r>
      <w:r w:rsidR="00737F01" w:rsidRPr="00D2745C">
        <w:rPr>
          <w:rFonts w:asciiTheme="majorBidi" w:hAnsiTheme="majorBidi" w:cstheme="majorBidi"/>
        </w:rPr>
        <w:t>3.</w:t>
      </w:r>
      <w:r w:rsidR="000C457E" w:rsidRPr="00D2745C">
        <w:rPr>
          <w:rFonts w:asciiTheme="majorBidi" w:hAnsiTheme="majorBidi" w:cstheme="majorBidi"/>
        </w:rPr>
        <w:t>5</w:t>
      </w:r>
      <w:r w:rsidRPr="00D2745C">
        <w:rPr>
          <w:rFonts w:asciiTheme="majorBidi" w:hAnsiTheme="majorBidi" w:cstheme="majorBidi"/>
        </w:rPr>
        <w:t>] </w:t>
      </w:r>
      <w:r w:rsidR="00A86266" w:rsidRPr="00D2745C">
        <w:rPr>
          <w:rFonts w:asciiTheme="majorBidi" w:hAnsiTheme="majorBidi" w:cstheme="majorBidi"/>
        </w:rPr>
        <w:t>Pansija</w:t>
      </w:r>
      <w:r w:rsidRPr="00D2745C">
        <w:rPr>
          <w:rFonts w:asciiTheme="majorBidi" w:hAnsiTheme="majorBidi" w:cstheme="majorBidi"/>
        </w:rPr>
        <w:t xml:space="preserve"> ir nekustams kultūras piemineklis</w:t>
      </w:r>
      <w:r w:rsidR="00C33F8B" w:rsidRPr="00D2745C">
        <w:rPr>
          <w:rFonts w:asciiTheme="majorBidi" w:hAnsiTheme="majorBidi" w:cstheme="majorBidi"/>
        </w:rPr>
        <w:t xml:space="preserve">, </w:t>
      </w:r>
      <w:r w:rsidRPr="00D2745C">
        <w:rPr>
          <w:rFonts w:asciiTheme="majorBidi" w:hAnsiTheme="majorBidi" w:cstheme="majorBidi"/>
        </w:rPr>
        <w:t xml:space="preserve">kas pieskaitāms pie arhitektūras tipoloģiskās grupas pieminekļiem. Tas ir pilsētvides objekts, līdz ar to </w:t>
      </w:r>
      <w:r w:rsidR="0044795A" w:rsidRPr="00D2745C">
        <w:rPr>
          <w:rFonts w:asciiTheme="majorBidi" w:hAnsiTheme="majorBidi" w:cstheme="majorBidi"/>
        </w:rPr>
        <w:t>pansijas</w:t>
      </w:r>
      <w:r w:rsidRPr="00D2745C">
        <w:rPr>
          <w:rFonts w:asciiTheme="majorBidi" w:hAnsiTheme="majorBidi" w:cstheme="majorBidi"/>
        </w:rPr>
        <w:t xml:space="preserve"> kā kultūras </w:t>
      </w:r>
      <w:r w:rsidRPr="004A2A88">
        <w:rPr>
          <w:rFonts w:asciiTheme="majorBidi" w:hAnsiTheme="majorBidi" w:cstheme="majorBidi"/>
        </w:rPr>
        <w:t xml:space="preserve">pieminekļa vērtību veido arī pilsētbūvniecības </w:t>
      </w:r>
      <w:r w:rsidRPr="004A2A88">
        <w:rPr>
          <w:rFonts w:asciiTheme="majorBidi" w:hAnsiTheme="majorBidi" w:cstheme="majorBidi"/>
          <w:color w:val="000000"/>
        </w:rPr>
        <w:t xml:space="preserve">aspekts, </w:t>
      </w:r>
      <w:r w:rsidR="007C780C" w:rsidRPr="00EC2E76">
        <w:rPr>
          <w:rFonts w:asciiTheme="majorBidi" w:hAnsiTheme="majorBidi" w:cstheme="majorBidi"/>
          <w:color w:val="000000"/>
        </w:rPr>
        <w:t>proti</w:t>
      </w:r>
      <w:r w:rsidR="007C780C" w:rsidRPr="004A2A88">
        <w:rPr>
          <w:rFonts w:asciiTheme="majorBidi" w:hAnsiTheme="majorBidi" w:cstheme="majorBidi"/>
          <w:color w:val="000000"/>
        </w:rPr>
        <w:t xml:space="preserve">, </w:t>
      </w:r>
      <w:r w:rsidR="00DE7C46" w:rsidRPr="004A2A88">
        <w:rPr>
          <w:rFonts w:asciiTheme="majorBidi" w:hAnsiTheme="majorBidi" w:cstheme="majorBidi"/>
          <w:color w:val="000000"/>
        </w:rPr>
        <w:t>arī</w:t>
      </w:r>
      <w:r w:rsidRPr="004A2A88">
        <w:rPr>
          <w:rFonts w:asciiTheme="majorBidi" w:hAnsiTheme="majorBidi" w:cstheme="majorBidi"/>
          <w:color w:val="000000"/>
        </w:rPr>
        <w:t xml:space="preserve"> tas, lai ielas ainava atgūtu</w:t>
      </w:r>
      <w:r w:rsidRPr="004A6CCC">
        <w:rPr>
          <w:rFonts w:asciiTheme="majorBidi" w:hAnsiTheme="majorBidi" w:cstheme="majorBidi"/>
          <w:color w:val="000000"/>
        </w:rPr>
        <w:t xml:space="preserve"> tās raksturu ar vēsturiskās ēkas tēlu. Tas</w:t>
      </w:r>
      <w:r w:rsidRPr="00AC05E6">
        <w:rPr>
          <w:rFonts w:asciiTheme="majorBidi" w:hAnsiTheme="majorBidi" w:cstheme="majorBidi"/>
          <w:color w:val="000000"/>
        </w:rPr>
        <w:t xml:space="preserve"> </w:t>
      </w:r>
      <w:r w:rsidRPr="004A6CCC">
        <w:rPr>
          <w:rFonts w:asciiTheme="majorBidi" w:hAnsiTheme="majorBidi" w:cstheme="majorBidi"/>
          <w:color w:val="000000"/>
        </w:rPr>
        <w:t xml:space="preserve">izriet arī no </w:t>
      </w:r>
      <w:r w:rsidRPr="00AC05E6">
        <w:rPr>
          <w:rFonts w:asciiTheme="majorBidi" w:hAnsiTheme="majorBidi" w:cstheme="majorBidi"/>
          <w:color w:val="000000"/>
        </w:rPr>
        <w:t>apstākļa</w:t>
      </w:r>
      <w:r w:rsidRPr="004A6CCC">
        <w:rPr>
          <w:rFonts w:asciiTheme="majorBidi" w:hAnsiTheme="majorBidi" w:cstheme="majorBidi"/>
          <w:color w:val="000000"/>
        </w:rPr>
        <w:t xml:space="preserve">, ka </w:t>
      </w:r>
      <w:r w:rsidR="0044795A">
        <w:rPr>
          <w:rFonts w:asciiTheme="majorBidi" w:hAnsiTheme="majorBidi" w:cstheme="majorBidi"/>
          <w:color w:val="000000"/>
        </w:rPr>
        <w:t>pansija</w:t>
      </w:r>
      <w:r w:rsidRPr="004A6CCC">
        <w:rPr>
          <w:rFonts w:asciiTheme="majorBidi" w:hAnsiTheme="majorBidi" w:cstheme="majorBidi"/>
          <w:color w:val="000000"/>
        </w:rPr>
        <w:t xml:space="preserve"> atrodas nekustama kultūras pieminekļa</w:t>
      </w:r>
      <w:r w:rsidRPr="00AC05E6">
        <w:rPr>
          <w:rFonts w:asciiTheme="majorBidi" w:hAnsiTheme="majorBidi" w:cstheme="majorBidi"/>
          <w:color w:val="000000"/>
        </w:rPr>
        <w:t xml:space="preserve"> </w:t>
      </w:r>
      <w:r w:rsidRPr="004A6CCC">
        <w:rPr>
          <w:rFonts w:asciiTheme="majorBidi" w:hAnsiTheme="majorBidi" w:cstheme="majorBidi"/>
          <w:color w:val="000000"/>
          <w:shd w:val="clear" w:color="auto" w:fill="FFFFFF"/>
        </w:rPr>
        <w:t>„</w:t>
      </w:r>
      <w:r w:rsidRPr="004A6CCC">
        <w:rPr>
          <w:rFonts w:asciiTheme="majorBidi" w:hAnsiTheme="majorBidi" w:cstheme="majorBidi"/>
          <w:color w:val="000000"/>
        </w:rPr>
        <w:t>Vaivaru-Asaru-Mellužu-Pumpuru-Jaundubultu vasarnīcu rajons” (iekļauts sarakstā ar Nr.</w:t>
      </w:r>
      <w:r w:rsidR="009A4510">
        <w:rPr>
          <w:rFonts w:asciiTheme="majorBidi" w:hAnsiTheme="majorBidi" w:cstheme="majorBidi"/>
          <w:color w:val="000000"/>
        </w:rPr>
        <w:t> </w:t>
      </w:r>
      <w:r w:rsidRPr="004A6CCC">
        <w:rPr>
          <w:rFonts w:asciiTheme="majorBidi" w:hAnsiTheme="majorBidi" w:cstheme="majorBidi"/>
          <w:color w:val="000000"/>
        </w:rPr>
        <w:t>6092) teritorijā, kas ir pilsētbūvniecības tipoloģiskajai grupai piederošs kultūras piemineklis.</w:t>
      </w:r>
    </w:p>
    <w:p w14:paraId="261D34B4" w14:textId="56124344" w:rsidR="0005206D" w:rsidRDefault="00AF0AA2" w:rsidP="00407F99">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Pr>
          <w:rFonts w:asciiTheme="majorBidi" w:hAnsiTheme="majorBidi" w:cstheme="majorBidi"/>
          <w:color w:val="000000"/>
        </w:rPr>
        <w:t>[3.6] </w:t>
      </w:r>
      <w:r w:rsidR="0005206D" w:rsidRPr="00AC05E6">
        <w:rPr>
          <w:rFonts w:asciiTheme="majorBidi" w:hAnsiTheme="majorBidi" w:cstheme="majorBidi"/>
          <w:color w:val="000000"/>
        </w:rPr>
        <w:t>L</w:t>
      </w:r>
      <w:r w:rsidR="0005206D" w:rsidRPr="004A6CCC">
        <w:rPr>
          <w:rFonts w:asciiTheme="majorBidi" w:hAnsiTheme="majorBidi" w:cstheme="majorBidi"/>
          <w:color w:val="000000"/>
        </w:rPr>
        <w:t xml:space="preserve">ai arī pati ēka ar pārvaldes saskaņojumu </w:t>
      </w:r>
      <w:r w:rsidR="005979D0" w:rsidRPr="004A6CCC">
        <w:rPr>
          <w:rFonts w:asciiTheme="majorBidi" w:hAnsiTheme="majorBidi" w:cstheme="majorBidi"/>
          <w:color w:val="000000"/>
        </w:rPr>
        <w:t xml:space="preserve">ir </w:t>
      </w:r>
      <w:r w:rsidR="0005206D" w:rsidRPr="004A6CCC">
        <w:rPr>
          <w:rFonts w:asciiTheme="majorBidi" w:hAnsiTheme="majorBidi" w:cstheme="majorBidi"/>
          <w:color w:val="000000"/>
        </w:rPr>
        <w:t>demontēta, ir saglabāta daļa ēkas autentisko detaļu</w:t>
      </w:r>
      <w:r w:rsidR="0005206D" w:rsidRPr="00AC05E6">
        <w:rPr>
          <w:rFonts w:asciiTheme="majorBidi" w:hAnsiTheme="majorBidi" w:cstheme="majorBidi"/>
          <w:color w:val="000000"/>
        </w:rPr>
        <w:t>.</w:t>
      </w:r>
      <w:r w:rsidR="0005206D" w:rsidRPr="004A6CCC">
        <w:rPr>
          <w:rFonts w:asciiTheme="majorBidi" w:hAnsiTheme="majorBidi" w:cstheme="majorBidi"/>
          <w:color w:val="000000"/>
        </w:rPr>
        <w:t xml:space="preserve"> Tāpat ir saglabāta zemesgabala konfigurācija, saglabājusies konkrētā </w:t>
      </w:r>
      <w:r w:rsidR="0044795A">
        <w:rPr>
          <w:rFonts w:asciiTheme="majorBidi" w:hAnsiTheme="majorBidi" w:cstheme="majorBidi"/>
          <w:color w:val="000000"/>
        </w:rPr>
        <w:t>pansijas</w:t>
      </w:r>
      <w:r w:rsidR="0005206D" w:rsidRPr="004A6CCC">
        <w:rPr>
          <w:rFonts w:asciiTheme="majorBidi" w:hAnsiTheme="majorBidi" w:cstheme="majorBidi"/>
          <w:color w:val="000000"/>
        </w:rPr>
        <w:t xml:space="preserve"> vieta un zemesgabala vide. Turklāt 2011.gadā ir veiktas darbības, lai iespējami lielākā apmērā saglabātu ziņas par </w:t>
      </w:r>
      <w:r w:rsidR="0044795A">
        <w:rPr>
          <w:rFonts w:asciiTheme="majorBidi" w:hAnsiTheme="majorBidi" w:cstheme="majorBidi"/>
          <w:color w:val="000000"/>
        </w:rPr>
        <w:t>pansijas</w:t>
      </w:r>
      <w:r w:rsidR="0005206D" w:rsidRPr="004A6CCC">
        <w:rPr>
          <w:rFonts w:asciiTheme="majorBidi" w:hAnsiTheme="majorBidi" w:cstheme="majorBidi"/>
          <w:color w:val="000000"/>
        </w:rPr>
        <w:t xml:space="preserve"> arhitektoniski māksliniecisko vērtību. Proti, ir izgatavoti </w:t>
      </w:r>
      <w:r w:rsidR="0044795A">
        <w:rPr>
          <w:rFonts w:asciiTheme="majorBidi" w:hAnsiTheme="majorBidi" w:cstheme="majorBidi"/>
          <w:color w:val="000000"/>
        </w:rPr>
        <w:t>pansijas</w:t>
      </w:r>
      <w:r w:rsidR="0005206D" w:rsidRPr="004A6CCC">
        <w:rPr>
          <w:rFonts w:asciiTheme="majorBidi" w:hAnsiTheme="majorBidi" w:cstheme="majorBidi"/>
          <w:color w:val="000000"/>
        </w:rPr>
        <w:t xml:space="preserve"> uzmērījumu rasējumi un veikta </w:t>
      </w:r>
      <w:r w:rsidR="0044795A">
        <w:rPr>
          <w:rFonts w:asciiTheme="majorBidi" w:hAnsiTheme="majorBidi" w:cstheme="majorBidi"/>
          <w:color w:val="000000"/>
        </w:rPr>
        <w:t>tās</w:t>
      </w:r>
      <w:r w:rsidR="0005206D" w:rsidRPr="004A6CCC">
        <w:rPr>
          <w:rFonts w:asciiTheme="majorBidi" w:hAnsiTheme="majorBidi" w:cstheme="majorBidi"/>
          <w:color w:val="000000"/>
        </w:rPr>
        <w:t xml:space="preserve"> arhitektoniski mākslinieciskā inventarizācija</w:t>
      </w:r>
      <w:r w:rsidR="0005206D" w:rsidRPr="00AC05E6">
        <w:rPr>
          <w:rFonts w:asciiTheme="majorBidi" w:hAnsiTheme="majorBidi" w:cstheme="majorBidi"/>
          <w:color w:val="000000"/>
        </w:rPr>
        <w:t>.</w:t>
      </w:r>
    </w:p>
    <w:p w14:paraId="4E98FC51" w14:textId="0C46752D" w:rsidR="0005206D" w:rsidRDefault="0005206D" w:rsidP="00407F99">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4A6CCC">
        <w:rPr>
          <w:rFonts w:asciiTheme="majorBidi" w:hAnsiTheme="majorBidi" w:cstheme="majorBidi"/>
          <w:color w:val="000000"/>
        </w:rPr>
        <w:t>[</w:t>
      </w:r>
      <w:r w:rsidR="00737F01">
        <w:rPr>
          <w:rFonts w:asciiTheme="majorBidi" w:hAnsiTheme="majorBidi" w:cstheme="majorBidi"/>
          <w:color w:val="000000"/>
        </w:rPr>
        <w:t>3.</w:t>
      </w:r>
      <w:r w:rsidR="00AF0AA2">
        <w:rPr>
          <w:rFonts w:asciiTheme="majorBidi" w:hAnsiTheme="majorBidi" w:cstheme="majorBidi"/>
          <w:color w:val="000000"/>
        </w:rPr>
        <w:t>7</w:t>
      </w:r>
      <w:r w:rsidRPr="004A6CCC">
        <w:rPr>
          <w:rFonts w:asciiTheme="majorBidi" w:hAnsiTheme="majorBidi" w:cstheme="majorBidi"/>
          <w:color w:val="000000"/>
        </w:rPr>
        <w:t>]</w:t>
      </w:r>
      <w:r>
        <w:rPr>
          <w:rFonts w:asciiTheme="majorBidi" w:hAnsiTheme="majorBidi" w:cstheme="majorBidi"/>
          <w:color w:val="000000"/>
        </w:rPr>
        <w:t> </w:t>
      </w:r>
      <w:r w:rsidRPr="004A6CCC">
        <w:rPr>
          <w:rFonts w:asciiTheme="majorBidi" w:hAnsiTheme="majorBidi" w:cstheme="majorBidi"/>
          <w:color w:val="000000"/>
        </w:rPr>
        <w:t xml:space="preserve">Zemesgrāmatā nekustamajam īpašumam, kurā atradās </w:t>
      </w:r>
      <w:r w:rsidR="0044795A">
        <w:rPr>
          <w:rFonts w:asciiTheme="majorBidi" w:hAnsiTheme="majorBidi" w:cstheme="majorBidi"/>
          <w:color w:val="000000"/>
        </w:rPr>
        <w:t>pansija</w:t>
      </w:r>
      <w:r w:rsidRPr="004A6CCC">
        <w:rPr>
          <w:rFonts w:asciiTheme="majorBidi" w:hAnsiTheme="majorBidi" w:cstheme="majorBidi"/>
          <w:color w:val="000000"/>
        </w:rPr>
        <w:t>, jau kopš 1994.gada ir noteikts apgrūtinājums – ēkām un būvēm saglabāt sākotnējo arhitektonisko izskatu un nodrošināt nepieciešamo restaurāciju. Tādējādi, jau iegādājoties šo nekustamo īpašumu, pieteicējam bija jāapzinās, ka, veicot jaunu būvniecību (restaurējot ēkas) nekustamajā īpašumā, pieteicējam būs jāievēro noteiktais apgrūtinājums.</w:t>
      </w:r>
    </w:p>
    <w:p w14:paraId="172E5CB8" w14:textId="270788C0" w:rsidR="00D93197" w:rsidRDefault="00D93197" w:rsidP="00407F99">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Pr>
          <w:rFonts w:asciiTheme="majorBidi" w:hAnsiTheme="majorBidi" w:cstheme="majorBidi"/>
          <w:color w:val="000000"/>
        </w:rPr>
        <w:t>[3.8] Tas, ka pārsūdzētajā lēmumā norādīts, ka pārvalde atzī</w:t>
      </w:r>
      <w:r w:rsidR="00CA5DD7">
        <w:rPr>
          <w:rFonts w:asciiTheme="majorBidi" w:hAnsiTheme="majorBidi" w:cstheme="majorBidi"/>
          <w:color w:val="000000"/>
        </w:rPr>
        <w:t>s</w:t>
      </w:r>
      <w:r>
        <w:rPr>
          <w:rFonts w:asciiTheme="majorBidi" w:hAnsiTheme="majorBidi" w:cstheme="majorBidi"/>
          <w:color w:val="000000"/>
        </w:rPr>
        <w:t>t objektu par kustamu pieminekli līdz brīdim, ka</w:t>
      </w:r>
      <w:r w:rsidR="00FF044C">
        <w:rPr>
          <w:rFonts w:asciiTheme="majorBidi" w:hAnsiTheme="majorBidi" w:cstheme="majorBidi"/>
          <w:color w:val="000000"/>
        </w:rPr>
        <w:t>d</w:t>
      </w:r>
      <w:r>
        <w:rPr>
          <w:rFonts w:asciiTheme="majorBidi" w:hAnsiTheme="majorBidi" w:cstheme="majorBidi"/>
          <w:color w:val="000000"/>
        </w:rPr>
        <w:t xml:space="preserve"> pieteicējs atjaunos ēku, ir tikai šā brīža faktiskajos apstākļos balstīts novērojums. </w:t>
      </w:r>
    </w:p>
    <w:p w14:paraId="748FC66E" w14:textId="327F4289" w:rsidR="0005206D" w:rsidRDefault="0005206D" w:rsidP="00407F99">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Pr>
          <w:rFonts w:asciiTheme="majorBidi" w:hAnsiTheme="majorBidi" w:cstheme="majorBidi"/>
          <w:color w:val="000000"/>
        </w:rPr>
        <w:t>[</w:t>
      </w:r>
      <w:r w:rsidR="00737F01">
        <w:rPr>
          <w:rFonts w:asciiTheme="majorBidi" w:hAnsiTheme="majorBidi" w:cstheme="majorBidi"/>
          <w:color w:val="000000"/>
        </w:rPr>
        <w:t>3.</w:t>
      </w:r>
      <w:r w:rsidR="00D93197">
        <w:rPr>
          <w:rFonts w:asciiTheme="majorBidi" w:hAnsiTheme="majorBidi" w:cstheme="majorBidi"/>
          <w:color w:val="000000"/>
        </w:rPr>
        <w:t>9</w:t>
      </w:r>
      <w:r>
        <w:rPr>
          <w:rFonts w:asciiTheme="majorBidi" w:hAnsiTheme="majorBidi" w:cstheme="majorBidi"/>
          <w:color w:val="000000"/>
        </w:rPr>
        <w:t>] </w:t>
      </w:r>
      <w:r w:rsidR="004F16A8">
        <w:rPr>
          <w:rFonts w:asciiTheme="majorBidi" w:hAnsiTheme="majorBidi" w:cstheme="majorBidi"/>
          <w:color w:val="000000"/>
        </w:rPr>
        <w:t xml:space="preserve">Ņemot vērā, ka daļa no pansijas autentiskajām detaļām ir saglabājušās, kā arī pansiju ir iespējams atjaunot, nevar atzīt, ka pansija ir pilnībā zaudējusi kultūras pieminekļa vērtību. </w:t>
      </w:r>
      <w:r w:rsidRPr="004A6CCC">
        <w:rPr>
          <w:rFonts w:asciiTheme="majorBidi" w:hAnsiTheme="majorBidi" w:cstheme="majorBidi"/>
          <w:color w:val="000000"/>
        </w:rPr>
        <w:t xml:space="preserve">Secīgi atzīstams, ka nav konstatējama likumdevēja obligāti noteiktā priekšnoteikuma esība, lai pārvaldei būtu pamats sagatavot saraksta grozījumu projektu par </w:t>
      </w:r>
      <w:r w:rsidR="0044795A">
        <w:rPr>
          <w:rFonts w:asciiTheme="majorBidi" w:hAnsiTheme="majorBidi" w:cstheme="majorBidi"/>
          <w:color w:val="000000"/>
        </w:rPr>
        <w:t>pansijas</w:t>
      </w:r>
      <w:r w:rsidRPr="004A6CCC">
        <w:rPr>
          <w:rFonts w:asciiTheme="majorBidi" w:hAnsiTheme="majorBidi" w:cstheme="majorBidi"/>
          <w:color w:val="000000"/>
        </w:rPr>
        <w:t xml:space="preserve"> izslēgšanu </w:t>
      </w:r>
      <w:r w:rsidRPr="004A6CCC">
        <w:rPr>
          <w:rFonts w:asciiTheme="majorBidi" w:hAnsiTheme="majorBidi" w:cstheme="majorBidi"/>
          <w:color w:val="000000"/>
        </w:rPr>
        <w:lastRenderedPageBreak/>
        <w:t>no saraksta. Šāda daļēji saglabāta objekta izslēgšana no saraksta neatbilstu likumdevēja nospraustajam mērķim par objektu, kuriem ir vēsturiska, zinātniska, mākslinieciska vai citāda kultūras vērtība, saglabāšanu nākamajām paaudzēm.</w:t>
      </w:r>
    </w:p>
    <w:p w14:paraId="07B4ADE9" w14:textId="77777777" w:rsidR="006D675C" w:rsidRPr="001A2AA5" w:rsidRDefault="006D675C" w:rsidP="00407F99">
      <w:pPr>
        <w:pStyle w:val="NormalWeb"/>
        <w:shd w:val="clear" w:color="auto" w:fill="FFFFFF"/>
        <w:spacing w:before="0" w:beforeAutospacing="0" w:after="0" w:afterAutospacing="0" w:line="276" w:lineRule="auto"/>
        <w:ind w:firstLine="720"/>
        <w:jc w:val="both"/>
        <w:rPr>
          <w:shd w:val="clear" w:color="auto" w:fill="FFFFFF"/>
        </w:rPr>
      </w:pPr>
    </w:p>
    <w:p w14:paraId="541F936C" w14:textId="3855ABAD" w:rsidR="0005206D" w:rsidRDefault="00723225" w:rsidP="00407F99">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875DD6">
        <w:rPr>
          <w:shd w:val="clear" w:color="auto" w:fill="FFFFFF"/>
        </w:rPr>
        <w:t>[</w:t>
      </w:r>
      <w:r w:rsidR="00737F01" w:rsidRPr="00875DD6">
        <w:rPr>
          <w:shd w:val="clear" w:color="auto" w:fill="FFFFFF"/>
        </w:rPr>
        <w:t>4</w:t>
      </w:r>
      <w:r w:rsidRPr="00875DD6">
        <w:rPr>
          <w:shd w:val="clear" w:color="auto" w:fill="FFFFFF"/>
        </w:rPr>
        <w:t>]</w:t>
      </w:r>
      <w:r w:rsidR="00A92865" w:rsidRPr="00875DD6">
        <w:rPr>
          <w:shd w:val="clear" w:color="auto" w:fill="FFFFFF"/>
        </w:rPr>
        <w:t> </w:t>
      </w:r>
      <w:r w:rsidR="0005206D" w:rsidRPr="00875DD6">
        <w:rPr>
          <w:rFonts w:asciiTheme="majorBidi" w:hAnsiTheme="majorBidi" w:cstheme="majorBidi"/>
          <w:color w:val="000000"/>
        </w:rPr>
        <w:t>Pieteicējs par apgabaltiesas spriedumu iesniedza kasācijas sūdzību</w:t>
      </w:r>
      <w:r w:rsidR="0044795A" w:rsidRPr="00875DD6">
        <w:rPr>
          <w:rFonts w:asciiTheme="majorBidi" w:hAnsiTheme="majorBidi" w:cstheme="majorBidi"/>
          <w:color w:val="000000"/>
        </w:rPr>
        <w:t>. Kasācijas sūdzībā</w:t>
      </w:r>
      <w:r w:rsidR="00737F01" w:rsidRPr="00875DD6">
        <w:rPr>
          <w:rFonts w:asciiTheme="majorBidi" w:hAnsiTheme="majorBidi" w:cstheme="majorBidi"/>
          <w:color w:val="000000"/>
        </w:rPr>
        <w:t xml:space="preserve"> </w:t>
      </w:r>
      <w:r w:rsidR="0044795A" w:rsidRPr="00875DD6">
        <w:rPr>
          <w:rFonts w:asciiTheme="majorBidi" w:hAnsiTheme="majorBidi" w:cstheme="majorBidi"/>
          <w:color w:val="000000"/>
        </w:rPr>
        <w:t>norādīti</w:t>
      </w:r>
      <w:r w:rsidR="0005206D" w:rsidRPr="00003699">
        <w:rPr>
          <w:rFonts w:asciiTheme="majorBidi" w:hAnsiTheme="majorBidi" w:cstheme="majorBidi"/>
          <w:color w:val="000000"/>
        </w:rPr>
        <w:t xml:space="preserve"> turpmāk minēt</w:t>
      </w:r>
      <w:r w:rsidR="0044795A">
        <w:rPr>
          <w:rFonts w:asciiTheme="majorBidi" w:hAnsiTheme="majorBidi" w:cstheme="majorBidi"/>
          <w:color w:val="000000"/>
        </w:rPr>
        <w:t>ie</w:t>
      </w:r>
      <w:r w:rsidR="0005206D" w:rsidRPr="00003699">
        <w:rPr>
          <w:rFonts w:asciiTheme="majorBidi" w:hAnsiTheme="majorBidi" w:cstheme="majorBidi"/>
          <w:color w:val="000000"/>
        </w:rPr>
        <w:t xml:space="preserve"> argument</w:t>
      </w:r>
      <w:r w:rsidR="00ED5385">
        <w:rPr>
          <w:rFonts w:asciiTheme="majorBidi" w:hAnsiTheme="majorBidi" w:cstheme="majorBidi"/>
          <w:color w:val="000000"/>
        </w:rPr>
        <w:t>i</w:t>
      </w:r>
      <w:r w:rsidR="0005206D" w:rsidRPr="00003699">
        <w:rPr>
          <w:rFonts w:asciiTheme="majorBidi" w:hAnsiTheme="majorBidi" w:cstheme="majorBidi"/>
          <w:color w:val="000000"/>
        </w:rPr>
        <w:t xml:space="preserve">. </w:t>
      </w:r>
    </w:p>
    <w:p w14:paraId="098E2C65" w14:textId="48113125" w:rsidR="0005206D" w:rsidRDefault="0005206D" w:rsidP="00407F99">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003699">
        <w:rPr>
          <w:rFonts w:asciiTheme="majorBidi" w:hAnsiTheme="majorBidi" w:cstheme="majorBidi"/>
          <w:color w:val="000000"/>
        </w:rPr>
        <w:t>[</w:t>
      </w:r>
      <w:r w:rsidR="00737F01">
        <w:rPr>
          <w:rFonts w:asciiTheme="majorBidi" w:hAnsiTheme="majorBidi" w:cstheme="majorBidi"/>
          <w:color w:val="000000"/>
        </w:rPr>
        <w:t>4.1</w:t>
      </w:r>
      <w:r w:rsidRPr="00003699">
        <w:rPr>
          <w:rFonts w:asciiTheme="majorBidi" w:hAnsiTheme="majorBidi" w:cstheme="majorBidi"/>
          <w:color w:val="000000"/>
        </w:rPr>
        <w:t>]</w:t>
      </w:r>
      <w:r>
        <w:rPr>
          <w:rFonts w:asciiTheme="majorBidi" w:hAnsiTheme="majorBidi" w:cstheme="majorBidi"/>
          <w:color w:val="000000"/>
        </w:rPr>
        <w:t> </w:t>
      </w:r>
      <w:r w:rsidRPr="00003699">
        <w:rPr>
          <w:rFonts w:asciiTheme="majorBidi" w:hAnsiTheme="majorBidi" w:cstheme="majorBidi"/>
          <w:color w:val="000000"/>
        </w:rPr>
        <w:t xml:space="preserve">Spriedumā ir pieļautas kļūdas </w:t>
      </w:r>
      <w:r w:rsidR="009B4366">
        <w:rPr>
          <w:rFonts w:asciiTheme="majorBidi" w:hAnsiTheme="majorBidi" w:cstheme="majorBidi"/>
          <w:color w:val="000000"/>
        </w:rPr>
        <w:t>vairāku tiesību</w:t>
      </w:r>
      <w:r w:rsidRPr="00003699">
        <w:rPr>
          <w:rFonts w:asciiTheme="majorBidi" w:hAnsiTheme="majorBidi" w:cstheme="majorBidi"/>
          <w:color w:val="000000"/>
        </w:rPr>
        <w:t xml:space="preserve"> normu</w:t>
      </w:r>
      <w:r w:rsidR="00966A0D">
        <w:rPr>
          <w:rFonts w:asciiTheme="majorBidi" w:hAnsiTheme="majorBidi" w:cstheme="majorBidi"/>
          <w:color w:val="000000"/>
        </w:rPr>
        <w:t xml:space="preserve"> – </w:t>
      </w:r>
      <w:r w:rsidR="00966A0D" w:rsidRPr="00003699">
        <w:rPr>
          <w:rFonts w:asciiTheme="majorBidi" w:hAnsiTheme="majorBidi" w:cstheme="majorBidi"/>
          <w:color w:val="000000"/>
        </w:rPr>
        <w:t>likuma</w:t>
      </w:r>
      <w:r w:rsidR="00966A0D">
        <w:rPr>
          <w:rFonts w:asciiTheme="majorBidi" w:hAnsiTheme="majorBidi" w:cstheme="majorBidi"/>
          <w:color w:val="000000"/>
        </w:rPr>
        <w:t xml:space="preserve"> </w:t>
      </w:r>
      <w:r w:rsidR="00966A0D" w:rsidRPr="00003699">
        <w:rPr>
          <w:rFonts w:asciiTheme="majorBidi" w:hAnsiTheme="majorBidi" w:cstheme="majorBidi"/>
          <w:color w:val="000000"/>
        </w:rPr>
        <w:t>„Par kultūras pieminekļu aizsardzību” 15.pant</w:t>
      </w:r>
      <w:r w:rsidR="00966A0D">
        <w:rPr>
          <w:rFonts w:asciiTheme="majorBidi" w:hAnsiTheme="majorBidi" w:cstheme="majorBidi"/>
          <w:color w:val="000000"/>
        </w:rPr>
        <w:t>a</w:t>
      </w:r>
      <w:r w:rsidR="00966A0D" w:rsidRPr="00003699">
        <w:rPr>
          <w:rFonts w:asciiTheme="majorBidi" w:hAnsiTheme="majorBidi" w:cstheme="majorBidi"/>
          <w:color w:val="000000"/>
        </w:rPr>
        <w:t xml:space="preserve">, </w:t>
      </w:r>
      <w:r w:rsidR="00966A0D" w:rsidRPr="00737F01">
        <w:t xml:space="preserve">Ministru kabineta 2003.gada 26.augusta noteikumu Nr. 474 „Noteikumi par kultūras pieminekļu uzskaiti, aizsardzību, izmantošanu, restaurāciju un vidi degradējoša objekta </w:t>
      </w:r>
      <w:r w:rsidR="00966A0D">
        <w:t>statusa piešķiršanu”</w:t>
      </w:r>
      <w:r w:rsidR="00966A0D" w:rsidRPr="00003699">
        <w:rPr>
          <w:rFonts w:asciiTheme="majorBidi" w:hAnsiTheme="majorBidi" w:cstheme="majorBidi"/>
          <w:color w:val="000000"/>
        </w:rPr>
        <w:t xml:space="preserve"> 51.</w:t>
      </w:r>
      <w:r w:rsidR="00AD5A1B">
        <w:rPr>
          <w:rFonts w:asciiTheme="majorBidi" w:hAnsiTheme="majorBidi" w:cstheme="majorBidi"/>
          <w:color w:val="000000"/>
        </w:rPr>
        <w:t>1.apakšpunkta</w:t>
      </w:r>
      <w:r w:rsidR="00966A0D">
        <w:rPr>
          <w:rFonts w:asciiTheme="majorBidi" w:hAnsiTheme="majorBidi" w:cstheme="majorBidi"/>
          <w:color w:val="000000"/>
        </w:rPr>
        <w:t xml:space="preserve"> un</w:t>
      </w:r>
      <w:r w:rsidR="00966A0D" w:rsidRPr="00003699">
        <w:rPr>
          <w:rFonts w:asciiTheme="majorBidi" w:hAnsiTheme="majorBidi" w:cstheme="majorBidi"/>
          <w:color w:val="000000"/>
        </w:rPr>
        <w:t xml:space="preserve"> 59.punkt</w:t>
      </w:r>
      <w:r w:rsidR="00966A0D">
        <w:rPr>
          <w:rFonts w:asciiTheme="majorBidi" w:hAnsiTheme="majorBidi" w:cstheme="majorBidi"/>
          <w:color w:val="000000"/>
        </w:rPr>
        <w:t>a</w:t>
      </w:r>
      <w:r w:rsidR="00966A0D" w:rsidRPr="00003699">
        <w:rPr>
          <w:rFonts w:asciiTheme="majorBidi" w:hAnsiTheme="majorBidi" w:cstheme="majorBidi"/>
          <w:color w:val="000000"/>
        </w:rPr>
        <w:t>, Ministru kabineta 2014.gada 19.augusta noteikumu Nr.</w:t>
      </w:r>
      <w:r w:rsidR="00966A0D">
        <w:rPr>
          <w:rFonts w:asciiTheme="majorBidi" w:hAnsiTheme="majorBidi" w:cstheme="majorBidi"/>
          <w:color w:val="000000"/>
        </w:rPr>
        <w:t> </w:t>
      </w:r>
      <w:r w:rsidR="00966A0D" w:rsidRPr="00003699">
        <w:rPr>
          <w:rFonts w:asciiTheme="majorBidi" w:hAnsiTheme="majorBidi" w:cstheme="majorBidi"/>
          <w:color w:val="000000"/>
        </w:rPr>
        <w:t>500 „Vispārīgie būvnoteikumi” 13.</w:t>
      </w:r>
      <w:r w:rsidR="00966A0D" w:rsidRPr="00ED5385">
        <w:rPr>
          <w:rFonts w:asciiTheme="majorBidi" w:hAnsiTheme="majorBidi" w:cstheme="majorBidi"/>
          <w:color w:val="000000"/>
          <w:vertAlign w:val="superscript"/>
        </w:rPr>
        <w:t>1</w:t>
      </w:r>
      <w:r w:rsidR="00966A0D" w:rsidRPr="00003699">
        <w:rPr>
          <w:rFonts w:asciiTheme="majorBidi" w:hAnsiTheme="majorBidi" w:cstheme="majorBidi"/>
          <w:color w:val="000000"/>
        </w:rPr>
        <w:t>punkt</w:t>
      </w:r>
      <w:r w:rsidR="00966A0D">
        <w:rPr>
          <w:rFonts w:asciiTheme="majorBidi" w:hAnsiTheme="majorBidi" w:cstheme="majorBidi"/>
          <w:color w:val="000000"/>
        </w:rPr>
        <w:t>a</w:t>
      </w:r>
      <w:r w:rsidR="00817E0B">
        <w:rPr>
          <w:rFonts w:asciiTheme="majorBidi" w:hAnsiTheme="majorBidi" w:cstheme="majorBidi"/>
          <w:color w:val="000000"/>
        </w:rPr>
        <w:t> </w:t>
      </w:r>
      <w:r w:rsidR="00966A0D">
        <w:rPr>
          <w:rFonts w:asciiTheme="majorBidi" w:hAnsiTheme="majorBidi" w:cstheme="majorBidi"/>
          <w:color w:val="000000"/>
        </w:rPr>
        <w:t>–</w:t>
      </w:r>
      <w:r w:rsidR="00817E0B">
        <w:rPr>
          <w:rFonts w:asciiTheme="majorBidi" w:hAnsiTheme="majorBidi" w:cstheme="majorBidi"/>
          <w:color w:val="000000"/>
        </w:rPr>
        <w:t> </w:t>
      </w:r>
      <w:r w:rsidRPr="00003699">
        <w:rPr>
          <w:rFonts w:asciiTheme="majorBidi" w:hAnsiTheme="majorBidi" w:cstheme="majorBidi"/>
          <w:color w:val="000000"/>
        </w:rPr>
        <w:t>interpret</w:t>
      </w:r>
      <w:r w:rsidR="00966A0D">
        <w:rPr>
          <w:rFonts w:asciiTheme="majorBidi" w:hAnsiTheme="majorBidi" w:cstheme="majorBidi"/>
          <w:color w:val="000000"/>
        </w:rPr>
        <w:t>ācijā</w:t>
      </w:r>
      <w:r w:rsidRPr="00003699">
        <w:rPr>
          <w:rFonts w:asciiTheme="majorBidi" w:hAnsiTheme="majorBidi" w:cstheme="majorBidi"/>
          <w:color w:val="000000"/>
        </w:rPr>
        <w:t xml:space="preserve"> un piemērošanā. Tiesa</w:t>
      </w:r>
      <w:r w:rsidR="00ED5385">
        <w:rPr>
          <w:rFonts w:asciiTheme="majorBidi" w:hAnsiTheme="majorBidi" w:cstheme="majorBidi"/>
          <w:color w:val="000000"/>
        </w:rPr>
        <w:t xml:space="preserve"> </w:t>
      </w:r>
      <w:r w:rsidRPr="00003699">
        <w:rPr>
          <w:rFonts w:asciiTheme="majorBidi" w:hAnsiTheme="majorBidi" w:cstheme="majorBidi"/>
          <w:color w:val="000000"/>
        </w:rPr>
        <w:t xml:space="preserve">nav ņēmusi vērā, ka </w:t>
      </w:r>
      <w:r w:rsidR="00ED5385">
        <w:rPr>
          <w:rFonts w:asciiTheme="majorBidi" w:hAnsiTheme="majorBidi" w:cstheme="majorBidi"/>
          <w:color w:val="000000"/>
        </w:rPr>
        <w:t xml:space="preserve">pansija </w:t>
      </w:r>
      <w:r w:rsidR="005979D0">
        <w:rPr>
          <w:rFonts w:asciiTheme="majorBidi" w:hAnsiTheme="majorBidi" w:cstheme="majorBidi"/>
          <w:color w:val="000000"/>
        </w:rPr>
        <w:t xml:space="preserve">tika </w:t>
      </w:r>
      <w:r w:rsidR="005979D0" w:rsidRPr="00003699">
        <w:rPr>
          <w:rFonts w:asciiTheme="majorBidi" w:hAnsiTheme="majorBidi" w:cstheme="majorBidi"/>
          <w:color w:val="000000"/>
        </w:rPr>
        <w:t>demont</w:t>
      </w:r>
      <w:r w:rsidR="005979D0">
        <w:rPr>
          <w:rFonts w:asciiTheme="majorBidi" w:hAnsiTheme="majorBidi" w:cstheme="majorBidi"/>
          <w:color w:val="000000"/>
        </w:rPr>
        <w:t>ēta</w:t>
      </w:r>
      <w:r w:rsidRPr="00003699">
        <w:rPr>
          <w:rFonts w:asciiTheme="majorBidi" w:hAnsiTheme="majorBidi" w:cstheme="majorBidi"/>
          <w:color w:val="000000"/>
        </w:rPr>
        <w:t xml:space="preserve"> ar būtiskām atkāpēm no projekta, faktiski neapzināti </w:t>
      </w:r>
      <w:r w:rsidR="00D7684A">
        <w:rPr>
          <w:rFonts w:asciiTheme="majorBidi" w:hAnsiTheme="majorBidi" w:cstheme="majorBidi"/>
          <w:color w:val="000000"/>
        </w:rPr>
        <w:t xml:space="preserve">to </w:t>
      </w:r>
      <w:r w:rsidRPr="00003699">
        <w:rPr>
          <w:rFonts w:asciiTheme="majorBidi" w:hAnsiTheme="majorBidi" w:cstheme="majorBidi"/>
          <w:color w:val="000000"/>
        </w:rPr>
        <w:t xml:space="preserve">iznīcinot, un ka kopš 2020.gada </w:t>
      </w:r>
      <w:r w:rsidR="0044795A">
        <w:rPr>
          <w:rFonts w:asciiTheme="majorBidi" w:hAnsiTheme="majorBidi" w:cstheme="majorBidi"/>
          <w:color w:val="000000"/>
        </w:rPr>
        <w:t>pansija</w:t>
      </w:r>
      <w:r w:rsidRPr="00003699">
        <w:rPr>
          <w:rFonts w:asciiTheme="majorBidi" w:hAnsiTheme="majorBidi" w:cstheme="majorBidi"/>
          <w:color w:val="000000"/>
        </w:rPr>
        <w:t xml:space="preserve"> kā nekustamais īpašums ir dzēsts no zemesgrāmatas.</w:t>
      </w:r>
      <w:r w:rsidR="00966A0D">
        <w:rPr>
          <w:rFonts w:asciiTheme="majorBidi" w:hAnsiTheme="majorBidi" w:cstheme="majorBidi"/>
          <w:color w:val="000000"/>
        </w:rPr>
        <w:t xml:space="preserve"> </w:t>
      </w:r>
      <w:r w:rsidRPr="00003699">
        <w:rPr>
          <w:rFonts w:asciiTheme="majorBidi" w:hAnsiTheme="majorBidi" w:cstheme="majorBidi"/>
          <w:color w:val="000000"/>
        </w:rPr>
        <w:t xml:space="preserve">Ņemot vērā būves </w:t>
      </w:r>
      <w:proofErr w:type="spellStart"/>
      <w:r w:rsidRPr="00003699">
        <w:rPr>
          <w:rFonts w:asciiTheme="majorBidi" w:hAnsiTheme="majorBidi" w:cstheme="majorBidi"/>
          <w:color w:val="000000"/>
        </w:rPr>
        <w:t>neesību</w:t>
      </w:r>
      <w:proofErr w:type="spellEnd"/>
      <w:r w:rsidRPr="00003699">
        <w:rPr>
          <w:rFonts w:asciiTheme="majorBidi" w:hAnsiTheme="majorBidi" w:cstheme="majorBidi"/>
          <w:color w:val="000000"/>
        </w:rPr>
        <w:t xml:space="preserve">, nav iespējams veikt </w:t>
      </w:r>
      <w:r w:rsidR="009E118F">
        <w:rPr>
          <w:rFonts w:asciiTheme="majorBidi" w:hAnsiTheme="majorBidi" w:cstheme="majorBidi"/>
          <w:color w:val="000000"/>
        </w:rPr>
        <w:t>tās</w:t>
      </w:r>
      <w:r w:rsidRPr="00003699">
        <w:rPr>
          <w:rFonts w:asciiTheme="majorBidi" w:hAnsiTheme="majorBidi" w:cstheme="majorBidi"/>
          <w:color w:val="000000"/>
        </w:rPr>
        <w:t xml:space="preserve"> restaurāciju un rekonstrukciju Būvniecības likuma izpratnē. Apgabaltiesa pārkāpusi tiesiskuma un tiesību normu saprātīgas piemērošanas principus, kļūdaini uzskatot</w:t>
      </w:r>
      <w:r w:rsidR="00EA0D01">
        <w:rPr>
          <w:rFonts w:asciiTheme="majorBidi" w:hAnsiTheme="majorBidi" w:cstheme="majorBidi"/>
          <w:color w:val="000000"/>
        </w:rPr>
        <w:t>,</w:t>
      </w:r>
      <w:r w:rsidRPr="00003699">
        <w:rPr>
          <w:rFonts w:asciiTheme="majorBidi" w:hAnsiTheme="majorBidi" w:cstheme="majorBidi"/>
          <w:color w:val="000000"/>
        </w:rPr>
        <w:t xml:space="preserve"> ka </w:t>
      </w:r>
      <w:r w:rsidR="00ED5385">
        <w:rPr>
          <w:rFonts w:asciiTheme="majorBidi" w:hAnsiTheme="majorBidi" w:cstheme="majorBidi"/>
          <w:color w:val="000000"/>
        </w:rPr>
        <w:t xml:space="preserve">pansija </w:t>
      </w:r>
      <w:r w:rsidRPr="00003699">
        <w:rPr>
          <w:rFonts w:asciiTheme="majorBidi" w:hAnsiTheme="majorBidi" w:cstheme="majorBidi"/>
          <w:color w:val="000000"/>
        </w:rPr>
        <w:t>joprojām daļā pastāv.</w:t>
      </w:r>
    </w:p>
    <w:p w14:paraId="359CDC63" w14:textId="418F2D02" w:rsidR="0005206D" w:rsidRDefault="0005206D" w:rsidP="00407F99">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003699">
        <w:rPr>
          <w:rFonts w:asciiTheme="majorBidi" w:hAnsiTheme="majorBidi" w:cstheme="majorBidi"/>
          <w:color w:val="000000"/>
        </w:rPr>
        <w:t>[</w:t>
      </w:r>
      <w:r w:rsidR="00737F01">
        <w:rPr>
          <w:rFonts w:asciiTheme="majorBidi" w:hAnsiTheme="majorBidi" w:cstheme="majorBidi"/>
          <w:color w:val="000000"/>
        </w:rPr>
        <w:t>4.</w:t>
      </w:r>
      <w:r w:rsidR="00966A0D">
        <w:rPr>
          <w:rFonts w:asciiTheme="majorBidi" w:hAnsiTheme="majorBidi" w:cstheme="majorBidi"/>
          <w:color w:val="000000"/>
        </w:rPr>
        <w:t>2</w:t>
      </w:r>
      <w:r w:rsidRPr="00003699">
        <w:rPr>
          <w:rFonts w:asciiTheme="majorBidi" w:hAnsiTheme="majorBidi" w:cstheme="majorBidi"/>
          <w:color w:val="000000"/>
        </w:rPr>
        <w:t>]</w:t>
      </w:r>
      <w:r>
        <w:rPr>
          <w:rFonts w:asciiTheme="majorBidi" w:hAnsiTheme="majorBidi" w:cstheme="majorBidi"/>
          <w:color w:val="000000"/>
        </w:rPr>
        <w:t> </w:t>
      </w:r>
      <w:r w:rsidRPr="00003699">
        <w:rPr>
          <w:rFonts w:asciiTheme="majorBidi" w:hAnsiTheme="majorBidi" w:cstheme="majorBidi"/>
          <w:color w:val="000000"/>
        </w:rPr>
        <w:t xml:space="preserve">Zemesgrāmatā ierakstītais apgrūtinājums – ēkām un būvēm saglabāt sākotnējo arhitektonisko izskatu un nodrošināt nepieciešamo restaurāciju – piemērojams būvēm, nevis ēku drupām. Minētais apgrūtinājums noteikts 1994.gadā, kad īpašumā bija </w:t>
      </w:r>
      <w:r w:rsidR="00227CF9">
        <w:rPr>
          <w:rFonts w:asciiTheme="majorBidi" w:hAnsiTheme="majorBidi" w:cstheme="majorBidi"/>
          <w:color w:val="000000"/>
        </w:rPr>
        <w:t>piecas</w:t>
      </w:r>
      <w:r w:rsidR="00227CF9" w:rsidRPr="00003699">
        <w:rPr>
          <w:rFonts w:asciiTheme="majorBidi" w:hAnsiTheme="majorBidi" w:cstheme="majorBidi"/>
          <w:color w:val="000000"/>
        </w:rPr>
        <w:t xml:space="preserve"> </w:t>
      </w:r>
      <w:r w:rsidRPr="00003699">
        <w:rPr>
          <w:rFonts w:asciiTheme="majorBidi" w:hAnsiTheme="majorBidi" w:cstheme="majorBidi"/>
          <w:color w:val="000000"/>
        </w:rPr>
        <w:t>dzīvojam</w:t>
      </w:r>
      <w:r w:rsidR="009A4510">
        <w:rPr>
          <w:rFonts w:asciiTheme="majorBidi" w:hAnsiTheme="majorBidi" w:cstheme="majorBidi"/>
          <w:color w:val="000000"/>
        </w:rPr>
        <w:t>ā</w:t>
      </w:r>
      <w:r w:rsidRPr="00003699">
        <w:rPr>
          <w:rFonts w:asciiTheme="majorBidi" w:hAnsiTheme="majorBidi" w:cstheme="majorBidi"/>
          <w:color w:val="000000"/>
        </w:rPr>
        <w:t xml:space="preserve">s ēkas un </w:t>
      </w:r>
      <w:r w:rsidR="00227CF9">
        <w:rPr>
          <w:rFonts w:asciiTheme="majorBidi" w:hAnsiTheme="majorBidi" w:cstheme="majorBidi"/>
          <w:color w:val="000000"/>
        </w:rPr>
        <w:t>sešas</w:t>
      </w:r>
      <w:r w:rsidR="00227CF9" w:rsidRPr="00003699">
        <w:rPr>
          <w:rFonts w:asciiTheme="majorBidi" w:hAnsiTheme="majorBidi" w:cstheme="majorBidi"/>
          <w:color w:val="000000"/>
        </w:rPr>
        <w:t xml:space="preserve"> </w:t>
      </w:r>
      <w:r w:rsidRPr="00003699">
        <w:rPr>
          <w:rFonts w:asciiTheme="majorBidi" w:hAnsiTheme="majorBidi" w:cstheme="majorBidi"/>
          <w:color w:val="000000"/>
        </w:rPr>
        <w:t xml:space="preserve">palīgēkas, no kurām lielākā daļa tika neatgriezeniski zaudētas ugunsgrēkā un 2012.gadā dzēstas no zemesgrāmatas. </w:t>
      </w:r>
    </w:p>
    <w:p w14:paraId="4E328D29" w14:textId="6509E8BE" w:rsidR="00737F01" w:rsidRPr="009E118F" w:rsidRDefault="0005206D" w:rsidP="00407F99">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003699">
        <w:rPr>
          <w:rFonts w:asciiTheme="majorBidi" w:hAnsiTheme="majorBidi" w:cstheme="majorBidi"/>
          <w:color w:val="000000"/>
        </w:rPr>
        <w:t>[</w:t>
      </w:r>
      <w:r w:rsidR="00737F01">
        <w:rPr>
          <w:rFonts w:asciiTheme="majorBidi" w:hAnsiTheme="majorBidi" w:cstheme="majorBidi"/>
          <w:color w:val="000000"/>
        </w:rPr>
        <w:t>4.</w:t>
      </w:r>
      <w:r w:rsidR="00966A0D" w:rsidRPr="007F0ED0">
        <w:rPr>
          <w:rFonts w:asciiTheme="majorBidi" w:hAnsiTheme="majorBidi" w:cstheme="majorBidi"/>
        </w:rPr>
        <w:t>3</w:t>
      </w:r>
      <w:r w:rsidRPr="007F0ED0">
        <w:rPr>
          <w:rFonts w:asciiTheme="majorBidi" w:hAnsiTheme="majorBidi" w:cstheme="majorBidi"/>
        </w:rPr>
        <w:t>] Tiesa ir pieļāvusi Administratīvā procesa likuma 154.panta pirmās un trešās daļas pārkāpumu</w:t>
      </w:r>
      <w:r w:rsidR="007F0ED0" w:rsidRPr="007F0ED0">
        <w:rPr>
          <w:rFonts w:asciiTheme="majorBidi" w:hAnsiTheme="majorBidi" w:cstheme="majorBidi"/>
        </w:rPr>
        <w:t xml:space="preserve">, kā arī </w:t>
      </w:r>
      <w:r w:rsidRPr="007F0ED0">
        <w:rPr>
          <w:rFonts w:asciiTheme="majorBidi" w:hAnsiTheme="majorBidi" w:cstheme="majorBidi"/>
        </w:rPr>
        <w:t>nav ņēmusi vērā Administratīvā procesa likuma 7. un 13.pantu</w:t>
      </w:r>
      <w:r w:rsidR="00ED5385" w:rsidRPr="007F0ED0">
        <w:rPr>
          <w:rFonts w:asciiTheme="majorBidi" w:hAnsiTheme="majorBidi" w:cstheme="majorBidi"/>
        </w:rPr>
        <w:t>.</w:t>
      </w:r>
      <w:r w:rsidR="007F0ED0" w:rsidRPr="007F0ED0">
        <w:rPr>
          <w:rFonts w:asciiTheme="majorBidi" w:hAnsiTheme="majorBidi" w:cstheme="majorBidi"/>
        </w:rPr>
        <w:t xml:space="preserve"> </w:t>
      </w:r>
      <w:r w:rsidR="00ED5385" w:rsidRPr="007F0ED0">
        <w:rPr>
          <w:rFonts w:asciiTheme="majorBidi" w:hAnsiTheme="majorBidi" w:cstheme="majorBidi"/>
        </w:rPr>
        <w:t>Tiesa</w:t>
      </w:r>
      <w:r w:rsidRPr="007F0ED0">
        <w:rPr>
          <w:rFonts w:asciiTheme="majorBidi" w:hAnsiTheme="majorBidi" w:cstheme="majorBidi"/>
        </w:rPr>
        <w:t xml:space="preserve"> bez ievērības</w:t>
      </w:r>
      <w:r w:rsidR="00ED5385" w:rsidRPr="007F0ED0">
        <w:rPr>
          <w:rFonts w:asciiTheme="majorBidi" w:hAnsiTheme="majorBidi" w:cstheme="majorBidi"/>
        </w:rPr>
        <w:t xml:space="preserve"> </w:t>
      </w:r>
      <w:r w:rsidR="00737F01" w:rsidRPr="007F0ED0">
        <w:rPr>
          <w:rFonts w:asciiTheme="majorBidi" w:hAnsiTheme="majorBidi" w:cstheme="majorBidi"/>
        </w:rPr>
        <w:t xml:space="preserve">atstāja </w:t>
      </w:r>
      <w:r w:rsidR="00AF0AA2" w:rsidRPr="007F0ED0">
        <w:rPr>
          <w:rFonts w:asciiTheme="majorBidi" w:hAnsiTheme="majorBidi" w:cstheme="majorBidi"/>
        </w:rPr>
        <w:t>apelācijas sūdzībā ietverto lūgumu par ekspertīzes noteikšanu, lai pierādītu objekta pilnīgas kultūras pieminekļa vērtības zudumu, kā arī</w:t>
      </w:r>
      <w:r w:rsidR="007F0ED0" w:rsidRPr="007F0ED0">
        <w:rPr>
          <w:rFonts w:asciiTheme="majorBidi" w:hAnsiTheme="majorBidi" w:cstheme="majorBidi"/>
        </w:rPr>
        <w:t xml:space="preserve"> pieteicēja </w:t>
      </w:r>
      <w:r w:rsidR="007F0ED0">
        <w:rPr>
          <w:rFonts w:asciiTheme="majorBidi" w:hAnsiTheme="majorBidi" w:cstheme="majorBidi"/>
          <w:color w:val="000000"/>
        </w:rPr>
        <w:t>iesniegto</w:t>
      </w:r>
      <w:r w:rsidR="00AF0AA2">
        <w:rPr>
          <w:rFonts w:asciiTheme="majorBidi" w:hAnsiTheme="majorBidi" w:cstheme="majorBidi"/>
          <w:color w:val="000000"/>
        </w:rPr>
        <w:t xml:space="preserve"> </w:t>
      </w:r>
      <w:r w:rsidR="00737F01">
        <w:rPr>
          <w:rFonts w:asciiTheme="majorBidi" w:hAnsiTheme="majorBidi" w:cstheme="majorBidi"/>
          <w:color w:val="000000"/>
        </w:rPr>
        <w:t xml:space="preserve">pierādījumu – </w:t>
      </w:r>
      <w:r w:rsidRPr="00003699">
        <w:rPr>
          <w:rFonts w:asciiTheme="majorBidi" w:hAnsiTheme="majorBidi" w:cstheme="majorBidi"/>
          <w:color w:val="000000"/>
        </w:rPr>
        <w:t xml:space="preserve">arhitektes ziņojumu par objekta gleznaināko daļu pazaudēšanu un arhīvu materiālu trūkumu. Pieteicējs nepiekrīt tiesas viedoklim, ka pārvaldes veiktais objekta novērtējums ir neapšaubāms. </w:t>
      </w:r>
    </w:p>
    <w:p w14:paraId="38619EE6" w14:textId="56A5CE25" w:rsidR="00161507" w:rsidRDefault="00737F01" w:rsidP="00407F99">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9E118F">
        <w:rPr>
          <w:rFonts w:asciiTheme="majorBidi" w:hAnsiTheme="majorBidi" w:cstheme="majorBidi"/>
        </w:rPr>
        <w:t>[4.</w:t>
      </w:r>
      <w:r w:rsidR="00966A0D" w:rsidRPr="009E118F">
        <w:rPr>
          <w:rFonts w:asciiTheme="majorBidi" w:hAnsiTheme="majorBidi" w:cstheme="majorBidi"/>
        </w:rPr>
        <w:t>4</w:t>
      </w:r>
      <w:r w:rsidRPr="009E118F">
        <w:rPr>
          <w:rFonts w:asciiTheme="majorBidi" w:hAnsiTheme="majorBidi" w:cstheme="majorBidi"/>
        </w:rPr>
        <w:t>] T</w:t>
      </w:r>
      <w:r w:rsidR="0005206D" w:rsidRPr="009E118F">
        <w:rPr>
          <w:rFonts w:asciiTheme="majorBidi" w:hAnsiTheme="majorBidi" w:cstheme="majorBidi"/>
        </w:rPr>
        <w:t>iesa</w:t>
      </w:r>
      <w:r w:rsidRPr="009E118F">
        <w:rPr>
          <w:rFonts w:asciiTheme="majorBidi" w:hAnsiTheme="majorBidi" w:cstheme="majorBidi"/>
        </w:rPr>
        <w:t xml:space="preserve"> pārkāpa vienlīdzības principu, </w:t>
      </w:r>
      <w:r w:rsidR="00AF0AA2" w:rsidRPr="009E118F">
        <w:rPr>
          <w:rFonts w:asciiTheme="majorBidi" w:hAnsiTheme="majorBidi" w:cstheme="majorBidi"/>
        </w:rPr>
        <w:t>nevērtējot</w:t>
      </w:r>
      <w:r w:rsidR="0005206D" w:rsidRPr="009E118F">
        <w:rPr>
          <w:rFonts w:asciiTheme="majorBidi" w:hAnsiTheme="majorBidi" w:cstheme="majorBidi"/>
        </w:rPr>
        <w:t xml:space="preserve"> pieteicēja iesniegto pierādījumu</w:t>
      </w:r>
      <w:r w:rsidRPr="009E118F">
        <w:rPr>
          <w:rFonts w:asciiTheme="majorBidi" w:hAnsiTheme="majorBidi" w:cstheme="majorBidi"/>
        </w:rPr>
        <w:t> </w:t>
      </w:r>
      <w:r w:rsidR="0005206D" w:rsidRPr="009E118F">
        <w:rPr>
          <w:rFonts w:asciiTheme="majorBidi" w:hAnsiTheme="majorBidi" w:cstheme="majorBidi"/>
        </w:rPr>
        <w:t>–</w:t>
      </w:r>
      <w:r w:rsidR="00857F64">
        <w:rPr>
          <w:rFonts w:asciiTheme="majorBidi" w:hAnsiTheme="majorBidi" w:cstheme="majorBidi"/>
        </w:rPr>
        <w:t> </w:t>
      </w:r>
      <w:r w:rsidR="0005206D" w:rsidRPr="009E118F">
        <w:rPr>
          <w:rFonts w:asciiTheme="majorBidi" w:hAnsiTheme="majorBidi" w:cstheme="majorBidi"/>
        </w:rPr>
        <w:t>informāciju par pieminekļ</w:t>
      </w:r>
      <w:r w:rsidR="00AF0AA2" w:rsidRPr="009E118F">
        <w:rPr>
          <w:rFonts w:asciiTheme="majorBidi" w:hAnsiTheme="majorBidi" w:cstheme="majorBidi"/>
        </w:rPr>
        <w:t>u</w:t>
      </w:r>
      <w:r w:rsidR="0005206D" w:rsidRPr="009E118F">
        <w:rPr>
          <w:rFonts w:asciiTheme="majorBidi" w:hAnsiTheme="majorBidi" w:cstheme="majorBidi"/>
        </w:rPr>
        <w:t xml:space="preserve"> izslēgšanu </w:t>
      </w:r>
      <w:r w:rsidR="0005206D" w:rsidRPr="00003699">
        <w:rPr>
          <w:rFonts w:asciiTheme="majorBidi" w:hAnsiTheme="majorBidi" w:cstheme="majorBidi"/>
          <w:color w:val="000000"/>
        </w:rPr>
        <w:t xml:space="preserve">no </w:t>
      </w:r>
      <w:r w:rsidR="004970CD">
        <w:rPr>
          <w:rFonts w:asciiTheme="majorBidi" w:hAnsiTheme="majorBidi" w:cstheme="majorBidi"/>
          <w:color w:val="000000"/>
        </w:rPr>
        <w:t>v</w:t>
      </w:r>
      <w:r w:rsidR="0005206D" w:rsidRPr="00003699">
        <w:rPr>
          <w:rFonts w:asciiTheme="majorBidi" w:hAnsiTheme="majorBidi" w:cstheme="majorBidi"/>
          <w:color w:val="000000"/>
        </w:rPr>
        <w:t>alsts aizsargājamo kultūras pieminekļu saraksta sakarā ar pilnīgas kultūras pieminekļa vērtības zudumu</w:t>
      </w:r>
      <w:r w:rsidR="00AF0AA2">
        <w:rPr>
          <w:rFonts w:asciiTheme="majorBidi" w:hAnsiTheme="majorBidi" w:cstheme="majorBidi"/>
          <w:color w:val="000000"/>
        </w:rPr>
        <w:t xml:space="preserve"> līdzīgās situācijās</w:t>
      </w:r>
      <w:r>
        <w:rPr>
          <w:rFonts w:asciiTheme="majorBidi" w:hAnsiTheme="majorBidi" w:cstheme="majorBidi"/>
          <w:color w:val="000000"/>
        </w:rPr>
        <w:t>.</w:t>
      </w:r>
      <w:r w:rsidR="0005206D" w:rsidRPr="00003699">
        <w:rPr>
          <w:rFonts w:asciiTheme="majorBidi" w:hAnsiTheme="majorBidi" w:cstheme="majorBidi"/>
          <w:color w:val="000000"/>
        </w:rPr>
        <w:t xml:space="preserve"> </w:t>
      </w:r>
    </w:p>
    <w:p w14:paraId="6FED6012" w14:textId="071BB0AE" w:rsidR="0005206D" w:rsidRDefault="00737F01" w:rsidP="00407F99">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Pr>
          <w:rFonts w:asciiTheme="majorBidi" w:hAnsiTheme="majorBidi" w:cstheme="majorBidi"/>
          <w:color w:val="000000"/>
        </w:rPr>
        <w:t>[4.</w:t>
      </w:r>
      <w:r w:rsidR="00966A0D">
        <w:rPr>
          <w:rFonts w:asciiTheme="majorBidi" w:hAnsiTheme="majorBidi" w:cstheme="majorBidi"/>
          <w:color w:val="000000"/>
        </w:rPr>
        <w:t>5</w:t>
      </w:r>
      <w:r>
        <w:rPr>
          <w:rFonts w:asciiTheme="majorBidi" w:hAnsiTheme="majorBidi" w:cstheme="majorBidi"/>
          <w:color w:val="000000"/>
        </w:rPr>
        <w:t>] </w:t>
      </w:r>
      <w:r w:rsidR="0005206D" w:rsidRPr="00003699">
        <w:rPr>
          <w:rFonts w:asciiTheme="majorBidi" w:hAnsiTheme="majorBidi" w:cstheme="majorBidi"/>
          <w:color w:val="000000"/>
        </w:rPr>
        <w:t xml:space="preserve">Tiesa </w:t>
      </w:r>
      <w:r>
        <w:rPr>
          <w:rFonts w:asciiTheme="majorBidi" w:hAnsiTheme="majorBidi" w:cstheme="majorBidi"/>
          <w:color w:val="000000"/>
        </w:rPr>
        <w:t>pārkāpa</w:t>
      </w:r>
      <w:r w:rsidR="0005206D" w:rsidRPr="00003699">
        <w:rPr>
          <w:rFonts w:asciiTheme="majorBidi" w:hAnsiTheme="majorBidi" w:cstheme="majorBidi"/>
          <w:color w:val="000000"/>
        </w:rPr>
        <w:t xml:space="preserve"> samērīguma principu, jo adresātam uzliktais ierobežojums ir nesamērīgi lielāks nekā iegūtais labums. Spriedumā netika izskatītas citas iespējas, ar kurām var sasniegt lietderīgu rezultātu, piemēram, objekta vietā </w:t>
      </w:r>
      <w:r w:rsidR="00FF044C">
        <w:rPr>
          <w:rFonts w:asciiTheme="majorBidi" w:hAnsiTheme="majorBidi" w:cstheme="majorBidi"/>
          <w:color w:val="000000"/>
        </w:rPr>
        <w:t xml:space="preserve">uzbūvēt </w:t>
      </w:r>
      <w:r w:rsidR="00FF044C" w:rsidRPr="00003699">
        <w:rPr>
          <w:rFonts w:asciiTheme="majorBidi" w:hAnsiTheme="majorBidi" w:cstheme="majorBidi"/>
          <w:color w:val="000000"/>
        </w:rPr>
        <w:t>ēk</w:t>
      </w:r>
      <w:r w:rsidR="00FF044C">
        <w:rPr>
          <w:rFonts w:asciiTheme="majorBidi" w:hAnsiTheme="majorBidi" w:cstheme="majorBidi"/>
          <w:color w:val="000000"/>
        </w:rPr>
        <w:t>u</w:t>
      </w:r>
      <w:r w:rsidR="00FF044C" w:rsidRPr="00003699">
        <w:rPr>
          <w:rFonts w:asciiTheme="majorBidi" w:hAnsiTheme="majorBidi" w:cstheme="majorBidi"/>
          <w:color w:val="000000"/>
        </w:rPr>
        <w:t xml:space="preserve"> </w:t>
      </w:r>
      <w:r w:rsidR="0005206D" w:rsidRPr="00003699">
        <w:rPr>
          <w:rFonts w:asciiTheme="majorBidi" w:hAnsiTheme="majorBidi" w:cstheme="majorBidi"/>
          <w:color w:val="000000"/>
        </w:rPr>
        <w:t>atbilstoši konkrētajā teritorijā noteiktajiem apbūves principiem.</w:t>
      </w:r>
    </w:p>
    <w:p w14:paraId="04794C7C" w14:textId="77777777" w:rsidR="005979D0" w:rsidRDefault="005979D0" w:rsidP="00407F99">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p>
    <w:p w14:paraId="63F4CB0F" w14:textId="6B049A2C" w:rsidR="005979D0" w:rsidRPr="00215AC3" w:rsidRDefault="005979D0" w:rsidP="00407F99">
      <w:pPr>
        <w:pStyle w:val="NormalWeb"/>
        <w:shd w:val="clear" w:color="auto" w:fill="FFFFFF"/>
        <w:spacing w:before="0" w:beforeAutospacing="0" w:after="0" w:afterAutospacing="0" w:line="276" w:lineRule="auto"/>
        <w:ind w:firstLine="720"/>
        <w:jc w:val="both"/>
      </w:pPr>
      <w:r w:rsidRPr="00EC2E76">
        <w:rPr>
          <w:rFonts w:asciiTheme="majorBidi" w:hAnsiTheme="majorBidi" w:cstheme="majorBidi"/>
          <w:color w:val="000000"/>
        </w:rPr>
        <w:t>[5] </w:t>
      </w:r>
      <w:r w:rsidR="0097213A" w:rsidRPr="00EC2E76">
        <w:rPr>
          <w:shd w:val="clear" w:color="auto" w:fill="FFFFFF"/>
        </w:rPr>
        <w:t>Pārvalde paskaidrojumos norāda</w:t>
      </w:r>
      <w:r w:rsidR="00F05EFD" w:rsidRPr="00EC2E76">
        <w:rPr>
          <w:rFonts w:asciiTheme="majorBidi" w:hAnsiTheme="majorBidi" w:cstheme="majorBidi"/>
          <w:color w:val="000000"/>
        </w:rPr>
        <w:t>, ka pieteicēja kasācijas sūdzība nav pamatota un ir noraidāma.</w:t>
      </w:r>
      <w:r w:rsidR="00F05EFD">
        <w:rPr>
          <w:rFonts w:asciiTheme="majorBidi" w:hAnsiTheme="majorBidi" w:cstheme="majorBidi"/>
          <w:color w:val="000000"/>
        </w:rPr>
        <w:t xml:space="preserve"> </w:t>
      </w:r>
    </w:p>
    <w:p w14:paraId="5D40DDE3" w14:textId="77777777" w:rsidR="006D675C" w:rsidRPr="001A2AA5" w:rsidRDefault="006D675C" w:rsidP="00407F99">
      <w:pPr>
        <w:pStyle w:val="NormalWeb"/>
        <w:shd w:val="clear" w:color="auto" w:fill="FFFFFF"/>
        <w:spacing w:before="0" w:beforeAutospacing="0" w:after="0" w:afterAutospacing="0" w:line="276" w:lineRule="auto"/>
        <w:ind w:firstLine="720"/>
        <w:jc w:val="both"/>
        <w:rPr>
          <w:shd w:val="clear" w:color="auto" w:fill="FFFFFF"/>
        </w:rPr>
      </w:pPr>
    </w:p>
    <w:p w14:paraId="581A364F" w14:textId="6B37786D" w:rsidR="00447EE6" w:rsidRPr="001A2AA5" w:rsidRDefault="00447EE6" w:rsidP="00407F99">
      <w:pPr>
        <w:shd w:val="clear" w:color="auto" w:fill="FFFFFF"/>
        <w:spacing w:line="276" w:lineRule="auto"/>
        <w:jc w:val="center"/>
        <w:rPr>
          <w:b/>
        </w:rPr>
      </w:pPr>
      <w:r w:rsidRPr="001A2AA5">
        <w:rPr>
          <w:b/>
        </w:rPr>
        <w:t>Motīvu daļa</w:t>
      </w:r>
    </w:p>
    <w:p w14:paraId="00A25669" w14:textId="77777777" w:rsidR="00411CD0" w:rsidRPr="001A2AA5" w:rsidRDefault="00411CD0" w:rsidP="00407F99">
      <w:pPr>
        <w:shd w:val="clear" w:color="auto" w:fill="FFFFFF"/>
        <w:spacing w:line="276" w:lineRule="auto"/>
        <w:jc w:val="center"/>
      </w:pPr>
    </w:p>
    <w:p w14:paraId="011202DF" w14:textId="544F67AB" w:rsidR="00737F01" w:rsidRPr="00D2745C" w:rsidRDefault="00447EE6" w:rsidP="00407F99">
      <w:pPr>
        <w:shd w:val="clear" w:color="auto" w:fill="FFFFFF"/>
        <w:spacing w:line="276" w:lineRule="auto"/>
        <w:ind w:firstLine="720"/>
        <w:jc w:val="both"/>
      </w:pPr>
      <w:r w:rsidRPr="001A2AA5">
        <w:t>[</w:t>
      </w:r>
      <w:r w:rsidR="0097213A">
        <w:t>6</w:t>
      </w:r>
      <w:r w:rsidRPr="001A2AA5">
        <w:t>]</w:t>
      </w:r>
      <w:r w:rsidR="00D94831" w:rsidRPr="001A2AA5">
        <w:t> </w:t>
      </w:r>
      <w:r w:rsidR="00764165" w:rsidRPr="00D2745C">
        <w:t>Izskatāmajā lietā ir strīds</w:t>
      </w:r>
      <w:r w:rsidR="001A3C85">
        <w:t xml:space="preserve"> par likuma „Par kultūras pieminekļu aizsardzību” 15.panta interpretāciju</w:t>
      </w:r>
      <w:r w:rsidR="005C27A6">
        <w:t xml:space="preserve"> un piemērošanu</w:t>
      </w:r>
      <w:r w:rsidR="001A3C85">
        <w:t>, proti</w:t>
      </w:r>
      <w:r w:rsidR="00737F01" w:rsidRPr="00D2745C">
        <w:t xml:space="preserve">, vai </w:t>
      </w:r>
      <w:r w:rsidR="001A3C85">
        <w:t xml:space="preserve">konkrētajā gadījumā </w:t>
      </w:r>
      <w:r w:rsidR="004B44DD">
        <w:t xml:space="preserve">ir </w:t>
      </w:r>
      <w:r w:rsidR="00737F01" w:rsidRPr="00D2745C">
        <w:t xml:space="preserve">konstatējami </w:t>
      </w:r>
      <w:r w:rsidR="004B44DD">
        <w:t xml:space="preserve">tiesību normā paredzētie </w:t>
      </w:r>
      <w:r w:rsidR="00737F01" w:rsidRPr="00D2745C">
        <w:t xml:space="preserve">priekšnoteikumi pansijas izslēgšanai no </w:t>
      </w:r>
      <w:r w:rsidR="00520175" w:rsidRPr="00D2745C">
        <w:t>v</w:t>
      </w:r>
      <w:r w:rsidR="00737F01" w:rsidRPr="00D2745C">
        <w:t>alsts aizsargājamo kultūras pieminekļu saraksta.</w:t>
      </w:r>
    </w:p>
    <w:p w14:paraId="25EA8280" w14:textId="70FBF584" w:rsidR="00B541DC" w:rsidRDefault="00737F01" w:rsidP="00407F99">
      <w:pPr>
        <w:shd w:val="clear" w:color="auto" w:fill="FFFFFF"/>
        <w:spacing w:line="276" w:lineRule="auto"/>
        <w:ind w:firstLine="720"/>
        <w:jc w:val="both"/>
        <w:rPr>
          <w:rFonts w:asciiTheme="majorBidi" w:hAnsiTheme="majorBidi" w:cstheme="majorBidi"/>
        </w:rPr>
      </w:pPr>
      <w:r w:rsidRPr="00D2745C">
        <w:t xml:space="preserve">Pieteicējs uzskata, </w:t>
      </w:r>
      <w:r>
        <w:t xml:space="preserve">ka, tā kā pansija dabā nepastāv, nav konstatējams pamats tās saglabāšanai </w:t>
      </w:r>
      <w:r w:rsidR="002F3122">
        <w:t xml:space="preserve">valsts aizsargājamo kultūras pieminekļu </w:t>
      </w:r>
      <w:r>
        <w:t>sarakstā. Savukārt pārvalde</w:t>
      </w:r>
      <w:r w:rsidR="004F1820">
        <w:t xml:space="preserve"> </w:t>
      </w:r>
      <w:r>
        <w:t xml:space="preserve">uzskata, ka </w:t>
      </w:r>
      <w:r w:rsidR="004F1820">
        <w:t>šāds pamats</w:t>
      </w:r>
      <w:r w:rsidR="00520175">
        <w:t xml:space="preserve"> joprojām pastāv</w:t>
      </w:r>
      <w:r w:rsidR="004F16A8">
        <w:t xml:space="preserve">, </w:t>
      </w:r>
      <w:r w:rsidR="0088528D">
        <w:t xml:space="preserve">jo pansija pilnībā nav zaudējusi kultūras pieminekļa vērtību, un </w:t>
      </w:r>
      <w:r w:rsidR="004F16A8">
        <w:t>šādu viedokli par pamatotu atzin</w:t>
      </w:r>
      <w:r w:rsidR="009E118F">
        <w:t>a</w:t>
      </w:r>
      <w:r w:rsidR="004F16A8">
        <w:t xml:space="preserve"> arī apgabaltiesa</w:t>
      </w:r>
      <w:r w:rsidR="00210A73">
        <w:t>.</w:t>
      </w:r>
    </w:p>
    <w:p w14:paraId="79BD5CB3" w14:textId="77777777" w:rsidR="004175F8" w:rsidRDefault="004175F8" w:rsidP="00407F99">
      <w:pPr>
        <w:shd w:val="clear" w:color="auto" w:fill="FFFFFF"/>
        <w:spacing w:line="276" w:lineRule="auto"/>
        <w:jc w:val="both"/>
        <w:rPr>
          <w:rFonts w:asciiTheme="majorBidi" w:hAnsiTheme="majorBidi" w:cstheme="majorBidi"/>
        </w:rPr>
      </w:pPr>
    </w:p>
    <w:p w14:paraId="03E8EB15" w14:textId="6B5C864F" w:rsidR="00215AC3" w:rsidRDefault="00215AC3" w:rsidP="00407F99">
      <w:pPr>
        <w:shd w:val="clear" w:color="auto" w:fill="FFFFFF"/>
        <w:spacing w:line="276" w:lineRule="auto"/>
        <w:ind w:firstLine="720"/>
        <w:jc w:val="both"/>
        <w:rPr>
          <w:rFonts w:asciiTheme="majorBidi" w:hAnsiTheme="majorBidi" w:cstheme="majorBidi"/>
        </w:rPr>
      </w:pPr>
      <w:r>
        <w:rPr>
          <w:rFonts w:asciiTheme="majorBidi" w:hAnsiTheme="majorBidi" w:cstheme="majorBidi"/>
        </w:rPr>
        <w:t>[</w:t>
      </w:r>
      <w:r w:rsidR="0097213A">
        <w:rPr>
          <w:rFonts w:asciiTheme="majorBidi" w:hAnsiTheme="majorBidi" w:cstheme="majorBidi"/>
        </w:rPr>
        <w:t>7</w:t>
      </w:r>
      <w:r>
        <w:rPr>
          <w:rFonts w:asciiTheme="majorBidi" w:hAnsiTheme="majorBidi" w:cstheme="majorBidi"/>
        </w:rPr>
        <w:t>] Atbilstoši likuma „Par kultūras pieminekļu aizsardzību” 1.pantam k</w:t>
      </w:r>
      <w:r w:rsidRPr="00215AC3">
        <w:rPr>
          <w:rFonts w:asciiTheme="majorBidi" w:hAnsiTheme="majorBidi" w:cstheme="majorBidi"/>
        </w:rPr>
        <w:t xml:space="preserve">ultūras pieminekļi ir kultūrvēsturiskā mantojuma daļa </w:t>
      </w:r>
      <w:r w:rsidR="0097213A">
        <w:rPr>
          <w:rFonts w:asciiTheme="majorBidi" w:hAnsiTheme="majorBidi" w:cstheme="majorBidi"/>
        </w:rPr>
        <w:t>–</w:t>
      </w:r>
      <w:r w:rsidRPr="00215AC3">
        <w:rPr>
          <w:rFonts w:asciiTheme="majorBidi" w:hAnsiTheme="majorBidi" w:cstheme="majorBidi"/>
        </w:rPr>
        <w:t xml:space="preserve"> kultūrvēsturiskas ainavas un atsevišķas teritorijas (senkapi, kapsētas, parki, vēsturisko notikumu norises un ievērojamu personu darbības vietas), kā arī atsevišķi kapi, ēku grupas un atsevišķas ēkas, mākslas darbi, iekārtas un priekšmeti, kuriem ir vēsturiska, zinātniska, mākslinieciska vai citāda kultūras vērtība un kuru saglabāšana nākamajām paaudzēm atbilst Latvijas valsts un tautas, kā arī starptautiskajām interesēm.</w:t>
      </w:r>
    </w:p>
    <w:p w14:paraId="03848D18" w14:textId="57CA79E7" w:rsidR="004816C7" w:rsidRPr="004F16A8" w:rsidRDefault="00215AC3" w:rsidP="00407F99">
      <w:pPr>
        <w:shd w:val="clear" w:color="auto" w:fill="FFFFFF"/>
        <w:spacing w:line="276" w:lineRule="auto"/>
        <w:ind w:firstLine="720"/>
        <w:jc w:val="both"/>
        <w:rPr>
          <w:rFonts w:asciiTheme="majorBidi" w:hAnsiTheme="majorBidi" w:cstheme="majorBidi"/>
          <w:b/>
          <w:bCs/>
        </w:rPr>
      </w:pPr>
      <w:r>
        <w:rPr>
          <w:rFonts w:asciiTheme="majorBidi" w:hAnsiTheme="majorBidi" w:cstheme="majorBidi"/>
        </w:rPr>
        <w:t xml:space="preserve">Kultūrvēsturiskā mantojuma aizsardzības mērķis ir nodrošināt, ka nākamajām paaudzēm tiek saglabāti tādi materiālie kultūras mantojuma objekti, kas atbilstoši attiecīgā laika izpratnei tiek atzīti par </w:t>
      </w:r>
      <w:r w:rsidR="0009545B">
        <w:rPr>
          <w:rFonts w:asciiTheme="majorBidi" w:hAnsiTheme="majorBidi" w:cstheme="majorBidi"/>
        </w:rPr>
        <w:t>vērtīgiem</w:t>
      </w:r>
      <w:r>
        <w:rPr>
          <w:rFonts w:asciiTheme="majorBidi" w:hAnsiTheme="majorBidi" w:cstheme="majorBidi"/>
        </w:rPr>
        <w:t xml:space="preserve">. </w:t>
      </w:r>
      <w:r w:rsidR="004816C7">
        <w:rPr>
          <w:rFonts w:asciiTheme="majorBidi" w:hAnsiTheme="majorBidi" w:cstheme="majorBidi"/>
        </w:rPr>
        <w:t>Vienlaikus, tā kā kultūrvēsturiskā mantojuma aizsardzība ir saistīta ar īpašiem pienākumiem un ierobežojumiem, ir būtiski</w:t>
      </w:r>
      <w:r w:rsidR="0026233A">
        <w:rPr>
          <w:rFonts w:asciiTheme="majorBidi" w:hAnsiTheme="majorBidi" w:cstheme="majorBidi"/>
        </w:rPr>
        <w:t>,</w:t>
      </w:r>
      <w:r w:rsidR="004816C7">
        <w:rPr>
          <w:rFonts w:asciiTheme="majorBidi" w:hAnsiTheme="majorBidi" w:cstheme="majorBidi"/>
        </w:rPr>
        <w:t xml:space="preserve"> lai tā aptver tikai tos objektus, kuru vērtība attiecīgajā laikā joprojām ir aktuāla. Tā kā gan paša objekta stāvoklis, gan izpratne par aizsardzības vērtajām īpašībām laika gaitā var mainīties, kompetentajai iestādei izmaiņu gadījumā ir pienākums pārvērtēt objekta atbilstību kultūras pieminekļa statusam.</w:t>
      </w:r>
      <w:r w:rsidR="004816C7" w:rsidRPr="004F16A8">
        <w:rPr>
          <w:rFonts w:asciiTheme="majorBidi" w:hAnsiTheme="majorBidi" w:cstheme="majorBidi"/>
        </w:rPr>
        <w:t xml:space="preserve"> </w:t>
      </w:r>
    </w:p>
    <w:p w14:paraId="7C7B8632" w14:textId="77777777" w:rsidR="00215AC3" w:rsidRDefault="00215AC3" w:rsidP="00407F99">
      <w:pPr>
        <w:shd w:val="clear" w:color="auto" w:fill="FFFFFF"/>
        <w:spacing w:line="276" w:lineRule="auto"/>
        <w:ind w:firstLine="720"/>
        <w:jc w:val="both"/>
        <w:rPr>
          <w:rFonts w:asciiTheme="majorBidi" w:hAnsiTheme="majorBidi" w:cstheme="majorBidi"/>
        </w:rPr>
      </w:pPr>
    </w:p>
    <w:p w14:paraId="6BBBF97F" w14:textId="1FBA3EFA" w:rsidR="00737F01" w:rsidRDefault="004175F8" w:rsidP="00407F99">
      <w:pPr>
        <w:shd w:val="clear" w:color="auto" w:fill="FFFFFF"/>
        <w:spacing w:line="276" w:lineRule="auto"/>
        <w:ind w:firstLine="720"/>
        <w:jc w:val="both"/>
        <w:rPr>
          <w:rFonts w:asciiTheme="majorBidi" w:hAnsiTheme="majorBidi" w:cstheme="majorBidi"/>
        </w:rPr>
      </w:pPr>
      <w:r>
        <w:rPr>
          <w:rFonts w:asciiTheme="majorBidi" w:hAnsiTheme="majorBidi" w:cstheme="majorBidi"/>
        </w:rPr>
        <w:t>[</w:t>
      </w:r>
      <w:r w:rsidR="0097213A">
        <w:rPr>
          <w:rFonts w:asciiTheme="majorBidi" w:hAnsiTheme="majorBidi" w:cstheme="majorBidi"/>
        </w:rPr>
        <w:t>8</w:t>
      </w:r>
      <w:r>
        <w:rPr>
          <w:rFonts w:asciiTheme="majorBidi" w:hAnsiTheme="majorBidi" w:cstheme="majorBidi"/>
        </w:rPr>
        <w:t>] </w:t>
      </w:r>
      <w:r w:rsidR="00737F01">
        <w:rPr>
          <w:rFonts w:asciiTheme="majorBidi" w:hAnsiTheme="majorBidi" w:cstheme="majorBidi"/>
        </w:rPr>
        <w:t>Jautājumu par v</w:t>
      </w:r>
      <w:r w:rsidR="00737F01" w:rsidRPr="00737F01">
        <w:rPr>
          <w:rFonts w:asciiTheme="majorBidi" w:hAnsiTheme="majorBidi" w:cstheme="majorBidi"/>
        </w:rPr>
        <w:t>alsts aizsargājamā kultūras pieminekļa statusa zaudēšan</w:t>
      </w:r>
      <w:r w:rsidR="00737F01">
        <w:rPr>
          <w:rFonts w:asciiTheme="majorBidi" w:hAnsiTheme="majorBidi" w:cstheme="majorBidi"/>
        </w:rPr>
        <w:t>u regulē</w:t>
      </w:r>
      <w:r w:rsidR="00737F01" w:rsidRPr="00737F01">
        <w:rPr>
          <w:rFonts w:asciiTheme="majorBidi" w:hAnsiTheme="majorBidi" w:cstheme="majorBidi"/>
        </w:rPr>
        <w:t xml:space="preserve"> </w:t>
      </w:r>
      <w:r w:rsidR="00737F01">
        <w:rPr>
          <w:rFonts w:asciiTheme="majorBidi" w:hAnsiTheme="majorBidi" w:cstheme="majorBidi"/>
        </w:rPr>
        <w:t xml:space="preserve">likuma „Par kultūras pieminekļu aizsardzību” 15.pants. </w:t>
      </w:r>
    </w:p>
    <w:p w14:paraId="221C252F" w14:textId="529CA6B5" w:rsidR="00737F01" w:rsidRDefault="00737F01" w:rsidP="00407F99">
      <w:pPr>
        <w:shd w:val="clear" w:color="auto" w:fill="FFFFFF"/>
        <w:spacing w:line="276" w:lineRule="auto"/>
        <w:ind w:firstLine="720"/>
        <w:jc w:val="both"/>
      </w:pPr>
      <w:r>
        <w:rPr>
          <w:rFonts w:asciiTheme="majorBidi" w:hAnsiTheme="majorBidi" w:cstheme="majorBidi"/>
        </w:rPr>
        <w:t xml:space="preserve">Šī </w:t>
      </w:r>
      <w:r w:rsidR="00094275">
        <w:rPr>
          <w:rFonts w:asciiTheme="majorBidi" w:hAnsiTheme="majorBidi" w:cstheme="majorBidi"/>
        </w:rPr>
        <w:t xml:space="preserve">tiesību </w:t>
      </w:r>
      <w:r>
        <w:rPr>
          <w:rFonts w:asciiTheme="majorBidi" w:hAnsiTheme="majorBidi" w:cstheme="majorBidi"/>
        </w:rPr>
        <w:t xml:space="preserve">norma </w:t>
      </w:r>
      <w:r w:rsidR="0097213A">
        <w:rPr>
          <w:rFonts w:asciiTheme="majorBidi" w:hAnsiTheme="majorBidi" w:cstheme="majorBidi"/>
        </w:rPr>
        <w:t>nosaka:</w:t>
      </w:r>
      <w:r>
        <w:rPr>
          <w:rFonts w:asciiTheme="majorBidi" w:hAnsiTheme="majorBidi" w:cstheme="majorBidi"/>
        </w:rPr>
        <w:t xml:space="preserve"> j</w:t>
      </w:r>
      <w:r w:rsidRPr="00737F01">
        <w:t xml:space="preserve">a objekts pilnībā zaudējis kultūras pieminekļa vērtību, pārvalde iesniedz kultūras ministram apstiprināšanai priekšlikumu par attiecīgā objekta izslēgšanu no valsts aizsargājamo kultūras pieminekļu saraksta. Kultūras piemineklis tiek izslēgts no valsts aizsargājamo kultūras pieminekļu saraksta Ministru kabineta noteiktajā kārtībā. </w:t>
      </w:r>
    </w:p>
    <w:p w14:paraId="295956F9" w14:textId="5B1DAAD1" w:rsidR="00232550" w:rsidRDefault="00A767D6" w:rsidP="00407F99">
      <w:pPr>
        <w:shd w:val="clear" w:color="auto" w:fill="FFFFFF"/>
        <w:spacing w:line="276" w:lineRule="auto"/>
        <w:ind w:firstLine="720"/>
        <w:jc w:val="both"/>
        <w:rPr>
          <w:rFonts w:asciiTheme="majorBidi" w:hAnsiTheme="majorBidi" w:cstheme="majorBidi"/>
        </w:rPr>
      </w:pPr>
      <w:r w:rsidRPr="0097213A">
        <w:t xml:space="preserve">Senāts norāda, ka pieteicēja arguments par to, ka pansija būtu izslēdzama no valsts aizsargājamo kultūras pieminekļu saraksta </w:t>
      </w:r>
      <w:r w:rsidR="00F0179C" w:rsidRPr="0097213A">
        <w:t xml:space="preserve">tikai </w:t>
      </w:r>
      <w:r w:rsidRPr="0097213A">
        <w:t xml:space="preserve">tāpēc vien, ka tā ir bojāgājusi un demontēta, </w:t>
      </w:r>
      <w:r w:rsidR="002547D1" w:rsidRPr="0097213A">
        <w:t xml:space="preserve">nav </w:t>
      </w:r>
      <w:r w:rsidR="00CF478B" w:rsidRPr="0097213A">
        <w:t>pareizs.</w:t>
      </w:r>
      <w:r w:rsidR="00CF478B">
        <w:t xml:space="preserve"> </w:t>
      </w:r>
      <w:r w:rsidR="000B5CD8">
        <w:t>K</w:t>
      </w:r>
      <w:r w:rsidR="00737F01">
        <w:t xml:space="preserve">ā to pamatoti konstatēja tiesa, likumā ietvertais kritērijs </w:t>
      </w:r>
      <w:r w:rsidR="00737F01">
        <w:rPr>
          <w:rFonts w:asciiTheme="majorBidi" w:hAnsiTheme="majorBidi" w:cstheme="majorBidi"/>
        </w:rPr>
        <w:t>v</w:t>
      </w:r>
      <w:r w:rsidR="00737F01" w:rsidRPr="00737F01">
        <w:rPr>
          <w:rFonts w:asciiTheme="majorBidi" w:hAnsiTheme="majorBidi" w:cstheme="majorBidi"/>
        </w:rPr>
        <w:t>alsts aizsargājamā kultūras pieminekļa statusa zaudēšan</w:t>
      </w:r>
      <w:r w:rsidR="00737F01">
        <w:rPr>
          <w:rFonts w:asciiTheme="majorBidi" w:hAnsiTheme="majorBidi" w:cstheme="majorBidi"/>
        </w:rPr>
        <w:t>ai ir objekta pilnīga kultūras pieminekļa vērtības zaudēšana.</w:t>
      </w:r>
      <w:r w:rsidR="00E268CA">
        <w:rPr>
          <w:rFonts w:asciiTheme="majorBidi" w:hAnsiTheme="majorBidi" w:cstheme="majorBidi"/>
        </w:rPr>
        <w:t xml:space="preserve"> </w:t>
      </w:r>
      <w:r w:rsidR="00867D71" w:rsidRPr="0097213A">
        <w:rPr>
          <w:rFonts w:asciiTheme="majorBidi" w:hAnsiTheme="majorBidi" w:cstheme="majorBidi"/>
        </w:rPr>
        <w:t xml:space="preserve">Arī dabā vairs neesošam objektam </w:t>
      </w:r>
      <w:r w:rsidR="00564949" w:rsidRPr="0097213A">
        <w:rPr>
          <w:rFonts w:asciiTheme="majorBidi" w:hAnsiTheme="majorBidi" w:cstheme="majorBidi"/>
        </w:rPr>
        <w:t xml:space="preserve">kaut vai daļēji </w:t>
      </w:r>
      <w:r w:rsidR="00152F4F" w:rsidRPr="0097213A">
        <w:rPr>
          <w:rFonts w:asciiTheme="majorBidi" w:hAnsiTheme="majorBidi" w:cstheme="majorBidi"/>
        </w:rPr>
        <w:t xml:space="preserve">joprojām </w:t>
      </w:r>
      <w:r w:rsidR="00867D71" w:rsidRPr="0097213A">
        <w:rPr>
          <w:rFonts w:asciiTheme="majorBidi" w:hAnsiTheme="majorBidi" w:cstheme="majorBidi"/>
        </w:rPr>
        <w:t xml:space="preserve">var saglabāties kultūras pieminekļa vērtība un attiecīgi sabiedrības interese </w:t>
      </w:r>
      <w:r w:rsidR="00D24A0C" w:rsidRPr="0097213A">
        <w:rPr>
          <w:rFonts w:asciiTheme="majorBidi" w:hAnsiTheme="majorBidi" w:cstheme="majorBidi"/>
        </w:rPr>
        <w:t xml:space="preserve">saglabāt </w:t>
      </w:r>
      <w:r w:rsidR="000C103B" w:rsidRPr="0097213A">
        <w:rPr>
          <w:rFonts w:asciiTheme="majorBidi" w:hAnsiTheme="majorBidi" w:cstheme="majorBidi"/>
        </w:rPr>
        <w:t xml:space="preserve">tam noteikto </w:t>
      </w:r>
      <w:r w:rsidR="00D24A0C" w:rsidRPr="0097213A">
        <w:rPr>
          <w:rFonts w:asciiTheme="majorBidi" w:hAnsiTheme="majorBidi" w:cstheme="majorBidi"/>
        </w:rPr>
        <w:t>kultūras pieminekļa statusu un ar to saistītos īpašuma tiesību aprobežojumus.</w:t>
      </w:r>
      <w:r w:rsidR="00BC0C91" w:rsidRPr="0097213A">
        <w:rPr>
          <w:rFonts w:asciiTheme="majorBidi" w:hAnsiTheme="majorBidi" w:cstheme="majorBidi"/>
        </w:rPr>
        <w:t xml:space="preserve"> Tāpat </w:t>
      </w:r>
      <w:r w:rsidR="00867AE2" w:rsidRPr="0097213A">
        <w:rPr>
          <w:rFonts w:asciiTheme="majorBidi" w:hAnsiTheme="majorBidi" w:cstheme="majorBidi"/>
        </w:rPr>
        <w:t xml:space="preserve">arī </w:t>
      </w:r>
      <w:r w:rsidR="00D807A7" w:rsidRPr="0097213A">
        <w:rPr>
          <w:rFonts w:asciiTheme="majorBidi" w:hAnsiTheme="majorBidi" w:cstheme="majorBidi"/>
        </w:rPr>
        <w:t>nav</w:t>
      </w:r>
      <w:r w:rsidR="00BC0C91" w:rsidRPr="0097213A">
        <w:rPr>
          <w:rFonts w:asciiTheme="majorBidi" w:hAnsiTheme="majorBidi" w:cstheme="majorBidi"/>
        </w:rPr>
        <w:t xml:space="preserve"> pieļaujams, ka no </w:t>
      </w:r>
      <w:r w:rsidR="00DD5A4F" w:rsidRPr="0097213A">
        <w:rPr>
          <w:rFonts w:asciiTheme="majorBidi" w:hAnsiTheme="majorBidi" w:cstheme="majorBidi"/>
        </w:rPr>
        <w:t xml:space="preserve">objektam noteiktā </w:t>
      </w:r>
      <w:r w:rsidR="00BC0C91" w:rsidRPr="0097213A">
        <w:rPr>
          <w:rFonts w:asciiTheme="majorBidi" w:hAnsiTheme="majorBidi" w:cstheme="majorBidi"/>
        </w:rPr>
        <w:t>kultūras pieminekļa statusa varētu atbrīvoties,</w:t>
      </w:r>
      <w:r w:rsidR="00EC4DDB" w:rsidRPr="0097213A">
        <w:rPr>
          <w:rFonts w:asciiTheme="majorBidi" w:hAnsiTheme="majorBidi" w:cstheme="majorBidi"/>
        </w:rPr>
        <w:t xml:space="preserve"> to sabojājot vai iznīcinot.</w:t>
      </w:r>
      <w:r w:rsidR="00BC0C91">
        <w:rPr>
          <w:rFonts w:asciiTheme="majorBidi" w:hAnsiTheme="majorBidi" w:cstheme="majorBidi"/>
        </w:rPr>
        <w:t xml:space="preserve"> </w:t>
      </w:r>
      <w:r w:rsidR="00D24A0C">
        <w:rPr>
          <w:rFonts w:asciiTheme="majorBidi" w:hAnsiTheme="majorBidi" w:cstheme="majorBidi"/>
        </w:rPr>
        <w:t xml:space="preserve"> </w:t>
      </w:r>
    </w:p>
    <w:p w14:paraId="1F4858C2" w14:textId="7CF90B62" w:rsidR="00FC0F05" w:rsidRDefault="00C92298" w:rsidP="00407F99">
      <w:pPr>
        <w:shd w:val="clear" w:color="auto" w:fill="FFFFFF"/>
        <w:spacing w:line="276" w:lineRule="auto"/>
        <w:ind w:firstLine="720"/>
        <w:jc w:val="both"/>
      </w:pPr>
      <w:r w:rsidRPr="0097213A">
        <w:rPr>
          <w:rFonts w:asciiTheme="majorBidi" w:hAnsiTheme="majorBidi" w:cstheme="majorBidi"/>
        </w:rPr>
        <w:lastRenderedPageBreak/>
        <w:t>L</w:t>
      </w:r>
      <w:r w:rsidR="00232550" w:rsidRPr="0097213A">
        <w:rPr>
          <w:rFonts w:asciiTheme="majorBidi" w:hAnsiTheme="majorBidi" w:cstheme="majorBidi"/>
        </w:rPr>
        <w:t>ikuma „Par kultūras pieminekļu aizsardzību” 15.pants</w:t>
      </w:r>
      <w:r w:rsidR="00E268CA" w:rsidRPr="0097213A">
        <w:rPr>
          <w:rFonts w:asciiTheme="majorBidi" w:hAnsiTheme="majorBidi" w:cstheme="majorBidi"/>
        </w:rPr>
        <w:t xml:space="preserve"> kā kritēriju </w:t>
      </w:r>
      <w:r w:rsidR="00685A3F" w:rsidRPr="0097213A">
        <w:rPr>
          <w:rFonts w:asciiTheme="majorBidi" w:hAnsiTheme="majorBidi" w:cstheme="majorBidi"/>
        </w:rPr>
        <w:t xml:space="preserve">kultūras pieminekļa statusa saglabāšanai </w:t>
      </w:r>
      <w:r w:rsidR="00E268CA" w:rsidRPr="0097213A">
        <w:rPr>
          <w:rFonts w:asciiTheme="majorBidi" w:hAnsiTheme="majorBidi" w:cstheme="majorBidi"/>
        </w:rPr>
        <w:t xml:space="preserve">izvirza </w:t>
      </w:r>
      <w:r w:rsidR="003E20A7" w:rsidRPr="0097213A">
        <w:rPr>
          <w:rFonts w:asciiTheme="majorBidi" w:hAnsiTheme="majorBidi" w:cstheme="majorBidi"/>
        </w:rPr>
        <w:t xml:space="preserve">kaut vai daļēji saglabājušos </w:t>
      </w:r>
      <w:r w:rsidR="00D40BC7" w:rsidRPr="0097213A">
        <w:rPr>
          <w:rFonts w:asciiTheme="majorBidi" w:hAnsiTheme="majorBidi" w:cstheme="majorBidi"/>
        </w:rPr>
        <w:t>kultūras</w:t>
      </w:r>
      <w:r w:rsidR="00D40BC7">
        <w:rPr>
          <w:rFonts w:asciiTheme="majorBidi" w:hAnsiTheme="majorBidi" w:cstheme="majorBidi"/>
        </w:rPr>
        <w:t xml:space="preserve"> pieminekļa vērtību. </w:t>
      </w:r>
      <w:r w:rsidR="00FB24AD">
        <w:rPr>
          <w:rFonts w:asciiTheme="majorBidi" w:hAnsiTheme="majorBidi" w:cstheme="majorBidi"/>
        </w:rPr>
        <w:t>Savukārt kultūras pieminekļa vērtība ir atkarī</w:t>
      </w:r>
      <w:r w:rsidR="00520175">
        <w:rPr>
          <w:rFonts w:asciiTheme="majorBidi" w:hAnsiTheme="majorBidi" w:cstheme="majorBidi"/>
        </w:rPr>
        <w:t>g</w:t>
      </w:r>
      <w:r w:rsidR="00FB24AD">
        <w:rPr>
          <w:rFonts w:asciiTheme="majorBidi" w:hAnsiTheme="majorBidi" w:cstheme="majorBidi"/>
        </w:rPr>
        <w:t xml:space="preserve">a, pirmkārt, no paša objekta īpašībām, un, otrkārt, no izpratnes par to, </w:t>
      </w:r>
      <w:r w:rsidR="00056E47">
        <w:rPr>
          <w:rFonts w:asciiTheme="majorBidi" w:hAnsiTheme="majorBidi" w:cstheme="majorBidi"/>
        </w:rPr>
        <w:t xml:space="preserve">kādu </w:t>
      </w:r>
      <w:r w:rsidR="00645FE0">
        <w:rPr>
          <w:rFonts w:asciiTheme="majorBidi" w:hAnsiTheme="majorBidi" w:cstheme="majorBidi"/>
        </w:rPr>
        <w:t>sabiedrības</w:t>
      </w:r>
      <w:r w:rsidR="00056E47">
        <w:rPr>
          <w:rFonts w:asciiTheme="majorBidi" w:hAnsiTheme="majorBidi" w:cstheme="majorBidi"/>
        </w:rPr>
        <w:t xml:space="preserve"> </w:t>
      </w:r>
      <w:r w:rsidR="004D6CFD">
        <w:rPr>
          <w:rFonts w:asciiTheme="majorBidi" w:hAnsiTheme="majorBidi" w:cstheme="majorBidi"/>
        </w:rPr>
        <w:t>interešu</w:t>
      </w:r>
      <w:r w:rsidR="00056E47">
        <w:rPr>
          <w:rFonts w:asciiTheme="majorBidi" w:hAnsiTheme="majorBidi" w:cstheme="majorBidi"/>
        </w:rPr>
        <w:t xml:space="preserve"> dēļ ir nepieciešama </w:t>
      </w:r>
      <w:r w:rsidR="00370A91">
        <w:rPr>
          <w:rFonts w:asciiTheme="majorBidi" w:hAnsiTheme="majorBidi" w:cstheme="majorBidi"/>
        </w:rPr>
        <w:t>konkrētā objekta aizsardzība</w:t>
      </w:r>
      <w:r w:rsidR="00FB24AD">
        <w:rPr>
          <w:rFonts w:asciiTheme="majorBidi" w:hAnsiTheme="majorBidi" w:cstheme="majorBidi"/>
        </w:rPr>
        <w:t xml:space="preserve">. </w:t>
      </w:r>
      <w:r w:rsidR="00386897">
        <w:rPr>
          <w:rFonts w:asciiTheme="majorBidi" w:hAnsiTheme="majorBidi" w:cstheme="majorBidi"/>
        </w:rPr>
        <w:t>Tādējādi</w:t>
      </w:r>
      <w:r w:rsidR="00F92EF2">
        <w:rPr>
          <w:rFonts w:asciiTheme="majorBidi" w:hAnsiTheme="majorBidi" w:cstheme="majorBidi"/>
        </w:rPr>
        <w:t xml:space="preserve"> </w:t>
      </w:r>
      <w:r w:rsidR="00692011">
        <w:rPr>
          <w:rFonts w:asciiTheme="majorBidi" w:hAnsiTheme="majorBidi" w:cstheme="majorBidi"/>
        </w:rPr>
        <w:t>lēmums par to</w:t>
      </w:r>
      <w:r w:rsidR="00F92EF2">
        <w:rPr>
          <w:rFonts w:asciiTheme="majorBidi" w:hAnsiTheme="majorBidi" w:cstheme="majorBidi"/>
        </w:rPr>
        <w:t xml:space="preserve">, vai objekts ir izslēdzams no valsts aizsargājamo kultūras pieminekļu saraksta, </w:t>
      </w:r>
      <w:r w:rsidR="00692011">
        <w:rPr>
          <w:rFonts w:asciiTheme="majorBidi" w:hAnsiTheme="majorBidi" w:cstheme="majorBidi"/>
        </w:rPr>
        <w:t xml:space="preserve">ir atkarīgs no </w:t>
      </w:r>
      <w:r w:rsidR="00347CBF">
        <w:rPr>
          <w:rFonts w:asciiTheme="majorBidi" w:hAnsiTheme="majorBidi" w:cstheme="majorBidi"/>
        </w:rPr>
        <w:t>tā,</w:t>
      </w:r>
      <w:r w:rsidR="00F92EF2">
        <w:rPr>
          <w:rFonts w:asciiTheme="majorBidi" w:hAnsiTheme="majorBidi" w:cstheme="majorBidi"/>
        </w:rPr>
        <w:t xml:space="preserve"> vai objekts</w:t>
      </w:r>
      <w:r w:rsidR="00D11F3B">
        <w:rPr>
          <w:rFonts w:asciiTheme="majorBidi" w:hAnsiTheme="majorBidi" w:cstheme="majorBidi"/>
        </w:rPr>
        <w:t xml:space="preserve"> nav zaudējis</w:t>
      </w:r>
      <w:r w:rsidR="00F92EF2">
        <w:rPr>
          <w:rFonts w:asciiTheme="majorBidi" w:hAnsiTheme="majorBidi" w:cstheme="majorBidi"/>
        </w:rPr>
        <w:t xml:space="preserve"> </w:t>
      </w:r>
      <w:r w:rsidR="00D11F3B">
        <w:rPr>
          <w:rFonts w:asciiTheme="majorBidi" w:hAnsiTheme="majorBidi" w:cstheme="majorBidi"/>
        </w:rPr>
        <w:t xml:space="preserve">un </w:t>
      </w:r>
      <w:r w:rsidR="00F92EF2">
        <w:rPr>
          <w:rFonts w:asciiTheme="majorBidi" w:hAnsiTheme="majorBidi" w:cstheme="majorBidi"/>
        </w:rPr>
        <w:t>ir saglabājis tās īpašības, kuru dēļ tas atzīts par kultūras pieminekli</w:t>
      </w:r>
      <w:r w:rsidR="00F92EF2">
        <w:t xml:space="preserve">, kā arī </w:t>
      </w:r>
      <w:r w:rsidR="003F36F2">
        <w:t xml:space="preserve">no tā, </w:t>
      </w:r>
      <w:r w:rsidR="00F92EF2">
        <w:t>vai šīs īpašības joprojām ir atzīstamas par tādām, kas prasa aizsardzību ar kultūras pieminekļa statusa palīdzību.</w:t>
      </w:r>
    </w:p>
    <w:p w14:paraId="7917328F" w14:textId="2C6D6CC7" w:rsidR="008126B7" w:rsidRPr="00E836B2" w:rsidRDefault="00FC0F05" w:rsidP="00407F99">
      <w:pPr>
        <w:shd w:val="clear" w:color="auto" w:fill="FFFFFF"/>
        <w:spacing w:line="276" w:lineRule="auto"/>
        <w:ind w:firstLine="720"/>
        <w:jc w:val="both"/>
        <w:rPr>
          <w:rFonts w:asciiTheme="majorBidi" w:hAnsiTheme="majorBidi" w:cstheme="majorBidi"/>
        </w:rPr>
      </w:pPr>
      <w:r w:rsidRPr="0093292D">
        <w:t xml:space="preserve">Līdz ar to </w:t>
      </w:r>
      <w:r w:rsidR="0044134E" w:rsidRPr="0093292D">
        <w:t xml:space="preserve">likuma „Par kultūras pieminekļu aizsardzību” 15.panta piemērošanai nepieciešams </w:t>
      </w:r>
      <w:r w:rsidR="005F2212" w:rsidRPr="0093292D">
        <w:t>noteikt objekta īpašības,</w:t>
      </w:r>
      <w:r w:rsidR="0041304F" w:rsidRPr="0093292D">
        <w:t xml:space="preserve"> kas </w:t>
      </w:r>
      <w:r w:rsidR="00C14F84" w:rsidRPr="0093292D">
        <w:t xml:space="preserve">varētu </w:t>
      </w:r>
      <w:r w:rsidR="0041304F" w:rsidRPr="0093292D">
        <w:t>pamato</w:t>
      </w:r>
      <w:r w:rsidR="00C14F84" w:rsidRPr="0093292D">
        <w:t>t</w:t>
      </w:r>
      <w:r w:rsidR="0041304F" w:rsidRPr="0093292D">
        <w:t xml:space="preserve"> tā </w:t>
      </w:r>
      <w:r w:rsidR="00C75D19" w:rsidRPr="0093292D">
        <w:t xml:space="preserve">saglabājušos </w:t>
      </w:r>
      <w:r w:rsidR="00543E13" w:rsidRPr="0093292D">
        <w:t>vērtību kā kultūras piemineklim</w:t>
      </w:r>
      <w:r w:rsidR="00C14F84" w:rsidRPr="0093292D">
        <w:t>, un izvērtēt sabiedrības interesi turpināt aizsargāt attiecīgo objektu kā kultūras pieminekli.</w:t>
      </w:r>
      <w:r w:rsidR="005F2212">
        <w:t xml:space="preserve"> </w:t>
      </w:r>
      <w:r>
        <w:t xml:space="preserve"> </w:t>
      </w:r>
      <w:r w:rsidR="00334CDC">
        <w:t xml:space="preserve"> </w:t>
      </w:r>
    </w:p>
    <w:p w14:paraId="4DB209C8" w14:textId="77777777" w:rsidR="00AF673A" w:rsidRDefault="00AF673A" w:rsidP="00407F99">
      <w:pPr>
        <w:shd w:val="clear" w:color="auto" w:fill="FFFFFF"/>
        <w:spacing w:line="276" w:lineRule="auto"/>
        <w:ind w:firstLine="720"/>
        <w:jc w:val="both"/>
      </w:pPr>
    </w:p>
    <w:p w14:paraId="37E150C8" w14:textId="6D9DC9BA" w:rsidR="000E0070" w:rsidRDefault="00AF673A" w:rsidP="00407F99">
      <w:pPr>
        <w:shd w:val="clear" w:color="auto" w:fill="FFFFFF"/>
        <w:spacing w:line="276" w:lineRule="auto"/>
        <w:ind w:firstLine="720"/>
        <w:jc w:val="both"/>
        <w:rPr>
          <w:rFonts w:asciiTheme="majorBidi" w:hAnsiTheme="majorBidi" w:cstheme="majorBidi"/>
        </w:rPr>
      </w:pPr>
      <w:r>
        <w:t>[</w:t>
      </w:r>
      <w:r w:rsidR="0097213A">
        <w:t>9</w:t>
      </w:r>
      <w:r>
        <w:t>] </w:t>
      </w:r>
      <w:r w:rsidR="00736648">
        <w:rPr>
          <w:rFonts w:asciiTheme="majorBidi" w:hAnsiTheme="majorBidi" w:cstheme="majorBidi"/>
        </w:rPr>
        <w:t xml:space="preserve">Konkrētajā gadījumā </w:t>
      </w:r>
      <w:r w:rsidR="00380367">
        <w:rPr>
          <w:rFonts w:asciiTheme="majorBidi" w:hAnsiTheme="majorBidi" w:cstheme="majorBidi"/>
        </w:rPr>
        <w:t>t</w:t>
      </w:r>
      <w:r w:rsidR="00736648">
        <w:rPr>
          <w:rFonts w:asciiTheme="majorBidi" w:hAnsiTheme="majorBidi" w:cstheme="majorBidi"/>
        </w:rPr>
        <w:t>iesa ir vērtējusi gan pansijas fizi</w:t>
      </w:r>
      <w:r w:rsidR="00386897">
        <w:rPr>
          <w:rFonts w:asciiTheme="majorBidi" w:hAnsiTheme="majorBidi" w:cstheme="majorBidi"/>
        </w:rPr>
        <w:t>skās</w:t>
      </w:r>
      <w:r w:rsidR="00736648">
        <w:rPr>
          <w:rFonts w:asciiTheme="majorBidi" w:hAnsiTheme="majorBidi" w:cstheme="majorBidi"/>
        </w:rPr>
        <w:t xml:space="preserve"> īpašības, gan </w:t>
      </w:r>
      <w:r w:rsidR="00237302">
        <w:rPr>
          <w:rFonts w:asciiTheme="majorBidi" w:hAnsiTheme="majorBidi" w:cstheme="majorBidi"/>
        </w:rPr>
        <w:t xml:space="preserve">apstākļus, kas nosaka </w:t>
      </w:r>
      <w:r w:rsidR="00736648">
        <w:rPr>
          <w:rFonts w:asciiTheme="majorBidi" w:hAnsiTheme="majorBidi" w:cstheme="majorBidi"/>
        </w:rPr>
        <w:t>pansijas kā</w:t>
      </w:r>
      <w:r w:rsidR="00736648" w:rsidRPr="004A6CCC">
        <w:rPr>
          <w:rFonts w:asciiTheme="majorBidi" w:hAnsiTheme="majorBidi" w:cstheme="majorBidi"/>
          <w:color w:val="000000"/>
        </w:rPr>
        <w:t xml:space="preserve"> kultūras pieminekļa vērtību</w:t>
      </w:r>
      <w:r w:rsidR="00AD5805">
        <w:rPr>
          <w:rFonts w:asciiTheme="majorBidi" w:hAnsiTheme="majorBidi" w:cstheme="majorBidi"/>
          <w:color w:val="000000"/>
        </w:rPr>
        <w:t>.</w:t>
      </w:r>
      <w:r w:rsidR="00736648">
        <w:rPr>
          <w:rFonts w:asciiTheme="majorBidi" w:hAnsiTheme="majorBidi" w:cstheme="majorBidi"/>
          <w:color w:val="000000"/>
        </w:rPr>
        <w:t xml:space="preserve"> </w:t>
      </w:r>
      <w:r w:rsidR="00AD5805">
        <w:rPr>
          <w:rFonts w:asciiTheme="majorBidi" w:hAnsiTheme="majorBidi" w:cstheme="majorBidi"/>
          <w:color w:val="000000"/>
        </w:rPr>
        <w:t xml:space="preserve">Tāpat tiesa noskaidrojusi </w:t>
      </w:r>
      <w:r w:rsidR="00736648">
        <w:rPr>
          <w:rFonts w:asciiTheme="majorBidi" w:hAnsiTheme="majorBidi" w:cstheme="majorBidi"/>
        </w:rPr>
        <w:t>kultūra</w:t>
      </w:r>
      <w:r w:rsidR="003C7383">
        <w:rPr>
          <w:rFonts w:asciiTheme="majorBidi" w:hAnsiTheme="majorBidi" w:cstheme="majorBidi"/>
        </w:rPr>
        <w:t>s</w:t>
      </w:r>
      <w:r w:rsidR="00736648">
        <w:rPr>
          <w:rFonts w:asciiTheme="majorBidi" w:hAnsiTheme="majorBidi" w:cstheme="majorBidi"/>
        </w:rPr>
        <w:t xml:space="preserve"> pieminekļu aizsardzības </w:t>
      </w:r>
      <w:r w:rsidR="004400B8">
        <w:rPr>
          <w:rFonts w:asciiTheme="majorBidi" w:hAnsiTheme="majorBidi" w:cstheme="majorBidi"/>
        </w:rPr>
        <w:t>mērķi un jēgu, kā arī</w:t>
      </w:r>
      <w:r w:rsidR="00736648">
        <w:rPr>
          <w:rFonts w:asciiTheme="majorBidi" w:hAnsiTheme="majorBidi" w:cstheme="majorBidi"/>
        </w:rPr>
        <w:t xml:space="preserve"> vispārīgi</w:t>
      </w:r>
      <w:r w:rsidR="00AD68A4">
        <w:rPr>
          <w:rFonts w:asciiTheme="majorBidi" w:hAnsiTheme="majorBidi" w:cstheme="majorBidi"/>
        </w:rPr>
        <w:t xml:space="preserve"> </w:t>
      </w:r>
      <w:r w:rsidR="004400B8">
        <w:rPr>
          <w:rFonts w:asciiTheme="majorBidi" w:hAnsiTheme="majorBidi" w:cstheme="majorBidi"/>
        </w:rPr>
        <w:t>apsvērusi</w:t>
      </w:r>
      <w:r w:rsidR="00736648">
        <w:rPr>
          <w:rFonts w:asciiTheme="majorBidi" w:hAnsiTheme="majorBidi" w:cstheme="majorBidi"/>
        </w:rPr>
        <w:t xml:space="preserve"> vairākus aspektus, kas ir būtiski pieteicēja īpašuma </w:t>
      </w:r>
      <w:r w:rsidR="00E836B2">
        <w:rPr>
          <w:rFonts w:asciiTheme="majorBidi" w:hAnsiTheme="majorBidi" w:cstheme="majorBidi"/>
        </w:rPr>
        <w:t>tiesību ap</w:t>
      </w:r>
      <w:r w:rsidR="00736648">
        <w:rPr>
          <w:rFonts w:asciiTheme="majorBidi" w:hAnsiTheme="majorBidi" w:cstheme="majorBidi"/>
        </w:rPr>
        <w:t>robežojuma kontekstā.</w:t>
      </w:r>
    </w:p>
    <w:p w14:paraId="438D1596" w14:textId="4F693A87" w:rsidR="00380367" w:rsidRDefault="00380367" w:rsidP="00407F99">
      <w:pPr>
        <w:shd w:val="clear" w:color="auto" w:fill="FFFFFF"/>
        <w:spacing w:line="276" w:lineRule="auto"/>
        <w:ind w:firstLine="720"/>
        <w:jc w:val="both"/>
        <w:rPr>
          <w:rFonts w:asciiTheme="majorBidi" w:hAnsiTheme="majorBidi" w:cstheme="majorBidi"/>
        </w:rPr>
      </w:pPr>
      <w:r>
        <w:rPr>
          <w:rFonts w:asciiTheme="majorBidi" w:hAnsiTheme="majorBidi" w:cstheme="majorBidi"/>
        </w:rPr>
        <w:t xml:space="preserve">Neskatoties uz minēto, Senāts atzīst, ka tiesas </w:t>
      </w:r>
      <w:r w:rsidR="00FE2F82">
        <w:rPr>
          <w:rFonts w:asciiTheme="majorBidi" w:hAnsiTheme="majorBidi" w:cstheme="majorBidi"/>
        </w:rPr>
        <w:t>vērtējums ir nepilnīgs</w:t>
      </w:r>
      <w:r w:rsidR="00094642">
        <w:rPr>
          <w:rFonts w:asciiTheme="majorBidi" w:hAnsiTheme="majorBidi" w:cstheme="majorBidi"/>
        </w:rPr>
        <w:t>.</w:t>
      </w:r>
    </w:p>
    <w:p w14:paraId="7D197D1E" w14:textId="77777777" w:rsidR="005B1E96" w:rsidRDefault="005B1E96" w:rsidP="00407F99">
      <w:pPr>
        <w:shd w:val="clear" w:color="auto" w:fill="FFFFFF"/>
        <w:spacing w:line="276" w:lineRule="auto"/>
        <w:ind w:firstLine="720"/>
        <w:jc w:val="both"/>
        <w:rPr>
          <w:rFonts w:asciiTheme="majorBidi" w:hAnsiTheme="majorBidi" w:cstheme="majorBidi"/>
        </w:rPr>
      </w:pPr>
    </w:p>
    <w:p w14:paraId="71BF878A" w14:textId="6A7A000B" w:rsidR="00AD5A1B" w:rsidRDefault="005B1E96" w:rsidP="00407F99">
      <w:pPr>
        <w:shd w:val="clear" w:color="auto" w:fill="FFFFFF"/>
        <w:spacing w:line="276" w:lineRule="auto"/>
        <w:ind w:firstLine="720"/>
        <w:jc w:val="both"/>
        <w:rPr>
          <w:rFonts w:asciiTheme="majorBidi" w:hAnsiTheme="majorBidi" w:cstheme="majorBidi"/>
        </w:rPr>
      </w:pPr>
      <w:r>
        <w:rPr>
          <w:rFonts w:asciiTheme="majorBidi" w:hAnsiTheme="majorBidi" w:cstheme="majorBidi"/>
        </w:rPr>
        <w:t>[</w:t>
      </w:r>
      <w:r w:rsidR="0097213A">
        <w:rPr>
          <w:rFonts w:asciiTheme="majorBidi" w:hAnsiTheme="majorBidi" w:cstheme="majorBidi"/>
        </w:rPr>
        <w:t>10</w:t>
      </w:r>
      <w:r>
        <w:rPr>
          <w:rFonts w:asciiTheme="majorBidi" w:hAnsiTheme="majorBidi" w:cstheme="majorBidi"/>
        </w:rPr>
        <w:t>]</w:t>
      </w:r>
      <w:r w:rsidR="00EE7A8E">
        <w:rPr>
          <w:rFonts w:asciiTheme="majorBidi" w:hAnsiTheme="majorBidi" w:cstheme="majorBidi"/>
        </w:rPr>
        <w:t> </w:t>
      </w:r>
      <w:r>
        <w:rPr>
          <w:rFonts w:asciiTheme="majorBidi" w:hAnsiTheme="majorBidi" w:cstheme="majorBidi"/>
        </w:rPr>
        <w:t xml:space="preserve">Likuma „Par kultūras pieminekļu aizsardzību” 2.pants </w:t>
      </w:r>
      <w:r w:rsidR="00EE7A8E">
        <w:rPr>
          <w:rFonts w:asciiTheme="majorBidi" w:hAnsiTheme="majorBidi" w:cstheme="majorBidi"/>
        </w:rPr>
        <w:t>paredz, ka</w:t>
      </w:r>
      <w:r w:rsidR="00386897">
        <w:rPr>
          <w:rFonts w:asciiTheme="majorBidi" w:hAnsiTheme="majorBidi" w:cstheme="majorBidi"/>
        </w:rPr>
        <w:t xml:space="preserve"> ir divi kultūra</w:t>
      </w:r>
      <w:r w:rsidR="00560C22">
        <w:rPr>
          <w:rFonts w:asciiTheme="majorBidi" w:hAnsiTheme="majorBidi" w:cstheme="majorBidi"/>
        </w:rPr>
        <w:t>s</w:t>
      </w:r>
      <w:r w:rsidR="00386897">
        <w:rPr>
          <w:rFonts w:asciiTheme="majorBidi" w:hAnsiTheme="majorBidi" w:cstheme="majorBidi"/>
        </w:rPr>
        <w:t xml:space="preserve"> pieminekļu veidi – kustami un nekustami. Tāds atsevišķs objekts kā ēka ir atzīstams par nekustamu kultūras pieminekli </w:t>
      </w:r>
      <w:r>
        <w:rPr>
          <w:rFonts w:asciiTheme="majorBidi" w:hAnsiTheme="majorBidi" w:cstheme="majorBidi"/>
        </w:rPr>
        <w:t>(</w:t>
      </w:r>
      <w:r w:rsidRPr="00380367">
        <w:rPr>
          <w:rFonts w:asciiTheme="majorBidi" w:hAnsiTheme="majorBidi" w:cstheme="majorBidi"/>
          <w:i/>
          <w:iCs/>
        </w:rPr>
        <w:t>pirmās daļas 1.punkts</w:t>
      </w:r>
      <w:r>
        <w:rPr>
          <w:rFonts w:asciiTheme="majorBidi" w:hAnsiTheme="majorBidi" w:cstheme="majorBidi"/>
        </w:rPr>
        <w:t>)</w:t>
      </w:r>
      <w:r w:rsidRPr="00380367">
        <w:rPr>
          <w:rFonts w:asciiTheme="majorBidi" w:hAnsiTheme="majorBidi" w:cstheme="majorBidi"/>
        </w:rPr>
        <w:t>.</w:t>
      </w:r>
      <w:r>
        <w:rPr>
          <w:rFonts w:asciiTheme="majorBidi" w:hAnsiTheme="majorBidi" w:cstheme="majorBidi"/>
        </w:rPr>
        <w:t xml:space="preserve"> </w:t>
      </w:r>
      <w:r w:rsidR="00386897">
        <w:rPr>
          <w:rFonts w:asciiTheme="majorBidi" w:hAnsiTheme="majorBidi" w:cstheme="majorBidi"/>
        </w:rPr>
        <w:t>Savukārt t</w:t>
      </w:r>
      <w:r>
        <w:rPr>
          <w:rFonts w:asciiTheme="majorBidi" w:hAnsiTheme="majorBidi" w:cstheme="majorBidi"/>
        </w:rPr>
        <w:t xml:space="preserve">ādi atsevišķi objekti kā nekustamo pieminekļu elementi ir atzīstami par kustamu </w:t>
      </w:r>
      <w:r w:rsidR="001C7248">
        <w:rPr>
          <w:rFonts w:asciiTheme="majorBidi" w:hAnsiTheme="majorBidi" w:cstheme="majorBidi"/>
        </w:rPr>
        <w:t xml:space="preserve">kultūras </w:t>
      </w:r>
      <w:r>
        <w:rPr>
          <w:rFonts w:asciiTheme="majorBidi" w:hAnsiTheme="majorBidi" w:cstheme="majorBidi"/>
        </w:rPr>
        <w:t>pieminekli (</w:t>
      </w:r>
      <w:r w:rsidRPr="00380367">
        <w:rPr>
          <w:rFonts w:asciiTheme="majorBidi" w:hAnsiTheme="majorBidi" w:cstheme="majorBidi"/>
          <w:i/>
          <w:iCs/>
        </w:rPr>
        <w:t>pirmās daļas 2.punkts</w:t>
      </w:r>
      <w:r>
        <w:rPr>
          <w:rFonts w:asciiTheme="majorBidi" w:hAnsiTheme="majorBidi" w:cstheme="majorBidi"/>
        </w:rPr>
        <w:t>).</w:t>
      </w:r>
      <w:r w:rsidR="00576246">
        <w:rPr>
          <w:rFonts w:asciiTheme="majorBidi" w:hAnsiTheme="majorBidi" w:cstheme="majorBidi"/>
        </w:rPr>
        <w:t xml:space="preserve"> </w:t>
      </w:r>
      <w:r w:rsidR="00094348">
        <w:rPr>
          <w:rFonts w:asciiTheme="majorBidi" w:hAnsiTheme="majorBidi" w:cstheme="majorBidi"/>
        </w:rPr>
        <w:t>P</w:t>
      </w:r>
      <w:r w:rsidR="00576246" w:rsidRPr="00576246">
        <w:rPr>
          <w:rFonts w:asciiTheme="majorBidi" w:hAnsiTheme="majorBidi" w:cstheme="majorBidi"/>
        </w:rPr>
        <w:t>ar kultūras pieminekļiem atzīstami gan savā sākotnējā izskatā saglabājušies objekti, gan to atsevišķas daļas un fragmenti</w:t>
      </w:r>
      <w:r w:rsidR="00094348">
        <w:rPr>
          <w:rFonts w:asciiTheme="majorBidi" w:hAnsiTheme="majorBidi" w:cstheme="majorBidi"/>
        </w:rPr>
        <w:t xml:space="preserve"> (</w:t>
      </w:r>
      <w:r w:rsidR="00094348" w:rsidRPr="00094348">
        <w:rPr>
          <w:rFonts w:asciiTheme="majorBidi" w:hAnsiTheme="majorBidi" w:cstheme="majorBidi"/>
          <w:i/>
          <w:iCs/>
        </w:rPr>
        <w:t>panta otrā daļa</w:t>
      </w:r>
      <w:r w:rsidR="00094348">
        <w:rPr>
          <w:rFonts w:asciiTheme="majorBidi" w:hAnsiTheme="majorBidi" w:cstheme="majorBidi"/>
        </w:rPr>
        <w:t>)</w:t>
      </w:r>
      <w:r w:rsidR="00576246" w:rsidRPr="00576246">
        <w:rPr>
          <w:rFonts w:asciiTheme="majorBidi" w:hAnsiTheme="majorBidi" w:cstheme="majorBidi"/>
        </w:rPr>
        <w:t>.</w:t>
      </w:r>
      <w:r w:rsidR="00386897">
        <w:rPr>
          <w:rFonts w:asciiTheme="majorBidi" w:hAnsiTheme="majorBidi" w:cstheme="majorBidi"/>
        </w:rPr>
        <w:t xml:space="preserve"> </w:t>
      </w:r>
    </w:p>
    <w:p w14:paraId="5FEABC68" w14:textId="6CFE3A63" w:rsidR="00441F8E" w:rsidRDefault="0094298C" w:rsidP="00407F99">
      <w:pPr>
        <w:shd w:val="clear" w:color="auto" w:fill="FFFFFF"/>
        <w:spacing w:line="276" w:lineRule="auto"/>
        <w:ind w:firstLine="720"/>
        <w:jc w:val="both"/>
        <w:rPr>
          <w:rFonts w:asciiTheme="majorBidi" w:hAnsiTheme="majorBidi" w:cstheme="majorBidi"/>
        </w:rPr>
      </w:pPr>
      <w:r>
        <w:rPr>
          <w:rFonts w:asciiTheme="majorBidi" w:hAnsiTheme="majorBidi" w:cstheme="majorBidi"/>
        </w:rPr>
        <w:t>Secināms, ka no tā, vai par aizsardzības vērtu ir atzīstama visa ēka vai tikai atsevišķi ēkas elementi</w:t>
      </w:r>
      <w:r w:rsidR="00441F8E">
        <w:rPr>
          <w:rFonts w:asciiTheme="majorBidi" w:hAnsiTheme="majorBidi" w:cstheme="majorBidi"/>
        </w:rPr>
        <w:t>,</w:t>
      </w:r>
      <w:r>
        <w:rPr>
          <w:rFonts w:asciiTheme="majorBidi" w:hAnsiTheme="majorBidi" w:cstheme="majorBidi"/>
        </w:rPr>
        <w:t xml:space="preserve"> ir atkarīgs kultūras pieminekļa veids. </w:t>
      </w:r>
      <w:r w:rsidR="00441F8E">
        <w:rPr>
          <w:rFonts w:asciiTheme="majorBidi" w:hAnsiTheme="majorBidi" w:cstheme="majorBidi"/>
        </w:rPr>
        <w:t xml:space="preserve">Savukārt kultūras pieminekļa veids ir būtisks kultūras pieminekli raksturojošs apstāklis, no kura </w:t>
      </w:r>
      <w:r w:rsidR="0026233A">
        <w:rPr>
          <w:rFonts w:asciiTheme="majorBidi" w:hAnsiTheme="majorBidi" w:cstheme="majorBidi"/>
        </w:rPr>
        <w:t xml:space="preserve">secīgi izriet vairāki ar </w:t>
      </w:r>
      <w:r w:rsidR="00441F8E">
        <w:rPr>
          <w:rFonts w:asciiTheme="majorBidi" w:hAnsiTheme="majorBidi" w:cstheme="majorBidi"/>
        </w:rPr>
        <w:t>tā aizsardzību saistītie jautājumi.</w:t>
      </w:r>
    </w:p>
    <w:p w14:paraId="183C6BBC" w14:textId="77777777" w:rsidR="00AD5A1B" w:rsidRDefault="00AD5A1B" w:rsidP="00407F99">
      <w:pPr>
        <w:shd w:val="clear" w:color="auto" w:fill="FFFFFF"/>
        <w:spacing w:line="276" w:lineRule="auto"/>
        <w:ind w:firstLine="720"/>
        <w:jc w:val="both"/>
        <w:rPr>
          <w:rFonts w:asciiTheme="majorBidi" w:hAnsiTheme="majorBidi" w:cstheme="majorBidi"/>
        </w:rPr>
      </w:pPr>
    </w:p>
    <w:p w14:paraId="5A496866" w14:textId="0238A044" w:rsidR="00441F8E" w:rsidRDefault="00AD5A1B" w:rsidP="00407F99">
      <w:pPr>
        <w:shd w:val="clear" w:color="auto" w:fill="FFFFFF"/>
        <w:spacing w:line="276" w:lineRule="auto"/>
        <w:ind w:firstLine="720"/>
        <w:jc w:val="both"/>
        <w:rPr>
          <w:rFonts w:asciiTheme="majorBidi" w:hAnsiTheme="majorBidi" w:cstheme="majorBidi"/>
        </w:rPr>
      </w:pPr>
      <w:r>
        <w:rPr>
          <w:rFonts w:asciiTheme="majorBidi" w:hAnsiTheme="majorBidi" w:cstheme="majorBidi"/>
        </w:rPr>
        <w:t>[1</w:t>
      </w:r>
      <w:r w:rsidR="0097213A">
        <w:rPr>
          <w:rFonts w:asciiTheme="majorBidi" w:hAnsiTheme="majorBidi" w:cstheme="majorBidi"/>
        </w:rPr>
        <w:t>1</w:t>
      </w:r>
      <w:r>
        <w:rPr>
          <w:rFonts w:asciiTheme="majorBidi" w:hAnsiTheme="majorBidi" w:cstheme="majorBidi"/>
        </w:rPr>
        <w:t>] </w:t>
      </w:r>
      <w:r w:rsidR="00D93197">
        <w:rPr>
          <w:rFonts w:asciiTheme="majorBidi" w:hAnsiTheme="majorBidi" w:cstheme="majorBidi"/>
        </w:rPr>
        <w:t xml:space="preserve">Tiesa konstatēja, ka pansija ir iekļauta valsts aizsargājamo kultūras pieminekļu sarakstā kā nekustams kultūras piemineklis. </w:t>
      </w:r>
      <w:r w:rsidR="00EE7A8E">
        <w:rPr>
          <w:rFonts w:asciiTheme="majorBidi" w:hAnsiTheme="majorBidi" w:cstheme="majorBidi"/>
        </w:rPr>
        <w:t xml:space="preserve">Vienlaikus pansija kā ēka ir demontēta, saglabājot </w:t>
      </w:r>
      <w:r w:rsidR="004D1A24">
        <w:rPr>
          <w:rFonts w:asciiTheme="majorBidi" w:hAnsiTheme="majorBidi" w:cstheme="majorBidi"/>
        </w:rPr>
        <w:t xml:space="preserve">tikai </w:t>
      </w:r>
      <w:r w:rsidR="00EE7A8E">
        <w:rPr>
          <w:rFonts w:asciiTheme="majorBidi" w:hAnsiTheme="majorBidi" w:cstheme="majorBidi"/>
        </w:rPr>
        <w:t xml:space="preserve">daļu no </w:t>
      </w:r>
      <w:r w:rsidR="00BD6BDD">
        <w:rPr>
          <w:rFonts w:asciiTheme="majorBidi" w:hAnsiTheme="majorBidi" w:cstheme="majorBidi"/>
        </w:rPr>
        <w:t xml:space="preserve">tās </w:t>
      </w:r>
      <w:r w:rsidR="00EE7A8E">
        <w:rPr>
          <w:rFonts w:asciiTheme="majorBidi" w:hAnsiTheme="majorBidi" w:cstheme="majorBidi"/>
        </w:rPr>
        <w:t>autentiskajām detaļām. No sprieduma arī izriet, ka pārvalde pārsūdzētajā lēmumā ir norādījusi, ka objekts atzīstams par kustamu pieminekli līdz brīdim, kad pieteicējs atjaunos vēsturisko ēku</w:t>
      </w:r>
      <w:r w:rsidR="00D11F3B">
        <w:rPr>
          <w:rFonts w:asciiTheme="majorBidi" w:hAnsiTheme="majorBidi" w:cstheme="majorBidi"/>
        </w:rPr>
        <w:t>.</w:t>
      </w:r>
      <w:r w:rsidR="00EE7A8E">
        <w:rPr>
          <w:rFonts w:asciiTheme="majorBidi" w:hAnsiTheme="majorBidi" w:cstheme="majorBidi"/>
        </w:rPr>
        <w:t xml:space="preserve"> </w:t>
      </w:r>
      <w:r w:rsidR="00D11F3B" w:rsidRPr="00FC2D60">
        <w:rPr>
          <w:rFonts w:asciiTheme="majorBidi" w:hAnsiTheme="majorBidi" w:cstheme="majorBidi"/>
        </w:rPr>
        <w:t>T</w:t>
      </w:r>
      <w:r w:rsidR="00EE7A8E" w:rsidRPr="00FC2D60">
        <w:rPr>
          <w:rFonts w:asciiTheme="majorBidi" w:hAnsiTheme="majorBidi" w:cstheme="majorBidi"/>
        </w:rPr>
        <w:t xml:space="preserve">omēr tiesa </w:t>
      </w:r>
      <w:r w:rsidR="00D11F3B" w:rsidRPr="00FC2D60">
        <w:rPr>
          <w:rFonts w:asciiTheme="majorBidi" w:hAnsiTheme="majorBidi" w:cstheme="majorBidi"/>
        </w:rPr>
        <w:t>šo norādi</w:t>
      </w:r>
      <w:r w:rsidR="00EE7A8E" w:rsidRPr="00FC2D60">
        <w:rPr>
          <w:rFonts w:asciiTheme="majorBidi" w:hAnsiTheme="majorBidi" w:cstheme="majorBidi"/>
        </w:rPr>
        <w:t xml:space="preserve"> </w:t>
      </w:r>
      <w:r w:rsidR="003D6F47" w:rsidRPr="00FC2D60">
        <w:rPr>
          <w:rFonts w:asciiTheme="majorBidi" w:hAnsiTheme="majorBidi" w:cstheme="majorBidi"/>
        </w:rPr>
        <w:t xml:space="preserve">ir </w:t>
      </w:r>
      <w:r w:rsidR="00EE7A8E" w:rsidRPr="00FC2D60">
        <w:rPr>
          <w:rFonts w:asciiTheme="majorBidi" w:hAnsiTheme="majorBidi" w:cstheme="majorBidi"/>
        </w:rPr>
        <w:t xml:space="preserve">novērtējusi </w:t>
      </w:r>
      <w:r w:rsidR="0054061E">
        <w:rPr>
          <w:rFonts w:asciiTheme="majorBidi" w:hAnsiTheme="majorBidi" w:cstheme="majorBidi"/>
        </w:rPr>
        <w:t xml:space="preserve">tikai </w:t>
      </w:r>
      <w:r w:rsidR="00EE7A8E" w:rsidRPr="00FC2D60">
        <w:rPr>
          <w:rFonts w:asciiTheme="majorBidi" w:hAnsiTheme="majorBidi" w:cstheme="majorBidi"/>
        </w:rPr>
        <w:t>kā šā brīža faktiskajos apstākļos balstītu novērojumu</w:t>
      </w:r>
      <w:r w:rsidR="003D6F47" w:rsidRPr="00FC2D60">
        <w:rPr>
          <w:rFonts w:asciiTheme="majorBidi" w:hAnsiTheme="majorBidi" w:cstheme="majorBidi"/>
        </w:rPr>
        <w:t>.</w:t>
      </w:r>
      <w:r w:rsidR="00EE7A8E" w:rsidRPr="00FC2D60">
        <w:rPr>
          <w:rFonts w:asciiTheme="majorBidi" w:hAnsiTheme="majorBidi" w:cstheme="majorBidi"/>
        </w:rPr>
        <w:t xml:space="preserve"> </w:t>
      </w:r>
      <w:r w:rsidR="003D6F47" w:rsidRPr="00FC2D60">
        <w:rPr>
          <w:rFonts w:asciiTheme="majorBidi" w:hAnsiTheme="majorBidi" w:cstheme="majorBidi"/>
        </w:rPr>
        <w:t>Tiesa ir uzsvērusi, ka sagaidāms, ka</w:t>
      </w:r>
      <w:r w:rsidR="003D6F47">
        <w:rPr>
          <w:rFonts w:asciiTheme="majorBidi" w:hAnsiTheme="majorBidi" w:cstheme="majorBidi"/>
        </w:rPr>
        <w:t xml:space="preserve"> pieteicējs kā objekta īpašnieks pildīs tam saistošos norādījumus un atjaunos pansiju tās sākotnējā veidolā</w:t>
      </w:r>
      <w:r w:rsidR="00EE7A8E">
        <w:rPr>
          <w:rFonts w:asciiTheme="majorBidi" w:hAnsiTheme="majorBidi" w:cstheme="majorBidi"/>
        </w:rPr>
        <w:t>.</w:t>
      </w:r>
      <w:r w:rsidR="003D6F47">
        <w:rPr>
          <w:rFonts w:asciiTheme="majorBidi" w:hAnsiTheme="majorBidi" w:cstheme="majorBidi"/>
        </w:rPr>
        <w:t xml:space="preserve"> </w:t>
      </w:r>
      <w:r w:rsidR="004D1A24">
        <w:rPr>
          <w:rFonts w:asciiTheme="majorBidi" w:hAnsiTheme="majorBidi" w:cstheme="majorBidi"/>
        </w:rPr>
        <w:t>T</w:t>
      </w:r>
      <w:r w:rsidR="003D6F47">
        <w:rPr>
          <w:rFonts w:asciiTheme="majorBidi" w:hAnsiTheme="majorBidi" w:cstheme="majorBidi"/>
        </w:rPr>
        <w:t xml:space="preserve">iesa savā vērtējumā izšķirošu nozīmi ir piešķīrusi tam, ka joprojām ir saglabāta daļa no pansijas autentiskajām detaļām, zemesgabala konfigurācija un vide, </w:t>
      </w:r>
      <w:r w:rsidR="00B17A1B">
        <w:rPr>
          <w:rFonts w:asciiTheme="majorBidi" w:hAnsiTheme="majorBidi" w:cstheme="majorBidi"/>
        </w:rPr>
        <w:t>pansijas atrašanās</w:t>
      </w:r>
      <w:r w:rsidR="003D6F47">
        <w:rPr>
          <w:rFonts w:asciiTheme="majorBidi" w:hAnsiTheme="majorBidi" w:cstheme="majorBidi"/>
        </w:rPr>
        <w:t xml:space="preserve"> vieta, </w:t>
      </w:r>
      <w:r w:rsidR="00B17A1B">
        <w:rPr>
          <w:rFonts w:asciiTheme="majorBidi" w:hAnsiTheme="majorBidi" w:cstheme="majorBidi"/>
        </w:rPr>
        <w:t xml:space="preserve">atjaunošanai nepieciešamie materiāli, </w:t>
      </w:r>
      <w:r w:rsidR="00576246">
        <w:rPr>
          <w:rFonts w:asciiTheme="majorBidi" w:hAnsiTheme="majorBidi" w:cstheme="majorBidi"/>
        </w:rPr>
        <w:t xml:space="preserve">kā arī </w:t>
      </w:r>
      <w:r w:rsidR="00B17A1B">
        <w:rPr>
          <w:rFonts w:asciiTheme="majorBidi" w:hAnsiTheme="majorBidi" w:cstheme="majorBidi"/>
        </w:rPr>
        <w:t>pieteicēja kā īpašnieka pienākumam atjaunot pansiju</w:t>
      </w:r>
      <w:r w:rsidR="00B145DD">
        <w:rPr>
          <w:rFonts w:asciiTheme="majorBidi" w:hAnsiTheme="majorBidi" w:cstheme="majorBidi"/>
        </w:rPr>
        <w:t xml:space="preserve"> (</w:t>
      </w:r>
      <w:r w:rsidR="00B145DD" w:rsidRPr="00FC2D60">
        <w:rPr>
          <w:rFonts w:asciiTheme="majorBidi" w:hAnsiTheme="majorBidi" w:cstheme="majorBidi"/>
          <w:i/>
          <w:iCs/>
        </w:rPr>
        <w:t xml:space="preserve">pārsūdzētā sprieduma </w:t>
      </w:r>
      <w:r w:rsidR="00FC4ACD" w:rsidRPr="00FC2D60">
        <w:rPr>
          <w:rFonts w:asciiTheme="majorBidi" w:hAnsiTheme="majorBidi" w:cstheme="majorBidi"/>
          <w:i/>
          <w:iCs/>
        </w:rPr>
        <w:t xml:space="preserve">5.2. un 5.3., kā arī </w:t>
      </w:r>
      <w:r w:rsidR="00ED7496" w:rsidRPr="00FC2D60">
        <w:rPr>
          <w:rFonts w:asciiTheme="majorBidi" w:hAnsiTheme="majorBidi" w:cstheme="majorBidi"/>
          <w:i/>
          <w:iCs/>
        </w:rPr>
        <w:t>13.punkts</w:t>
      </w:r>
      <w:r w:rsidR="00ED7496">
        <w:rPr>
          <w:rFonts w:asciiTheme="majorBidi" w:hAnsiTheme="majorBidi" w:cstheme="majorBidi"/>
        </w:rPr>
        <w:t>)</w:t>
      </w:r>
      <w:r w:rsidR="00B17A1B">
        <w:rPr>
          <w:rFonts w:asciiTheme="majorBidi" w:hAnsiTheme="majorBidi" w:cstheme="majorBidi"/>
        </w:rPr>
        <w:t xml:space="preserve">. </w:t>
      </w:r>
      <w:r w:rsidR="00576246">
        <w:rPr>
          <w:rFonts w:asciiTheme="majorBidi" w:hAnsiTheme="majorBidi" w:cstheme="majorBidi"/>
        </w:rPr>
        <w:t xml:space="preserve"> </w:t>
      </w:r>
    </w:p>
    <w:p w14:paraId="0398323D" w14:textId="221F13A3" w:rsidR="0090677F" w:rsidRDefault="00576246" w:rsidP="00407F99">
      <w:pPr>
        <w:shd w:val="clear" w:color="auto" w:fill="FFFFFF"/>
        <w:spacing w:line="276" w:lineRule="auto"/>
        <w:ind w:firstLine="720"/>
        <w:jc w:val="both"/>
        <w:rPr>
          <w:rFonts w:asciiTheme="majorBidi" w:hAnsiTheme="majorBidi" w:cstheme="majorBidi"/>
        </w:rPr>
      </w:pPr>
      <w:r>
        <w:rPr>
          <w:rFonts w:asciiTheme="majorBidi" w:hAnsiTheme="majorBidi" w:cstheme="majorBidi"/>
        </w:rPr>
        <w:lastRenderedPageBreak/>
        <w:t xml:space="preserve">Senāts uzskata, ka tiesa nav piešķīrusi nepieciešamo vērību </w:t>
      </w:r>
      <w:r w:rsidR="00FC2D60">
        <w:rPr>
          <w:rFonts w:asciiTheme="majorBidi" w:hAnsiTheme="majorBidi" w:cstheme="majorBidi"/>
        </w:rPr>
        <w:t xml:space="preserve">tam, vai konkrētajā gadījumā </w:t>
      </w:r>
      <w:r w:rsidR="00822467">
        <w:rPr>
          <w:rFonts w:asciiTheme="majorBidi" w:hAnsiTheme="majorBidi" w:cstheme="majorBidi"/>
        </w:rPr>
        <w:t>objekts pēc pansijas demontāžas</w:t>
      </w:r>
      <w:r w:rsidR="00351B4B">
        <w:rPr>
          <w:rFonts w:asciiTheme="majorBidi" w:hAnsiTheme="majorBidi" w:cstheme="majorBidi"/>
        </w:rPr>
        <w:t xml:space="preserve"> joprojām ir saglabāj</w:t>
      </w:r>
      <w:r w:rsidR="00A54957">
        <w:rPr>
          <w:rFonts w:asciiTheme="majorBidi" w:hAnsiTheme="majorBidi" w:cstheme="majorBidi"/>
        </w:rPr>
        <w:t>is</w:t>
      </w:r>
      <w:r w:rsidR="00351B4B">
        <w:rPr>
          <w:rFonts w:asciiTheme="majorBidi" w:hAnsiTheme="majorBidi" w:cstheme="majorBidi"/>
        </w:rPr>
        <w:t xml:space="preserve"> tās īpašības, </w:t>
      </w:r>
      <w:r w:rsidR="00317699">
        <w:rPr>
          <w:rFonts w:asciiTheme="majorBidi" w:hAnsiTheme="majorBidi" w:cstheme="majorBidi"/>
        </w:rPr>
        <w:t xml:space="preserve">kuru dēļ </w:t>
      </w:r>
      <w:r w:rsidR="00700FFF">
        <w:rPr>
          <w:rFonts w:asciiTheme="majorBidi" w:hAnsiTheme="majorBidi" w:cstheme="majorBidi"/>
        </w:rPr>
        <w:t xml:space="preserve">savulaik </w:t>
      </w:r>
      <w:r w:rsidR="00317699">
        <w:rPr>
          <w:rFonts w:asciiTheme="majorBidi" w:hAnsiTheme="majorBidi" w:cstheme="majorBidi"/>
        </w:rPr>
        <w:t>tas atzīts</w:t>
      </w:r>
      <w:r w:rsidR="00351B4B">
        <w:rPr>
          <w:rFonts w:asciiTheme="majorBidi" w:hAnsiTheme="majorBidi" w:cstheme="majorBidi"/>
        </w:rPr>
        <w:t xml:space="preserve"> par nekustamu kultūras pieminekli</w:t>
      </w:r>
      <w:r w:rsidR="00B90CD7">
        <w:rPr>
          <w:rFonts w:asciiTheme="majorBidi" w:hAnsiTheme="majorBidi" w:cstheme="majorBidi"/>
        </w:rPr>
        <w:t>.</w:t>
      </w:r>
      <w:r w:rsidR="003B5EE7">
        <w:rPr>
          <w:rFonts w:asciiTheme="majorBidi" w:hAnsiTheme="majorBidi" w:cstheme="majorBidi"/>
        </w:rPr>
        <w:t xml:space="preserve"> </w:t>
      </w:r>
      <w:r w:rsidR="00E02692">
        <w:rPr>
          <w:rFonts w:asciiTheme="majorBidi" w:hAnsiTheme="majorBidi" w:cstheme="majorBidi"/>
        </w:rPr>
        <w:t>Lietā n</w:t>
      </w:r>
      <w:r w:rsidR="0094298C">
        <w:rPr>
          <w:rFonts w:asciiTheme="majorBidi" w:hAnsiTheme="majorBidi" w:cstheme="majorBidi"/>
        </w:rPr>
        <w:t xml:space="preserve">av strīda, ka sākotnēji </w:t>
      </w:r>
      <w:r w:rsidR="00525556">
        <w:rPr>
          <w:rFonts w:asciiTheme="majorBidi" w:hAnsiTheme="majorBidi" w:cstheme="majorBidi"/>
        </w:rPr>
        <w:t>par aizsargājamu objektu</w:t>
      </w:r>
      <w:r w:rsidR="0094298C">
        <w:rPr>
          <w:rFonts w:asciiTheme="majorBidi" w:hAnsiTheme="majorBidi" w:cstheme="majorBidi"/>
        </w:rPr>
        <w:t xml:space="preserve"> tika atzīt</w:t>
      </w:r>
      <w:r w:rsidR="00525556">
        <w:rPr>
          <w:rFonts w:asciiTheme="majorBidi" w:hAnsiTheme="majorBidi" w:cstheme="majorBidi"/>
        </w:rPr>
        <w:t>a ēka</w:t>
      </w:r>
      <w:r w:rsidR="00525EFA">
        <w:rPr>
          <w:rFonts w:asciiTheme="majorBidi" w:hAnsiTheme="majorBidi" w:cstheme="majorBidi"/>
        </w:rPr>
        <w:t xml:space="preserve">, savukārt šobrīd pansija kā ēka vairs nepastāv un ir saglabāti tikai atsevišķi tās elementi – </w:t>
      </w:r>
      <w:r w:rsidR="003B5EE7">
        <w:rPr>
          <w:rFonts w:asciiTheme="majorBidi" w:hAnsiTheme="majorBidi" w:cstheme="majorBidi"/>
        </w:rPr>
        <w:t xml:space="preserve">demontētās </w:t>
      </w:r>
      <w:r w:rsidR="00525EFA">
        <w:rPr>
          <w:rFonts w:asciiTheme="majorBidi" w:hAnsiTheme="majorBidi" w:cstheme="majorBidi"/>
        </w:rPr>
        <w:t>detaļas</w:t>
      </w:r>
      <w:r w:rsidR="00CD45A2">
        <w:rPr>
          <w:rFonts w:asciiTheme="majorBidi" w:hAnsiTheme="majorBidi" w:cstheme="majorBidi"/>
        </w:rPr>
        <w:t>.</w:t>
      </w:r>
      <w:r w:rsidR="00F839D9">
        <w:rPr>
          <w:rFonts w:asciiTheme="majorBidi" w:hAnsiTheme="majorBidi" w:cstheme="majorBidi"/>
        </w:rPr>
        <w:t xml:space="preserve"> Tiesa spriedumā </w:t>
      </w:r>
      <w:r w:rsidR="00152ECD">
        <w:rPr>
          <w:rFonts w:asciiTheme="majorBidi" w:hAnsiTheme="majorBidi" w:cstheme="majorBidi"/>
        </w:rPr>
        <w:t xml:space="preserve">nav </w:t>
      </w:r>
      <w:r w:rsidR="008261EA">
        <w:rPr>
          <w:rFonts w:asciiTheme="majorBidi" w:hAnsiTheme="majorBidi" w:cstheme="majorBidi"/>
        </w:rPr>
        <w:t>konkretizējusi</w:t>
      </w:r>
      <w:r w:rsidR="00354767">
        <w:rPr>
          <w:rFonts w:asciiTheme="majorBidi" w:hAnsiTheme="majorBidi" w:cstheme="majorBidi"/>
        </w:rPr>
        <w:t xml:space="preserve">, kādas </w:t>
      </w:r>
      <w:r w:rsidR="00EA7957">
        <w:rPr>
          <w:rFonts w:asciiTheme="majorBidi" w:hAnsiTheme="majorBidi" w:cstheme="majorBidi"/>
        </w:rPr>
        <w:t xml:space="preserve">konkrētā </w:t>
      </w:r>
      <w:r w:rsidR="001A5ECB">
        <w:rPr>
          <w:rFonts w:asciiTheme="majorBidi" w:hAnsiTheme="majorBidi" w:cstheme="majorBidi"/>
        </w:rPr>
        <w:t xml:space="preserve">objekta saglabājušās īpašības </w:t>
      </w:r>
      <w:r w:rsidR="007811D7">
        <w:rPr>
          <w:rFonts w:asciiTheme="majorBidi" w:hAnsiTheme="majorBidi" w:cstheme="majorBidi"/>
        </w:rPr>
        <w:t xml:space="preserve">šobrīd </w:t>
      </w:r>
      <w:r w:rsidR="001A5ECB">
        <w:rPr>
          <w:rFonts w:asciiTheme="majorBidi" w:hAnsiTheme="majorBidi" w:cstheme="majorBidi"/>
        </w:rPr>
        <w:t>būtu uzskatāmas par tādām, kas prasītu</w:t>
      </w:r>
      <w:r w:rsidR="00710D13">
        <w:rPr>
          <w:rFonts w:asciiTheme="majorBidi" w:hAnsiTheme="majorBidi" w:cstheme="majorBidi"/>
        </w:rPr>
        <w:t xml:space="preserve"> objektam saglabāt </w:t>
      </w:r>
      <w:r w:rsidR="006273E1">
        <w:rPr>
          <w:rFonts w:asciiTheme="majorBidi" w:hAnsiTheme="majorBidi" w:cstheme="majorBidi"/>
        </w:rPr>
        <w:t xml:space="preserve">kultūras pieminekļa statusu </w:t>
      </w:r>
      <w:r w:rsidR="004177DB">
        <w:rPr>
          <w:rFonts w:asciiTheme="majorBidi" w:hAnsiTheme="majorBidi" w:cstheme="majorBidi"/>
        </w:rPr>
        <w:t xml:space="preserve">tieši </w:t>
      </w:r>
      <w:r w:rsidR="006273E1">
        <w:rPr>
          <w:rFonts w:asciiTheme="majorBidi" w:hAnsiTheme="majorBidi" w:cstheme="majorBidi"/>
        </w:rPr>
        <w:t xml:space="preserve">kā nekustamam kultūras piemineklim, </w:t>
      </w:r>
      <w:r w:rsidR="008A001B">
        <w:rPr>
          <w:rFonts w:asciiTheme="majorBidi" w:hAnsiTheme="majorBidi" w:cstheme="majorBidi"/>
        </w:rPr>
        <w:t xml:space="preserve">un attiecīgi </w:t>
      </w:r>
      <w:r w:rsidR="00264726">
        <w:rPr>
          <w:rFonts w:asciiTheme="majorBidi" w:hAnsiTheme="majorBidi" w:cstheme="majorBidi"/>
        </w:rPr>
        <w:t xml:space="preserve">joprojām </w:t>
      </w:r>
      <w:r w:rsidR="008A001B">
        <w:rPr>
          <w:rFonts w:asciiTheme="majorBidi" w:hAnsiTheme="majorBidi" w:cstheme="majorBidi"/>
        </w:rPr>
        <w:t xml:space="preserve">attaisnotu </w:t>
      </w:r>
      <w:r w:rsidR="00004F4B">
        <w:rPr>
          <w:rFonts w:asciiTheme="majorBidi" w:hAnsiTheme="majorBidi" w:cstheme="majorBidi"/>
        </w:rPr>
        <w:t xml:space="preserve">no šā statusa izrietošo </w:t>
      </w:r>
      <w:r w:rsidR="008A001B">
        <w:rPr>
          <w:rFonts w:asciiTheme="majorBidi" w:hAnsiTheme="majorBidi" w:cstheme="majorBidi"/>
        </w:rPr>
        <w:t xml:space="preserve">pieteicēja </w:t>
      </w:r>
      <w:r w:rsidR="00AA2BF0">
        <w:rPr>
          <w:rFonts w:asciiTheme="majorBidi" w:hAnsiTheme="majorBidi" w:cstheme="majorBidi"/>
        </w:rPr>
        <w:t xml:space="preserve">īpašuma </w:t>
      </w:r>
      <w:r w:rsidR="008A001B">
        <w:rPr>
          <w:rFonts w:asciiTheme="majorBidi" w:hAnsiTheme="majorBidi" w:cstheme="majorBidi"/>
        </w:rPr>
        <w:t xml:space="preserve">tiesību </w:t>
      </w:r>
      <w:r w:rsidR="00AA2BF0">
        <w:rPr>
          <w:rFonts w:asciiTheme="majorBidi" w:hAnsiTheme="majorBidi" w:cstheme="majorBidi"/>
        </w:rPr>
        <w:t>ap</w:t>
      </w:r>
      <w:r w:rsidR="00673FEB">
        <w:rPr>
          <w:rFonts w:asciiTheme="majorBidi" w:hAnsiTheme="majorBidi" w:cstheme="majorBidi"/>
        </w:rPr>
        <w:t>robežojumu</w:t>
      </w:r>
      <w:r w:rsidR="004177DB">
        <w:rPr>
          <w:rFonts w:asciiTheme="majorBidi" w:hAnsiTheme="majorBidi" w:cstheme="majorBidi"/>
        </w:rPr>
        <w:t>,</w:t>
      </w:r>
      <w:r w:rsidR="000538C5">
        <w:rPr>
          <w:rFonts w:asciiTheme="majorBidi" w:hAnsiTheme="majorBidi" w:cstheme="majorBidi"/>
        </w:rPr>
        <w:t xml:space="preserve"> </w:t>
      </w:r>
      <w:r w:rsidR="004177DB">
        <w:rPr>
          <w:rFonts w:asciiTheme="majorBidi" w:hAnsiTheme="majorBidi" w:cstheme="majorBidi"/>
        </w:rPr>
        <w:t xml:space="preserve">kā arī nav apsvērusi, </w:t>
      </w:r>
      <w:r w:rsidR="002F4645">
        <w:rPr>
          <w:rFonts w:asciiTheme="majorBidi" w:hAnsiTheme="majorBidi" w:cstheme="majorBidi"/>
        </w:rPr>
        <w:t xml:space="preserve">vai </w:t>
      </w:r>
      <w:r w:rsidR="004177DB">
        <w:rPr>
          <w:rFonts w:asciiTheme="majorBidi" w:hAnsiTheme="majorBidi" w:cstheme="majorBidi"/>
        </w:rPr>
        <w:t>objekta vērtīgo</w:t>
      </w:r>
      <w:r w:rsidR="002F4645">
        <w:rPr>
          <w:rFonts w:asciiTheme="majorBidi" w:hAnsiTheme="majorBidi" w:cstheme="majorBidi"/>
        </w:rPr>
        <w:t xml:space="preserve"> īpašību aizsardzību</w:t>
      </w:r>
      <w:r w:rsidR="00CC27BD">
        <w:rPr>
          <w:rFonts w:asciiTheme="majorBidi" w:hAnsiTheme="majorBidi" w:cstheme="majorBidi"/>
        </w:rPr>
        <w:t xml:space="preserve"> nevar nodrošināt </w:t>
      </w:r>
      <w:r w:rsidR="002A2EA2">
        <w:rPr>
          <w:rFonts w:asciiTheme="majorBidi" w:hAnsiTheme="majorBidi" w:cstheme="majorBidi"/>
        </w:rPr>
        <w:t xml:space="preserve">ar </w:t>
      </w:r>
      <w:r w:rsidR="00CC27BD">
        <w:rPr>
          <w:rFonts w:asciiTheme="majorBidi" w:hAnsiTheme="majorBidi" w:cstheme="majorBidi"/>
        </w:rPr>
        <w:t>citie</w:t>
      </w:r>
      <w:r w:rsidR="002A2EA2">
        <w:rPr>
          <w:rFonts w:asciiTheme="majorBidi" w:hAnsiTheme="majorBidi" w:cstheme="majorBidi"/>
        </w:rPr>
        <w:t>m līdzekļiem</w:t>
      </w:r>
      <w:r w:rsidR="009A4EAF">
        <w:rPr>
          <w:rFonts w:asciiTheme="majorBidi" w:hAnsiTheme="majorBidi" w:cstheme="majorBidi"/>
        </w:rPr>
        <w:t xml:space="preserve">. </w:t>
      </w:r>
      <w:r w:rsidR="0030713F">
        <w:rPr>
          <w:rFonts w:asciiTheme="majorBidi" w:hAnsiTheme="majorBidi" w:cstheme="majorBidi"/>
        </w:rPr>
        <w:t xml:space="preserve"> </w:t>
      </w:r>
      <w:r w:rsidR="002A2EA2">
        <w:rPr>
          <w:rFonts w:asciiTheme="majorBidi" w:hAnsiTheme="majorBidi" w:cstheme="majorBidi"/>
        </w:rPr>
        <w:t xml:space="preserve"> </w:t>
      </w:r>
      <w:r w:rsidR="002F4645">
        <w:rPr>
          <w:rFonts w:asciiTheme="majorBidi" w:hAnsiTheme="majorBidi" w:cstheme="majorBidi"/>
        </w:rPr>
        <w:t xml:space="preserve"> </w:t>
      </w:r>
      <w:r w:rsidR="00C11B24">
        <w:rPr>
          <w:rFonts w:asciiTheme="majorBidi" w:hAnsiTheme="majorBidi" w:cstheme="majorBidi"/>
        </w:rPr>
        <w:t xml:space="preserve"> </w:t>
      </w:r>
    </w:p>
    <w:p w14:paraId="72FEB31D" w14:textId="48989649" w:rsidR="00614B76" w:rsidRDefault="00525EFA" w:rsidP="00407F99">
      <w:pPr>
        <w:shd w:val="clear" w:color="auto" w:fill="FFFFFF"/>
        <w:spacing w:line="276" w:lineRule="auto"/>
        <w:ind w:firstLine="720"/>
        <w:jc w:val="both"/>
        <w:rPr>
          <w:rFonts w:asciiTheme="majorBidi" w:hAnsiTheme="majorBidi" w:cstheme="majorBidi"/>
        </w:rPr>
      </w:pPr>
      <w:r>
        <w:rPr>
          <w:rFonts w:asciiTheme="majorBidi" w:hAnsiTheme="majorBidi" w:cstheme="majorBidi"/>
        </w:rPr>
        <w:t xml:space="preserve">Par to, ka pansija </w:t>
      </w:r>
      <w:r w:rsidR="004E6AE8">
        <w:rPr>
          <w:rFonts w:asciiTheme="majorBidi" w:hAnsiTheme="majorBidi" w:cstheme="majorBidi"/>
        </w:rPr>
        <w:t xml:space="preserve">šobrīd </w:t>
      </w:r>
      <w:r w:rsidR="00E02692">
        <w:rPr>
          <w:rFonts w:asciiTheme="majorBidi" w:hAnsiTheme="majorBidi" w:cstheme="majorBidi"/>
        </w:rPr>
        <w:t>vairs neatbilst tādam īpašību kopumam, kas nepieciešams nekustamam kultūras piemineklim, liecina arī pārsūdzēt</w:t>
      </w:r>
      <w:r w:rsidR="00805780">
        <w:rPr>
          <w:rFonts w:asciiTheme="majorBidi" w:hAnsiTheme="majorBidi" w:cstheme="majorBidi"/>
        </w:rPr>
        <w:t>aj</w:t>
      </w:r>
      <w:r w:rsidR="00E02692">
        <w:rPr>
          <w:rFonts w:asciiTheme="majorBidi" w:hAnsiTheme="majorBidi" w:cstheme="majorBidi"/>
        </w:rPr>
        <w:t xml:space="preserve">ā </w:t>
      </w:r>
      <w:r w:rsidR="00805780">
        <w:rPr>
          <w:rFonts w:asciiTheme="majorBidi" w:hAnsiTheme="majorBidi" w:cstheme="majorBidi"/>
        </w:rPr>
        <w:t xml:space="preserve">pārvaldes </w:t>
      </w:r>
      <w:r w:rsidR="00E02692">
        <w:rPr>
          <w:rFonts w:asciiTheme="majorBidi" w:hAnsiTheme="majorBidi" w:cstheme="majorBidi"/>
        </w:rPr>
        <w:t xml:space="preserve">lēmumā norādītais. </w:t>
      </w:r>
      <w:r w:rsidR="000A5961">
        <w:rPr>
          <w:rFonts w:asciiTheme="majorBidi" w:hAnsiTheme="majorBidi" w:cstheme="majorBidi"/>
        </w:rPr>
        <w:t>Proti, „pārvalde, apzinoties, ka objekts tā oriģinālajā vietā nav saglabājies, taču izjauktā stāvoklī saglabājušās tā detaļas, atzīst to par kustamu pieminekli līdz brīdim, kad iesniedzējs atjaunos vēsturisko ēku” (</w:t>
      </w:r>
      <w:r w:rsidR="000A5961" w:rsidRPr="00F55BC9">
        <w:rPr>
          <w:rFonts w:asciiTheme="majorBidi" w:hAnsiTheme="majorBidi" w:cstheme="majorBidi"/>
          <w:i/>
          <w:iCs/>
        </w:rPr>
        <w:t>lietas materiālu 1.sējuma 40.lp.</w:t>
      </w:r>
      <w:r w:rsidR="000A5961">
        <w:rPr>
          <w:rFonts w:asciiTheme="majorBidi" w:hAnsiTheme="majorBidi" w:cstheme="majorBidi"/>
        </w:rPr>
        <w:t xml:space="preserve">). </w:t>
      </w:r>
      <w:r w:rsidR="00614B76">
        <w:rPr>
          <w:rFonts w:asciiTheme="majorBidi" w:hAnsiTheme="majorBidi" w:cstheme="majorBidi"/>
        </w:rPr>
        <w:t>Senāts uzskata, ka n</w:t>
      </w:r>
      <w:r w:rsidR="00D11F3B">
        <w:rPr>
          <w:rFonts w:asciiTheme="majorBidi" w:hAnsiTheme="majorBidi" w:cstheme="majorBidi"/>
        </w:rPr>
        <w:t>av pamatots</w:t>
      </w:r>
      <w:r w:rsidR="00EC306C">
        <w:rPr>
          <w:rFonts w:asciiTheme="majorBidi" w:hAnsiTheme="majorBidi" w:cstheme="majorBidi"/>
        </w:rPr>
        <w:t xml:space="preserve"> tiesas </w:t>
      </w:r>
      <w:r w:rsidR="00F55BC9">
        <w:rPr>
          <w:rFonts w:asciiTheme="majorBidi" w:hAnsiTheme="majorBidi" w:cstheme="majorBidi"/>
        </w:rPr>
        <w:t>secinājums</w:t>
      </w:r>
      <w:r w:rsidR="008A1497">
        <w:rPr>
          <w:rFonts w:asciiTheme="majorBidi" w:hAnsiTheme="majorBidi" w:cstheme="majorBidi"/>
        </w:rPr>
        <w:t>, ka</w:t>
      </w:r>
      <w:r w:rsidR="00EC306C">
        <w:rPr>
          <w:rFonts w:asciiTheme="majorBidi" w:hAnsiTheme="majorBidi" w:cstheme="majorBidi"/>
        </w:rPr>
        <w:t xml:space="preserve"> minētajam </w:t>
      </w:r>
      <w:r w:rsidR="008864BA">
        <w:rPr>
          <w:rFonts w:asciiTheme="majorBidi" w:hAnsiTheme="majorBidi" w:cstheme="majorBidi"/>
        </w:rPr>
        <w:t xml:space="preserve">pārvaldes konstatējumam </w:t>
      </w:r>
      <w:r w:rsidR="005D518F">
        <w:rPr>
          <w:rFonts w:asciiTheme="majorBidi" w:hAnsiTheme="majorBidi" w:cstheme="majorBidi"/>
        </w:rPr>
        <w:t xml:space="preserve">izskatāmajā lietā ir nozīme tikai kā </w:t>
      </w:r>
      <w:r w:rsidR="00E02692">
        <w:rPr>
          <w:rFonts w:asciiTheme="majorBidi" w:hAnsiTheme="majorBidi" w:cstheme="majorBidi"/>
        </w:rPr>
        <w:t>šā brīža faktiskajos apstākļos balstīt</w:t>
      </w:r>
      <w:r w:rsidR="005D518F">
        <w:rPr>
          <w:rFonts w:asciiTheme="majorBidi" w:hAnsiTheme="majorBidi" w:cstheme="majorBidi"/>
        </w:rPr>
        <w:t>am</w:t>
      </w:r>
      <w:r w:rsidR="00E02692">
        <w:rPr>
          <w:rFonts w:asciiTheme="majorBidi" w:hAnsiTheme="majorBidi" w:cstheme="majorBidi"/>
        </w:rPr>
        <w:t xml:space="preserve"> novērojum</w:t>
      </w:r>
      <w:r w:rsidR="005D518F">
        <w:rPr>
          <w:rFonts w:asciiTheme="majorBidi" w:hAnsiTheme="majorBidi" w:cstheme="majorBidi"/>
        </w:rPr>
        <w:t>am</w:t>
      </w:r>
      <w:r w:rsidR="00E02692">
        <w:rPr>
          <w:rFonts w:asciiTheme="majorBidi" w:hAnsiTheme="majorBidi" w:cstheme="majorBidi"/>
        </w:rPr>
        <w:t xml:space="preserve">. </w:t>
      </w:r>
      <w:r w:rsidR="00614B76">
        <w:rPr>
          <w:rFonts w:asciiTheme="majorBidi" w:hAnsiTheme="majorBidi" w:cstheme="majorBidi"/>
        </w:rPr>
        <w:t xml:space="preserve">Tā kā kultūras pieminekļa veids </w:t>
      </w:r>
      <w:r w:rsidR="000D6835">
        <w:rPr>
          <w:rFonts w:asciiTheme="majorBidi" w:hAnsiTheme="majorBidi" w:cstheme="majorBidi"/>
        </w:rPr>
        <w:t xml:space="preserve">(kustams vai nekustams) </w:t>
      </w:r>
      <w:r w:rsidR="00614B76">
        <w:rPr>
          <w:rFonts w:asciiTheme="majorBidi" w:hAnsiTheme="majorBidi" w:cstheme="majorBidi"/>
        </w:rPr>
        <w:t xml:space="preserve">ir viens no kultūras pieminekli raksturojošajiem apstākļiem, </w:t>
      </w:r>
      <w:r w:rsidR="009D70F6">
        <w:rPr>
          <w:rFonts w:asciiTheme="majorBidi" w:hAnsiTheme="majorBidi" w:cstheme="majorBidi"/>
        </w:rPr>
        <w:t>tam</w:t>
      </w:r>
      <w:r w:rsidR="00614B76">
        <w:rPr>
          <w:rFonts w:asciiTheme="majorBidi" w:hAnsiTheme="majorBidi" w:cstheme="majorBidi"/>
        </w:rPr>
        <w:t>, vai objekts joprojām ir saglabājis konkrētajam kultūras pieminekļa veidam nepieciešamās īpašības, ir nozīme, vērtējot, vai objekts nav zaudējis tās īpašības, kuru dēļ tas atzīts par kultūras pieminekli</w:t>
      </w:r>
      <w:r w:rsidR="000E517E">
        <w:rPr>
          <w:rFonts w:asciiTheme="majorBidi" w:hAnsiTheme="majorBidi" w:cstheme="majorBidi"/>
        </w:rPr>
        <w:t xml:space="preserve">, un vai saglabājušos īpašību aizsardzība </w:t>
      </w:r>
      <w:r w:rsidR="009E34AC">
        <w:rPr>
          <w:rFonts w:asciiTheme="majorBidi" w:hAnsiTheme="majorBidi" w:cstheme="majorBidi"/>
        </w:rPr>
        <w:t xml:space="preserve">konkrētajos apstākļos </w:t>
      </w:r>
      <w:r w:rsidR="000E517E">
        <w:rPr>
          <w:rFonts w:asciiTheme="majorBidi" w:hAnsiTheme="majorBidi" w:cstheme="majorBidi"/>
        </w:rPr>
        <w:t xml:space="preserve">joprojām </w:t>
      </w:r>
      <w:r w:rsidR="00997AD6">
        <w:rPr>
          <w:rFonts w:asciiTheme="majorBidi" w:hAnsiTheme="majorBidi" w:cstheme="majorBidi"/>
        </w:rPr>
        <w:t>nodrošināma ar nekustama kultūras pieminekļa statusu</w:t>
      </w:r>
      <w:r w:rsidR="00614B76">
        <w:rPr>
          <w:rFonts w:asciiTheme="majorBidi" w:hAnsiTheme="majorBidi" w:cstheme="majorBidi"/>
        </w:rPr>
        <w:t>.</w:t>
      </w:r>
    </w:p>
    <w:p w14:paraId="55D57B22" w14:textId="446121AC" w:rsidR="004816C7" w:rsidRDefault="00236429" w:rsidP="00407F99">
      <w:pPr>
        <w:shd w:val="clear" w:color="auto" w:fill="FFFFFF"/>
        <w:spacing w:line="276" w:lineRule="auto"/>
        <w:ind w:firstLine="720"/>
        <w:jc w:val="both"/>
        <w:rPr>
          <w:rFonts w:asciiTheme="majorBidi" w:hAnsiTheme="majorBidi" w:cstheme="majorBidi"/>
        </w:rPr>
      </w:pPr>
      <w:r>
        <w:rPr>
          <w:rFonts w:asciiTheme="majorBidi" w:hAnsiTheme="majorBidi" w:cstheme="majorBidi"/>
        </w:rPr>
        <w:t>Senāts neap</w:t>
      </w:r>
      <w:r w:rsidR="00614B76">
        <w:rPr>
          <w:rFonts w:asciiTheme="majorBidi" w:hAnsiTheme="majorBidi" w:cstheme="majorBidi"/>
        </w:rPr>
        <w:t>šaub</w:t>
      </w:r>
      <w:r>
        <w:rPr>
          <w:rFonts w:asciiTheme="majorBidi" w:hAnsiTheme="majorBidi" w:cstheme="majorBidi"/>
        </w:rPr>
        <w:t>a</w:t>
      </w:r>
      <w:r w:rsidR="00614B76">
        <w:rPr>
          <w:rFonts w:asciiTheme="majorBidi" w:hAnsiTheme="majorBidi" w:cstheme="majorBidi"/>
        </w:rPr>
        <w:t>, ka izskatāmajā gadījumā iestāde vienmēr ir konsekventi uzvērusi pansijas atjaunošanas nepieciešamību, kā arī pieteicējam bija zināms par šādu pienākumu</w:t>
      </w:r>
      <w:r w:rsidR="001E18BC">
        <w:rPr>
          <w:rFonts w:asciiTheme="majorBidi" w:hAnsiTheme="majorBidi" w:cstheme="majorBidi"/>
        </w:rPr>
        <w:t xml:space="preserve">, iegādājoties </w:t>
      </w:r>
      <w:r w:rsidR="00897FD5">
        <w:rPr>
          <w:rFonts w:asciiTheme="majorBidi" w:hAnsiTheme="majorBidi" w:cstheme="majorBidi"/>
        </w:rPr>
        <w:t xml:space="preserve">konkrēto </w:t>
      </w:r>
      <w:r w:rsidR="001E18BC">
        <w:rPr>
          <w:rFonts w:asciiTheme="majorBidi" w:hAnsiTheme="majorBidi" w:cstheme="majorBidi"/>
        </w:rPr>
        <w:t>nekustamo īpašumu</w:t>
      </w:r>
      <w:r w:rsidR="00614B76">
        <w:rPr>
          <w:rFonts w:asciiTheme="majorBidi" w:hAnsiTheme="majorBidi" w:cstheme="majorBidi"/>
        </w:rPr>
        <w:t xml:space="preserve">. Tomēr šāds pienākums ir attaisnojams tikai gadījumā, ja </w:t>
      </w:r>
      <w:r w:rsidR="001C7654">
        <w:rPr>
          <w:rFonts w:asciiTheme="majorBidi" w:hAnsiTheme="majorBidi" w:cstheme="majorBidi"/>
        </w:rPr>
        <w:t>j</w:t>
      </w:r>
      <w:r w:rsidR="00614B76">
        <w:rPr>
          <w:rFonts w:asciiTheme="majorBidi" w:hAnsiTheme="majorBidi" w:cstheme="majorBidi"/>
        </w:rPr>
        <w:t xml:space="preserve">oprojām pastāv </w:t>
      </w:r>
      <w:r w:rsidR="00FD6132">
        <w:rPr>
          <w:rFonts w:asciiTheme="majorBidi" w:hAnsiTheme="majorBidi" w:cstheme="majorBidi"/>
        </w:rPr>
        <w:t>nepieciešamība</w:t>
      </w:r>
      <w:r w:rsidR="001C7654">
        <w:rPr>
          <w:rFonts w:asciiTheme="majorBidi" w:hAnsiTheme="majorBidi" w:cstheme="majorBidi"/>
        </w:rPr>
        <w:t xml:space="preserve"> pansijas kā nekustam</w:t>
      </w:r>
      <w:r w:rsidR="009E118F">
        <w:rPr>
          <w:rFonts w:asciiTheme="majorBidi" w:hAnsiTheme="majorBidi" w:cstheme="majorBidi"/>
        </w:rPr>
        <w:t>a</w:t>
      </w:r>
      <w:r w:rsidR="001C7654">
        <w:rPr>
          <w:rFonts w:asciiTheme="majorBidi" w:hAnsiTheme="majorBidi" w:cstheme="majorBidi"/>
        </w:rPr>
        <w:t xml:space="preserve"> </w:t>
      </w:r>
      <w:r w:rsidR="00F45DFA">
        <w:rPr>
          <w:rFonts w:asciiTheme="majorBidi" w:hAnsiTheme="majorBidi" w:cstheme="majorBidi"/>
        </w:rPr>
        <w:t xml:space="preserve">kultūras pieminekļa </w:t>
      </w:r>
      <w:r w:rsidR="00614B76">
        <w:rPr>
          <w:rFonts w:asciiTheme="majorBidi" w:hAnsiTheme="majorBidi" w:cstheme="majorBidi"/>
        </w:rPr>
        <w:t xml:space="preserve">aizsardzībā. </w:t>
      </w:r>
      <w:r w:rsidR="00287631">
        <w:rPr>
          <w:rFonts w:asciiTheme="majorBidi" w:hAnsiTheme="majorBidi" w:cstheme="majorBidi"/>
        </w:rPr>
        <w:t>Ja pansija kā nekustams īpašums vairs nepastāv, šāda</w:t>
      </w:r>
      <w:r w:rsidR="00414523">
        <w:rPr>
          <w:rFonts w:asciiTheme="majorBidi" w:hAnsiTheme="majorBidi" w:cstheme="majorBidi"/>
        </w:rPr>
        <w:t>s</w:t>
      </w:r>
      <w:r w:rsidR="00287631">
        <w:rPr>
          <w:rFonts w:asciiTheme="majorBidi" w:hAnsiTheme="majorBidi" w:cstheme="majorBidi"/>
        </w:rPr>
        <w:t xml:space="preserve"> </w:t>
      </w:r>
      <w:r w:rsidR="00414523">
        <w:rPr>
          <w:rFonts w:asciiTheme="majorBidi" w:hAnsiTheme="majorBidi" w:cstheme="majorBidi"/>
        </w:rPr>
        <w:t xml:space="preserve">aizsardzības nepieciešamība </w:t>
      </w:r>
      <w:r w:rsidR="00287631">
        <w:rPr>
          <w:rFonts w:asciiTheme="majorBidi" w:hAnsiTheme="majorBidi" w:cstheme="majorBidi"/>
        </w:rPr>
        <w:t xml:space="preserve">ir apšaubāma. </w:t>
      </w:r>
      <w:r w:rsidR="004816C7">
        <w:rPr>
          <w:rFonts w:asciiTheme="majorBidi" w:hAnsiTheme="majorBidi" w:cstheme="majorBidi"/>
        </w:rPr>
        <w:t>Jāņem vērā, ka situācijā, ja objekt</w:t>
      </w:r>
      <w:r w:rsidR="002F0C03">
        <w:rPr>
          <w:rFonts w:asciiTheme="majorBidi" w:hAnsiTheme="majorBidi" w:cstheme="majorBidi"/>
        </w:rPr>
        <w:t>am</w:t>
      </w:r>
      <w:r w:rsidR="004816C7">
        <w:rPr>
          <w:rFonts w:asciiTheme="majorBidi" w:hAnsiTheme="majorBidi" w:cstheme="majorBidi"/>
        </w:rPr>
        <w:t xml:space="preserve"> vairs </w:t>
      </w:r>
      <w:r w:rsidR="002F0C03">
        <w:rPr>
          <w:rFonts w:asciiTheme="majorBidi" w:hAnsiTheme="majorBidi" w:cstheme="majorBidi"/>
        </w:rPr>
        <w:t>nav to īpašību</w:t>
      </w:r>
      <w:r w:rsidR="004816C7">
        <w:rPr>
          <w:rFonts w:asciiTheme="majorBidi" w:hAnsiTheme="majorBidi" w:cstheme="majorBidi"/>
        </w:rPr>
        <w:t xml:space="preserve">, kuru dēļ tas sākotnēji atzīts par </w:t>
      </w:r>
      <w:r w:rsidR="0026233A">
        <w:rPr>
          <w:rFonts w:asciiTheme="majorBidi" w:hAnsiTheme="majorBidi" w:cstheme="majorBidi"/>
        </w:rPr>
        <w:t xml:space="preserve">nekustamu </w:t>
      </w:r>
      <w:r w:rsidR="004816C7">
        <w:rPr>
          <w:rFonts w:asciiTheme="majorBidi" w:hAnsiTheme="majorBidi" w:cstheme="majorBidi"/>
        </w:rPr>
        <w:t xml:space="preserve">kultūras pieminekli, tomēr joprojām </w:t>
      </w:r>
      <w:r w:rsidR="002F0C03">
        <w:rPr>
          <w:rFonts w:asciiTheme="majorBidi" w:hAnsiTheme="majorBidi" w:cstheme="majorBidi"/>
        </w:rPr>
        <w:t>tam ir tādu īpašību kopums</w:t>
      </w:r>
      <w:r w:rsidR="004816C7">
        <w:rPr>
          <w:rFonts w:asciiTheme="majorBidi" w:hAnsiTheme="majorBidi" w:cstheme="majorBidi"/>
        </w:rPr>
        <w:t>, kas prasa aizsardzību, kompetentajai iestādei ir iespējams lemt par jauna aizsardzības statusa noteikšanu.</w:t>
      </w:r>
      <w:r w:rsidR="002F610A">
        <w:rPr>
          <w:rFonts w:asciiTheme="majorBidi" w:hAnsiTheme="majorBidi" w:cstheme="majorBidi"/>
        </w:rPr>
        <w:t xml:space="preserve"> </w:t>
      </w:r>
    </w:p>
    <w:p w14:paraId="7EC398AA" w14:textId="77777777" w:rsidR="004816C7" w:rsidRDefault="004816C7" w:rsidP="00407F99">
      <w:pPr>
        <w:shd w:val="clear" w:color="auto" w:fill="FFFFFF"/>
        <w:spacing w:line="276" w:lineRule="auto"/>
        <w:ind w:firstLine="720"/>
        <w:jc w:val="both"/>
        <w:rPr>
          <w:rFonts w:asciiTheme="majorBidi" w:hAnsiTheme="majorBidi" w:cstheme="majorBidi"/>
        </w:rPr>
      </w:pPr>
      <w:r>
        <w:rPr>
          <w:rFonts w:asciiTheme="majorBidi" w:hAnsiTheme="majorBidi" w:cstheme="majorBidi"/>
        </w:rPr>
        <w:t xml:space="preserve">Tā kā tiesas vērtējums ir nepilnīgs, tiesas spriedums ir atceļams. </w:t>
      </w:r>
    </w:p>
    <w:p w14:paraId="7C99EA50" w14:textId="77777777" w:rsidR="00836268" w:rsidRDefault="00836268" w:rsidP="00407F99">
      <w:pPr>
        <w:shd w:val="clear" w:color="auto" w:fill="FFFFFF"/>
        <w:spacing w:line="276" w:lineRule="auto"/>
        <w:jc w:val="both"/>
        <w:rPr>
          <w:rFonts w:asciiTheme="majorBidi" w:hAnsiTheme="majorBidi" w:cstheme="majorBidi"/>
          <w:color w:val="000000"/>
        </w:rPr>
      </w:pPr>
    </w:p>
    <w:p w14:paraId="638B0E5C" w14:textId="0B158F4F" w:rsidR="00737F01" w:rsidRDefault="00F10543" w:rsidP="00407F99">
      <w:pPr>
        <w:shd w:val="clear" w:color="auto" w:fill="FFFFFF"/>
        <w:spacing w:line="276" w:lineRule="auto"/>
        <w:ind w:firstLine="720"/>
        <w:jc w:val="both"/>
      </w:pPr>
      <w:r>
        <w:rPr>
          <w:rFonts w:asciiTheme="majorBidi" w:hAnsiTheme="majorBidi" w:cstheme="majorBidi"/>
          <w:color w:val="000000"/>
        </w:rPr>
        <w:t>[</w:t>
      </w:r>
      <w:r w:rsidR="00215AC3">
        <w:rPr>
          <w:rFonts w:asciiTheme="majorBidi" w:hAnsiTheme="majorBidi" w:cstheme="majorBidi"/>
          <w:color w:val="000000"/>
        </w:rPr>
        <w:t>1</w:t>
      </w:r>
      <w:r w:rsidR="0097213A">
        <w:rPr>
          <w:rFonts w:asciiTheme="majorBidi" w:hAnsiTheme="majorBidi" w:cstheme="majorBidi"/>
          <w:color w:val="000000"/>
        </w:rPr>
        <w:t>2</w:t>
      </w:r>
      <w:r>
        <w:rPr>
          <w:rFonts w:asciiTheme="majorBidi" w:hAnsiTheme="majorBidi" w:cstheme="majorBidi"/>
          <w:color w:val="000000"/>
        </w:rPr>
        <w:t xml:space="preserve">] Tā kā tiesas spriedums ir atceļams, Senāts </w:t>
      </w:r>
      <w:r w:rsidR="003B20D2">
        <w:rPr>
          <w:rFonts w:asciiTheme="majorBidi" w:hAnsiTheme="majorBidi" w:cstheme="majorBidi"/>
          <w:color w:val="000000"/>
        </w:rPr>
        <w:t xml:space="preserve">detalizēti </w:t>
      </w:r>
      <w:r>
        <w:rPr>
          <w:rFonts w:asciiTheme="majorBidi" w:hAnsiTheme="majorBidi" w:cstheme="majorBidi"/>
          <w:color w:val="000000"/>
        </w:rPr>
        <w:t xml:space="preserve">neanalizēs pārējos kasācijas sūdzībā ietveros argumentus. </w:t>
      </w:r>
    </w:p>
    <w:p w14:paraId="43F11D0C" w14:textId="77777777" w:rsidR="00411CD0" w:rsidRPr="001A2AA5" w:rsidRDefault="00411CD0" w:rsidP="00407F99">
      <w:pPr>
        <w:shd w:val="clear" w:color="auto" w:fill="FFFFFF"/>
        <w:spacing w:line="276" w:lineRule="auto"/>
        <w:ind w:firstLine="720"/>
        <w:jc w:val="both"/>
      </w:pPr>
    </w:p>
    <w:p w14:paraId="19986B24" w14:textId="7287D88C" w:rsidR="00411CD0" w:rsidRPr="001A2AA5" w:rsidRDefault="00447EE6" w:rsidP="00407F99">
      <w:pPr>
        <w:shd w:val="clear" w:color="auto" w:fill="FFFFFF"/>
        <w:spacing w:line="276" w:lineRule="auto"/>
        <w:jc w:val="center"/>
        <w:rPr>
          <w:b/>
        </w:rPr>
      </w:pPr>
      <w:r w:rsidRPr="001A2AA5">
        <w:rPr>
          <w:b/>
        </w:rPr>
        <w:t xml:space="preserve">Rezolutīvā daļa </w:t>
      </w:r>
    </w:p>
    <w:p w14:paraId="1327B6FA" w14:textId="77777777" w:rsidR="00D2745C" w:rsidRDefault="00D2745C" w:rsidP="00407F99">
      <w:pPr>
        <w:shd w:val="clear" w:color="auto" w:fill="FFFFFF"/>
        <w:spacing w:line="276" w:lineRule="auto"/>
        <w:jc w:val="center"/>
        <w:rPr>
          <w:b/>
        </w:rPr>
      </w:pPr>
    </w:p>
    <w:p w14:paraId="75A35E06" w14:textId="77777777" w:rsidR="00D2745C" w:rsidRDefault="00D2745C" w:rsidP="00407F99">
      <w:pPr>
        <w:tabs>
          <w:tab w:val="left" w:pos="6660"/>
        </w:tabs>
        <w:spacing w:line="276" w:lineRule="auto"/>
        <w:ind w:firstLine="720"/>
        <w:jc w:val="both"/>
      </w:pPr>
      <w:r>
        <w:t>Pamatojoties uz Administratīvā procesa likuma 129.</w:t>
      </w:r>
      <w:r>
        <w:rPr>
          <w:vertAlign w:val="superscript"/>
        </w:rPr>
        <w:t>1</w:t>
      </w:r>
      <w:r>
        <w:t>panta pirmās daļas 1.punktu, 348.panta pirmās daļas 2.punktu un 351.pantu, Senāts</w:t>
      </w:r>
    </w:p>
    <w:p w14:paraId="175AF7C8" w14:textId="77777777" w:rsidR="00D2745C" w:rsidRDefault="00D2745C" w:rsidP="00407F99">
      <w:pPr>
        <w:spacing w:line="276" w:lineRule="auto"/>
        <w:ind w:firstLine="567"/>
        <w:jc w:val="center"/>
        <w:rPr>
          <w:b/>
        </w:rPr>
      </w:pPr>
    </w:p>
    <w:p w14:paraId="17E060D7" w14:textId="77777777" w:rsidR="00D2745C" w:rsidRDefault="00D2745C" w:rsidP="00407F99">
      <w:pPr>
        <w:spacing w:line="276" w:lineRule="auto"/>
        <w:jc w:val="center"/>
        <w:rPr>
          <w:b/>
        </w:rPr>
      </w:pPr>
      <w:r>
        <w:rPr>
          <w:b/>
        </w:rPr>
        <w:t>nosprieda</w:t>
      </w:r>
    </w:p>
    <w:p w14:paraId="15EFDFE4" w14:textId="77777777" w:rsidR="00D2745C" w:rsidRDefault="00D2745C" w:rsidP="00407F99">
      <w:pPr>
        <w:spacing w:line="276" w:lineRule="auto"/>
        <w:ind w:firstLine="720"/>
        <w:jc w:val="center"/>
        <w:rPr>
          <w:b/>
        </w:rPr>
      </w:pPr>
    </w:p>
    <w:p w14:paraId="2E6CE1C1" w14:textId="102EC7BC" w:rsidR="00D2745C" w:rsidRDefault="00D2745C" w:rsidP="00407F99">
      <w:pPr>
        <w:spacing w:line="276" w:lineRule="auto"/>
        <w:ind w:firstLine="720"/>
        <w:jc w:val="both"/>
      </w:pPr>
      <w:r>
        <w:t xml:space="preserve">atcelt </w:t>
      </w:r>
      <w:r w:rsidRPr="001A2AA5">
        <w:t xml:space="preserve">Administratīvās apgabaltiesas 2021.gada </w:t>
      </w:r>
      <w:r>
        <w:t>29.aprīļa</w:t>
      </w:r>
      <w:r w:rsidRPr="001A2AA5">
        <w:t xml:space="preserve"> spriedumu</w:t>
      </w:r>
      <w:r>
        <w:t xml:space="preserve"> un nodot lietu jaunai izskatīšanai Administratīvajai apgabaltiesai;</w:t>
      </w:r>
    </w:p>
    <w:p w14:paraId="221D7E3C" w14:textId="6DE2CDE7" w:rsidR="00D2745C" w:rsidRDefault="00D2745C" w:rsidP="00407F99">
      <w:pPr>
        <w:spacing w:line="276" w:lineRule="auto"/>
        <w:ind w:firstLine="720"/>
        <w:jc w:val="both"/>
        <w:rPr>
          <w:lang w:eastAsia="en-US"/>
        </w:rPr>
      </w:pPr>
      <w:r>
        <w:rPr>
          <w:lang w:eastAsia="en-US"/>
        </w:rPr>
        <w:t xml:space="preserve">atmaksāt </w:t>
      </w:r>
      <w:r w:rsidR="00037AB7">
        <w:t xml:space="preserve">[pers. A] </w:t>
      </w:r>
      <w:r>
        <w:rPr>
          <w:shd w:val="clear" w:color="auto" w:fill="FFFFFF"/>
        </w:rPr>
        <w:t>par</w:t>
      </w:r>
      <w:r>
        <w:rPr>
          <w:lang w:eastAsia="en-US"/>
        </w:rPr>
        <w:t xml:space="preserve"> kasācijas sūdzību </w:t>
      </w:r>
      <w:r w:rsidR="00CC0C47">
        <w:rPr>
          <w:lang w:eastAsia="en-US"/>
        </w:rPr>
        <w:t xml:space="preserve">iemaksāto </w:t>
      </w:r>
      <w:r>
        <w:rPr>
          <w:lang w:eastAsia="en-US"/>
        </w:rPr>
        <w:t>drošības naudu 70 </w:t>
      </w:r>
      <w:proofErr w:type="spellStart"/>
      <w:r>
        <w:rPr>
          <w:i/>
          <w:iCs/>
          <w:lang w:eastAsia="en-US"/>
        </w:rPr>
        <w:t>euro</w:t>
      </w:r>
      <w:proofErr w:type="spellEnd"/>
      <w:r>
        <w:rPr>
          <w:lang w:eastAsia="en-US"/>
        </w:rPr>
        <w:t>.</w:t>
      </w:r>
    </w:p>
    <w:p w14:paraId="49441A59" w14:textId="77777777" w:rsidR="009A0AE7" w:rsidRDefault="009A0AE7" w:rsidP="00407F99">
      <w:pPr>
        <w:spacing w:line="276" w:lineRule="auto"/>
        <w:ind w:firstLine="720"/>
        <w:jc w:val="both"/>
        <w:rPr>
          <w:lang w:eastAsia="en-US"/>
        </w:rPr>
      </w:pPr>
    </w:p>
    <w:p w14:paraId="737F6119" w14:textId="5B5DCD62" w:rsidR="00BF21E2" w:rsidRPr="00215AC3" w:rsidRDefault="006A743F" w:rsidP="00407F99">
      <w:pPr>
        <w:tabs>
          <w:tab w:val="left" w:pos="2700"/>
          <w:tab w:val="left" w:pos="6660"/>
        </w:tabs>
        <w:spacing w:line="276" w:lineRule="auto"/>
        <w:ind w:firstLine="720"/>
      </w:pPr>
      <w:r w:rsidRPr="0012741F">
        <w:t>Spriedums nav pārsūdzams.</w:t>
      </w:r>
    </w:p>
    <w:p w14:paraId="78BCE2F5" w14:textId="77777777" w:rsidR="00BF21E2" w:rsidRPr="00C90B98" w:rsidRDefault="00BF21E2" w:rsidP="00037AB7">
      <w:pPr>
        <w:spacing w:line="276" w:lineRule="auto"/>
        <w:ind w:firstLine="567"/>
        <w:jc w:val="both"/>
        <w:rPr>
          <w:bCs/>
        </w:rPr>
      </w:pPr>
    </w:p>
    <w:p w14:paraId="015BB9FC" w14:textId="77777777" w:rsidR="00273A50" w:rsidRPr="00C90B98" w:rsidRDefault="00273A50" w:rsidP="00BF21E2">
      <w:pPr>
        <w:spacing w:line="276" w:lineRule="auto"/>
        <w:ind w:firstLine="567"/>
        <w:jc w:val="both"/>
        <w:rPr>
          <w:bCs/>
        </w:rPr>
      </w:pPr>
    </w:p>
    <w:p w14:paraId="46A99641" w14:textId="77777777" w:rsidR="00BF21E2" w:rsidRPr="00C90B98" w:rsidRDefault="00BF21E2" w:rsidP="00A11021">
      <w:pPr>
        <w:spacing w:line="276" w:lineRule="auto"/>
        <w:jc w:val="both"/>
        <w:rPr>
          <w:bCs/>
        </w:rPr>
      </w:pPr>
    </w:p>
    <w:p w14:paraId="64D5BDFE" w14:textId="3FFDCFD8" w:rsidR="00B54F4B" w:rsidRPr="001A2AA5" w:rsidRDefault="00273A50" w:rsidP="00A11021">
      <w:pPr>
        <w:tabs>
          <w:tab w:val="center" w:pos="1276"/>
          <w:tab w:val="center" w:pos="4678"/>
          <w:tab w:val="center" w:pos="8080"/>
        </w:tabs>
        <w:spacing w:line="276" w:lineRule="auto"/>
        <w:jc w:val="both"/>
        <w:rPr>
          <w:smallCaps/>
          <w:color w:val="000000"/>
        </w:rPr>
      </w:pPr>
      <w:r w:rsidRPr="00C90B98">
        <w:rPr>
          <w:color w:val="000000"/>
        </w:rPr>
        <w:tab/>
      </w:r>
    </w:p>
    <w:sectPr w:rsidR="00B54F4B" w:rsidRPr="001A2AA5" w:rsidSect="0077446F">
      <w:footerReference w:type="default" r:id="rId9"/>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F9E7F4" w14:textId="77777777" w:rsidR="0077446F" w:rsidRDefault="0077446F" w:rsidP="009F7ACE">
      <w:r>
        <w:separator/>
      </w:r>
    </w:p>
  </w:endnote>
  <w:endnote w:type="continuationSeparator" w:id="0">
    <w:p w14:paraId="2F05A509" w14:textId="77777777" w:rsidR="0077446F" w:rsidRDefault="0077446F" w:rsidP="009F7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charset w:val="00"/>
    <w:family w:val="auto"/>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7CBBE9" w14:textId="0BDBB6B7" w:rsidR="009F7ACE" w:rsidRPr="009F7ACE" w:rsidRDefault="009F7ACE" w:rsidP="009F7ACE">
    <w:pPr>
      <w:pStyle w:val="Footer"/>
      <w:jc w:val="center"/>
      <w:rPr>
        <w:sz w:val="20"/>
        <w:szCs w:val="20"/>
      </w:rPr>
    </w:pPr>
    <w:r>
      <w:rPr>
        <w:rStyle w:val="PageNumber"/>
        <w:sz w:val="20"/>
        <w:szCs w:val="20"/>
      </w:rPr>
      <w:fldChar w:fldCharType="begin"/>
    </w:r>
    <w:r>
      <w:rPr>
        <w:rStyle w:val="PageNumber"/>
        <w:sz w:val="20"/>
        <w:szCs w:val="20"/>
      </w:rPr>
      <w:instrText xml:space="preserve">PAGE  </w:instrText>
    </w:r>
    <w:r>
      <w:rPr>
        <w:rStyle w:val="PageNumber"/>
        <w:sz w:val="20"/>
        <w:szCs w:val="20"/>
      </w:rPr>
      <w:fldChar w:fldCharType="separate"/>
    </w:r>
    <w:r>
      <w:rPr>
        <w:rStyle w:val="PageNumber"/>
        <w:sz w:val="20"/>
        <w:szCs w:val="20"/>
      </w:rPr>
      <w:t>1</w:t>
    </w:r>
    <w:r>
      <w:rPr>
        <w:rStyle w:val="PageNumber"/>
        <w:sz w:val="20"/>
        <w:szCs w:val="20"/>
      </w:rPr>
      <w:fldChar w:fldCharType="end"/>
    </w:r>
    <w:r>
      <w:rPr>
        <w:rStyle w:val="PageNumber"/>
        <w:sz w:val="20"/>
        <w:szCs w:val="20"/>
      </w:rPr>
      <w:t xml:space="preserve"> no </w:t>
    </w:r>
    <w:r>
      <w:rPr>
        <w:rStyle w:val="PageNumber"/>
        <w:noProof/>
        <w:sz w:val="20"/>
        <w:szCs w:val="20"/>
      </w:rPr>
      <w:fldChar w:fldCharType="begin"/>
    </w:r>
    <w:r>
      <w:rPr>
        <w:rStyle w:val="PageNumber"/>
        <w:noProof/>
        <w:sz w:val="20"/>
        <w:szCs w:val="20"/>
      </w:rPr>
      <w:instrText xml:space="preserve"> SECTIONPAGES   \* MERGEFORMAT </w:instrText>
    </w:r>
    <w:r>
      <w:rPr>
        <w:rStyle w:val="PageNumber"/>
        <w:noProof/>
        <w:sz w:val="20"/>
        <w:szCs w:val="20"/>
      </w:rPr>
      <w:fldChar w:fldCharType="separate"/>
    </w:r>
    <w:r w:rsidR="00AF4ACA">
      <w:rPr>
        <w:rStyle w:val="PageNumber"/>
        <w:noProof/>
        <w:sz w:val="20"/>
        <w:szCs w:val="20"/>
      </w:rPr>
      <w:t>8</w:t>
    </w:r>
    <w:r>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BF8482" w14:textId="77777777" w:rsidR="0077446F" w:rsidRDefault="0077446F" w:rsidP="009F7ACE">
      <w:r>
        <w:separator/>
      </w:r>
    </w:p>
  </w:footnote>
  <w:footnote w:type="continuationSeparator" w:id="0">
    <w:p w14:paraId="20172731" w14:textId="77777777" w:rsidR="0077446F" w:rsidRDefault="0077446F" w:rsidP="009F7A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abstractNum w:abstractNumId="1" w15:restartNumberingAfterBreak="0">
    <w:nsid w:val="581C72A3"/>
    <w:multiLevelType w:val="hybridMultilevel"/>
    <w:tmpl w:val="3BE8A364"/>
    <w:lvl w:ilvl="0" w:tplc="2C0634C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058384056">
    <w:abstractNumId w:val="0"/>
  </w:num>
  <w:num w:numId="2" w16cid:durableId="797593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activeWritingStyle w:appName="MSWord" w:lang="lv-LV" w:vendorID="71" w:dllVersion="512" w:checkStyle="1"/>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EE6"/>
    <w:rsid w:val="000017A7"/>
    <w:rsid w:val="00001AA4"/>
    <w:rsid w:val="0000421D"/>
    <w:rsid w:val="000045D8"/>
    <w:rsid w:val="00004F4B"/>
    <w:rsid w:val="00012299"/>
    <w:rsid w:val="00014FC3"/>
    <w:rsid w:val="00015772"/>
    <w:rsid w:val="00015DA5"/>
    <w:rsid w:val="000170B1"/>
    <w:rsid w:val="0001757F"/>
    <w:rsid w:val="00027547"/>
    <w:rsid w:val="000326CD"/>
    <w:rsid w:val="0003353C"/>
    <w:rsid w:val="0003582D"/>
    <w:rsid w:val="00035D7D"/>
    <w:rsid w:val="0003668F"/>
    <w:rsid w:val="00036A7D"/>
    <w:rsid w:val="00037AB7"/>
    <w:rsid w:val="00040AAF"/>
    <w:rsid w:val="00040AFC"/>
    <w:rsid w:val="000470A6"/>
    <w:rsid w:val="0005206D"/>
    <w:rsid w:val="00052E2F"/>
    <w:rsid w:val="000538C5"/>
    <w:rsid w:val="000556D5"/>
    <w:rsid w:val="00055850"/>
    <w:rsid w:val="00055A6C"/>
    <w:rsid w:val="00056E47"/>
    <w:rsid w:val="00062D96"/>
    <w:rsid w:val="000669BC"/>
    <w:rsid w:val="000713D0"/>
    <w:rsid w:val="00073906"/>
    <w:rsid w:val="00075197"/>
    <w:rsid w:val="00076518"/>
    <w:rsid w:val="00077538"/>
    <w:rsid w:val="00083F30"/>
    <w:rsid w:val="000851D4"/>
    <w:rsid w:val="000854E9"/>
    <w:rsid w:val="00086D65"/>
    <w:rsid w:val="00087774"/>
    <w:rsid w:val="00090766"/>
    <w:rsid w:val="00091EAE"/>
    <w:rsid w:val="000924D9"/>
    <w:rsid w:val="00093086"/>
    <w:rsid w:val="00093991"/>
    <w:rsid w:val="00094275"/>
    <w:rsid w:val="00094348"/>
    <w:rsid w:val="00094642"/>
    <w:rsid w:val="0009537A"/>
    <w:rsid w:val="0009545B"/>
    <w:rsid w:val="0009615A"/>
    <w:rsid w:val="000979DD"/>
    <w:rsid w:val="000A1AD4"/>
    <w:rsid w:val="000A55BD"/>
    <w:rsid w:val="000A5961"/>
    <w:rsid w:val="000A65CA"/>
    <w:rsid w:val="000A6B13"/>
    <w:rsid w:val="000A6CDF"/>
    <w:rsid w:val="000A7195"/>
    <w:rsid w:val="000B272C"/>
    <w:rsid w:val="000B3059"/>
    <w:rsid w:val="000B5CD8"/>
    <w:rsid w:val="000C0BB2"/>
    <w:rsid w:val="000C103B"/>
    <w:rsid w:val="000C457E"/>
    <w:rsid w:val="000C672E"/>
    <w:rsid w:val="000C7E48"/>
    <w:rsid w:val="000D23F5"/>
    <w:rsid w:val="000D25B1"/>
    <w:rsid w:val="000D5455"/>
    <w:rsid w:val="000D6835"/>
    <w:rsid w:val="000E0070"/>
    <w:rsid w:val="000E1BCE"/>
    <w:rsid w:val="000E3CE0"/>
    <w:rsid w:val="000E517E"/>
    <w:rsid w:val="000E51A9"/>
    <w:rsid w:val="000E6A48"/>
    <w:rsid w:val="000F5545"/>
    <w:rsid w:val="000F5B5F"/>
    <w:rsid w:val="001054A4"/>
    <w:rsid w:val="00105978"/>
    <w:rsid w:val="00112280"/>
    <w:rsid w:val="001125BA"/>
    <w:rsid w:val="00112F6E"/>
    <w:rsid w:val="00113D56"/>
    <w:rsid w:val="001148A9"/>
    <w:rsid w:val="001163FF"/>
    <w:rsid w:val="001170F1"/>
    <w:rsid w:val="00121C43"/>
    <w:rsid w:val="00122A51"/>
    <w:rsid w:val="00122E70"/>
    <w:rsid w:val="0012408D"/>
    <w:rsid w:val="001257CF"/>
    <w:rsid w:val="00125F9B"/>
    <w:rsid w:val="00127CAD"/>
    <w:rsid w:val="0013300D"/>
    <w:rsid w:val="00137517"/>
    <w:rsid w:val="00140C6E"/>
    <w:rsid w:val="001431C8"/>
    <w:rsid w:val="00152426"/>
    <w:rsid w:val="00152ECD"/>
    <w:rsid w:val="00152F4F"/>
    <w:rsid w:val="0015314C"/>
    <w:rsid w:val="00157475"/>
    <w:rsid w:val="00161507"/>
    <w:rsid w:val="001617EF"/>
    <w:rsid w:val="0016250E"/>
    <w:rsid w:val="001636A1"/>
    <w:rsid w:val="00164097"/>
    <w:rsid w:val="00172437"/>
    <w:rsid w:val="00172581"/>
    <w:rsid w:val="00174D13"/>
    <w:rsid w:val="00174FA3"/>
    <w:rsid w:val="00180DD0"/>
    <w:rsid w:val="00180EFF"/>
    <w:rsid w:val="0018141E"/>
    <w:rsid w:val="00182E7F"/>
    <w:rsid w:val="00183AC9"/>
    <w:rsid w:val="001851A9"/>
    <w:rsid w:val="001877FB"/>
    <w:rsid w:val="00187B0E"/>
    <w:rsid w:val="00187DB8"/>
    <w:rsid w:val="00191DB0"/>
    <w:rsid w:val="00197408"/>
    <w:rsid w:val="00197868"/>
    <w:rsid w:val="001A010A"/>
    <w:rsid w:val="001A2AA5"/>
    <w:rsid w:val="001A2DEB"/>
    <w:rsid w:val="001A3C85"/>
    <w:rsid w:val="001A5C03"/>
    <w:rsid w:val="001A5ECB"/>
    <w:rsid w:val="001B078D"/>
    <w:rsid w:val="001B07D0"/>
    <w:rsid w:val="001B1D2C"/>
    <w:rsid w:val="001B1F82"/>
    <w:rsid w:val="001B229A"/>
    <w:rsid w:val="001B2E6C"/>
    <w:rsid w:val="001B4B0C"/>
    <w:rsid w:val="001B7A88"/>
    <w:rsid w:val="001C0030"/>
    <w:rsid w:val="001C124F"/>
    <w:rsid w:val="001C1E5F"/>
    <w:rsid w:val="001C5186"/>
    <w:rsid w:val="001C715C"/>
    <w:rsid w:val="001C7248"/>
    <w:rsid w:val="001C748D"/>
    <w:rsid w:val="001C7654"/>
    <w:rsid w:val="001D0457"/>
    <w:rsid w:val="001D1CF4"/>
    <w:rsid w:val="001E044A"/>
    <w:rsid w:val="001E18BC"/>
    <w:rsid w:val="001E46C4"/>
    <w:rsid w:val="001E4862"/>
    <w:rsid w:val="001E5489"/>
    <w:rsid w:val="001E5531"/>
    <w:rsid w:val="00200262"/>
    <w:rsid w:val="002034A8"/>
    <w:rsid w:val="0021034F"/>
    <w:rsid w:val="002106EA"/>
    <w:rsid w:val="00210710"/>
    <w:rsid w:val="00210A73"/>
    <w:rsid w:val="002125FD"/>
    <w:rsid w:val="00215254"/>
    <w:rsid w:val="00215AC3"/>
    <w:rsid w:val="00216EA1"/>
    <w:rsid w:val="00216F2C"/>
    <w:rsid w:val="00224E30"/>
    <w:rsid w:val="002270BD"/>
    <w:rsid w:val="00227CF9"/>
    <w:rsid w:val="00232550"/>
    <w:rsid w:val="00234CE9"/>
    <w:rsid w:val="002354BC"/>
    <w:rsid w:val="00236429"/>
    <w:rsid w:val="00237302"/>
    <w:rsid w:val="00240198"/>
    <w:rsid w:val="002427D4"/>
    <w:rsid w:val="00242CA3"/>
    <w:rsid w:val="00246533"/>
    <w:rsid w:val="00251ED8"/>
    <w:rsid w:val="002524B8"/>
    <w:rsid w:val="002547D1"/>
    <w:rsid w:val="00254B24"/>
    <w:rsid w:val="00256EA0"/>
    <w:rsid w:val="00261C83"/>
    <w:rsid w:val="0026209B"/>
    <w:rsid w:val="0026233A"/>
    <w:rsid w:val="00264726"/>
    <w:rsid w:val="00267153"/>
    <w:rsid w:val="0027004D"/>
    <w:rsid w:val="00273A50"/>
    <w:rsid w:val="002752CF"/>
    <w:rsid w:val="002820BE"/>
    <w:rsid w:val="00282525"/>
    <w:rsid w:val="00287631"/>
    <w:rsid w:val="002A22CD"/>
    <w:rsid w:val="002A2EA2"/>
    <w:rsid w:val="002A4601"/>
    <w:rsid w:val="002A6F37"/>
    <w:rsid w:val="002B0D8D"/>
    <w:rsid w:val="002B1E8C"/>
    <w:rsid w:val="002B4758"/>
    <w:rsid w:val="002C2511"/>
    <w:rsid w:val="002C3A36"/>
    <w:rsid w:val="002C3F82"/>
    <w:rsid w:val="002C45F4"/>
    <w:rsid w:val="002C59C4"/>
    <w:rsid w:val="002C7DBD"/>
    <w:rsid w:val="002D007C"/>
    <w:rsid w:val="002D2248"/>
    <w:rsid w:val="002D2E46"/>
    <w:rsid w:val="002D6D45"/>
    <w:rsid w:val="002D7A5C"/>
    <w:rsid w:val="002D7D5E"/>
    <w:rsid w:val="002E22AA"/>
    <w:rsid w:val="002E23C0"/>
    <w:rsid w:val="002E283D"/>
    <w:rsid w:val="002E5B5D"/>
    <w:rsid w:val="002F0C03"/>
    <w:rsid w:val="002F1A19"/>
    <w:rsid w:val="002F2279"/>
    <w:rsid w:val="002F278C"/>
    <w:rsid w:val="002F3122"/>
    <w:rsid w:val="002F32CE"/>
    <w:rsid w:val="002F3305"/>
    <w:rsid w:val="002F3358"/>
    <w:rsid w:val="002F4645"/>
    <w:rsid w:val="002F610A"/>
    <w:rsid w:val="0030713F"/>
    <w:rsid w:val="00307B8A"/>
    <w:rsid w:val="00307CD6"/>
    <w:rsid w:val="00313B69"/>
    <w:rsid w:val="00314F31"/>
    <w:rsid w:val="003157BB"/>
    <w:rsid w:val="00317400"/>
    <w:rsid w:val="00317699"/>
    <w:rsid w:val="003240AB"/>
    <w:rsid w:val="003252D1"/>
    <w:rsid w:val="003304D6"/>
    <w:rsid w:val="003312C4"/>
    <w:rsid w:val="00331421"/>
    <w:rsid w:val="0033179C"/>
    <w:rsid w:val="0033260A"/>
    <w:rsid w:val="0033292B"/>
    <w:rsid w:val="00334CDC"/>
    <w:rsid w:val="00340FC5"/>
    <w:rsid w:val="003419C9"/>
    <w:rsid w:val="00345CA4"/>
    <w:rsid w:val="00347CBF"/>
    <w:rsid w:val="00351B4B"/>
    <w:rsid w:val="00354767"/>
    <w:rsid w:val="00354AF2"/>
    <w:rsid w:val="00357458"/>
    <w:rsid w:val="00360B91"/>
    <w:rsid w:val="00361E06"/>
    <w:rsid w:val="00367B0C"/>
    <w:rsid w:val="003703BE"/>
    <w:rsid w:val="00370A91"/>
    <w:rsid w:val="00370FA1"/>
    <w:rsid w:val="003725A3"/>
    <w:rsid w:val="00377C4B"/>
    <w:rsid w:val="00380367"/>
    <w:rsid w:val="0038430E"/>
    <w:rsid w:val="00384FE5"/>
    <w:rsid w:val="00386897"/>
    <w:rsid w:val="00386E11"/>
    <w:rsid w:val="00393FF2"/>
    <w:rsid w:val="003A668E"/>
    <w:rsid w:val="003A744E"/>
    <w:rsid w:val="003B14B3"/>
    <w:rsid w:val="003B20D2"/>
    <w:rsid w:val="003B5EE7"/>
    <w:rsid w:val="003B6114"/>
    <w:rsid w:val="003B64FC"/>
    <w:rsid w:val="003C1C41"/>
    <w:rsid w:val="003C2C33"/>
    <w:rsid w:val="003C518A"/>
    <w:rsid w:val="003C6666"/>
    <w:rsid w:val="003C7383"/>
    <w:rsid w:val="003C763B"/>
    <w:rsid w:val="003D2DB6"/>
    <w:rsid w:val="003D6244"/>
    <w:rsid w:val="003D62D8"/>
    <w:rsid w:val="003D6F47"/>
    <w:rsid w:val="003E0B8B"/>
    <w:rsid w:val="003E20A7"/>
    <w:rsid w:val="003E3185"/>
    <w:rsid w:val="003E6E86"/>
    <w:rsid w:val="003F324F"/>
    <w:rsid w:val="003F36F2"/>
    <w:rsid w:val="003F4340"/>
    <w:rsid w:val="003F573A"/>
    <w:rsid w:val="003F6BB8"/>
    <w:rsid w:val="003F6F95"/>
    <w:rsid w:val="003F72DA"/>
    <w:rsid w:val="00401286"/>
    <w:rsid w:val="00402658"/>
    <w:rsid w:val="00402C8C"/>
    <w:rsid w:val="00403552"/>
    <w:rsid w:val="00407F99"/>
    <w:rsid w:val="0041067F"/>
    <w:rsid w:val="00411CD0"/>
    <w:rsid w:val="00412BAA"/>
    <w:rsid w:val="0041304F"/>
    <w:rsid w:val="004135A4"/>
    <w:rsid w:val="00414523"/>
    <w:rsid w:val="00415589"/>
    <w:rsid w:val="004175F8"/>
    <w:rsid w:val="004177DB"/>
    <w:rsid w:val="00420DDF"/>
    <w:rsid w:val="004219A0"/>
    <w:rsid w:val="00424029"/>
    <w:rsid w:val="00427551"/>
    <w:rsid w:val="00431370"/>
    <w:rsid w:val="0043302E"/>
    <w:rsid w:val="004334FA"/>
    <w:rsid w:val="00436874"/>
    <w:rsid w:val="004368A9"/>
    <w:rsid w:val="004400B8"/>
    <w:rsid w:val="0044134E"/>
    <w:rsid w:val="00441F8E"/>
    <w:rsid w:val="00442732"/>
    <w:rsid w:val="00443D56"/>
    <w:rsid w:val="004447A4"/>
    <w:rsid w:val="00445488"/>
    <w:rsid w:val="00446271"/>
    <w:rsid w:val="00446362"/>
    <w:rsid w:val="0044795A"/>
    <w:rsid w:val="00447EE6"/>
    <w:rsid w:val="004506DE"/>
    <w:rsid w:val="00451000"/>
    <w:rsid w:val="00453381"/>
    <w:rsid w:val="00454968"/>
    <w:rsid w:val="00454AE7"/>
    <w:rsid w:val="0045782B"/>
    <w:rsid w:val="00460B4A"/>
    <w:rsid w:val="00465CA4"/>
    <w:rsid w:val="004715B7"/>
    <w:rsid w:val="00471D22"/>
    <w:rsid w:val="004732B5"/>
    <w:rsid w:val="00474CBC"/>
    <w:rsid w:val="004816C7"/>
    <w:rsid w:val="00482B83"/>
    <w:rsid w:val="00483CB7"/>
    <w:rsid w:val="00491F55"/>
    <w:rsid w:val="00494130"/>
    <w:rsid w:val="004970CD"/>
    <w:rsid w:val="004A2A88"/>
    <w:rsid w:val="004A3FDF"/>
    <w:rsid w:val="004A4784"/>
    <w:rsid w:val="004A66E7"/>
    <w:rsid w:val="004A6BA6"/>
    <w:rsid w:val="004B2A94"/>
    <w:rsid w:val="004B2F9E"/>
    <w:rsid w:val="004B359E"/>
    <w:rsid w:val="004B3E1E"/>
    <w:rsid w:val="004B44DD"/>
    <w:rsid w:val="004B488A"/>
    <w:rsid w:val="004B48ED"/>
    <w:rsid w:val="004B5CE8"/>
    <w:rsid w:val="004B730B"/>
    <w:rsid w:val="004C1762"/>
    <w:rsid w:val="004C7BDC"/>
    <w:rsid w:val="004D1A24"/>
    <w:rsid w:val="004D3375"/>
    <w:rsid w:val="004D41D7"/>
    <w:rsid w:val="004D5B98"/>
    <w:rsid w:val="004D6CBC"/>
    <w:rsid w:val="004D6CFD"/>
    <w:rsid w:val="004D7CE5"/>
    <w:rsid w:val="004E043B"/>
    <w:rsid w:val="004E49C7"/>
    <w:rsid w:val="004E5B86"/>
    <w:rsid w:val="004E6AE8"/>
    <w:rsid w:val="004F07CE"/>
    <w:rsid w:val="004F0DC1"/>
    <w:rsid w:val="004F16A8"/>
    <w:rsid w:val="004F1820"/>
    <w:rsid w:val="00500411"/>
    <w:rsid w:val="0050115A"/>
    <w:rsid w:val="00503307"/>
    <w:rsid w:val="00507CB0"/>
    <w:rsid w:val="00510AAB"/>
    <w:rsid w:val="00511B18"/>
    <w:rsid w:val="0051205E"/>
    <w:rsid w:val="005140DF"/>
    <w:rsid w:val="005145A3"/>
    <w:rsid w:val="0051476A"/>
    <w:rsid w:val="005157AA"/>
    <w:rsid w:val="00515838"/>
    <w:rsid w:val="00520175"/>
    <w:rsid w:val="00521B6D"/>
    <w:rsid w:val="00522021"/>
    <w:rsid w:val="005243EA"/>
    <w:rsid w:val="00525556"/>
    <w:rsid w:val="00525EFA"/>
    <w:rsid w:val="00526576"/>
    <w:rsid w:val="00526F3E"/>
    <w:rsid w:val="0052743C"/>
    <w:rsid w:val="00527E47"/>
    <w:rsid w:val="00536D78"/>
    <w:rsid w:val="00536DBE"/>
    <w:rsid w:val="0054061E"/>
    <w:rsid w:val="00543E13"/>
    <w:rsid w:val="00543FBB"/>
    <w:rsid w:val="00545644"/>
    <w:rsid w:val="00547C02"/>
    <w:rsid w:val="00551360"/>
    <w:rsid w:val="00554CD6"/>
    <w:rsid w:val="00555052"/>
    <w:rsid w:val="005554E3"/>
    <w:rsid w:val="00560C22"/>
    <w:rsid w:val="00561307"/>
    <w:rsid w:val="00561CCD"/>
    <w:rsid w:val="00561ED2"/>
    <w:rsid w:val="00564949"/>
    <w:rsid w:val="00564CA1"/>
    <w:rsid w:val="00565184"/>
    <w:rsid w:val="00565FDF"/>
    <w:rsid w:val="00575F38"/>
    <w:rsid w:val="00576246"/>
    <w:rsid w:val="005768F3"/>
    <w:rsid w:val="0057747F"/>
    <w:rsid w:val="005819CA"/>
    <w:rsid w:val="00585F29"/>
    <w:rsid w:val="00592B20"/>
    <w:rsid w:val="00595B99"/>
    <w:rsid w:val="00596AEB"/>
    <w:rsid w:val="005973EE"/>
    <w:rsid w:val="005979D0"/>
    <w:rsid w:val="005A04BD"/>
    <w:rsid w:val="005A0F5A"/>
    <w:rsid w:val="005A3AFA"/>
    <w:rsid w:val="005A71B4"/>
    <w:rsid w:val="005B1E96"/>
    <w:rsid w:val="005B3067"/>
    <w:rsid w:val="005B4779"/>
    <w:rsid w:val="005C1671"/>
    <w:rsid w:val="005C27A6"/>
    <w:rsid w:val="005C424E"/>
    <w:rsid w:val="005C5369"/>
    <w:rsid w:val="005D02AE"/>
    <w:rsid w:val="005D4C0E"/>
    <w:rsid w:val="005D4C69"/>
    <w:rsid w:val="005D518F"/>
    <w:rsid w:val="005D634C"/>
    <w:rsid w:val="005E0093"/>
    <w:rsid w:val="005E0846"/>
    <w:rsid w:val="005E1622"/>
    <w:rsid w:val="005E3DB2"/>
    <w:rsid w:val="005E4DDF"/>
    <w:rsid w:val="005E50CF"/>
    <w:rsid w:val="005F2212"/>
    <w:rsid w:val="005F2EB3"/>
    <w:rsid w:val="005F3CFE"/>
    <w:rsid w:val="005F3E6F"/>
    <w:rsid w:val="005F499C"/>
    <w:rsid w:val="005F627D"/>
    <w:rsid w:val="005F7D80"/>
    <w:rsid w:val="0060091C"/>
    <w:rsid w:val="00600C21"/>
    <w:rsid w:val="00604EC7"/>
    <w:rsid w:val="006115B5"/>
    <w:rsid w:val="00613564"/>
    <w:rsid w:val="00614B76"/>
    <w:rsid w:val="00620D1C"/>
    <w:rsid w:val="0062111E"/>
    <w:rsid w:val="00621E66"/>
    <w:rsid w:val="00622701"/>
    <w:rsid w:val="006266C1"/>
    <w:rsid w:val="006273E1"/>
    <w:rsid w:val="006279EB"/>
    <w:rsid w:val="006300FF"/>
    <w:rsid w:val="00641990"/>
    <w:rsid w:val="00645FE0"/>
    <w:rsid w:val="006468EB"/>
    <w:rsid w:val="00646CFE"/>
    <w:rsid w:val="00646D73"/>
    <w:rsid w:val="00647DA8"/>
    <w:rsid w:val="006511FE"/>
    <w:rsid w:val="00651930"/>
    <w:rsid w:val="00660B98"/>
    <w:rsid w:val="0066420D"/>
    <w:rsid w:val="006651A6"/>
    <w:rsid w:val="00665FB9"/>
    <w:rsid w:val="00670296"/>
    <w:rsid w:val="00671515"/>
    <w:rsid w:val="0067196B"/>
    <w:rsid w:val="00672122"/>
    <w:rsid w:val="00672BD8"/>
    <w:rsid w:val="00672C72"/>
    <w:rsid w:val="00672C87"/>
    <w:rsid w:val="00673FEB"/>
    <w:rsid w:val="006758D8"/>
    <w:rsid w:val="0067610C"/>
    <w:rsid w:val="00680CAC"/>
    <w:rsid w:val="00683439"/>
    <w:rsid w:val="0068467F"/>
    <w:rsid w:val="00685A3F"/>
    <w:rsid w:val="006901C3"/>
    <w:rsid w:val="00692011"/>
    <w:rsid w:val="00693CCB"/>
    <w:rsid w:val="00695B8A"/>
    <w:rsid w:val="006A1609"/>
    <w:rsid w:val="006A35D2"/>
    <w:rsid w:val="006A437A"/>
    <w:rsid w:val="006A43AA"/>
    <w:rsid w:val="006A743F"/>
    <w:rsid w:val="006B0FAA"/>
    <w:rsid w:val="006B240F"/>
    <w:rsid w:val="006B29E1"/>
    <w:rsid w:val="006B4070"/>
    <w:rsid w:val="006B623D"/>
    <w:rsid w:val="006C0255"/>
    <w:rsid w:val="006C47E8"/>
    <w:rsid w:val="006C56D1"/>
    <w:rsid w:val="006C7CD1"/>
    <w:rsid w:val="006D0B68"/>
    <w:rsid w:val="006D675C"/>
    <w:rsid w:val="006E0C84"/>
    <w:rsid w:val="006E1FD1"/>
    <w:rsid w:val="006E316E"/>
    <w:rsid w:val="006E5610"/>
    <w:rsid w:val="006E5ED5"/>
    <w:rsid w:val="006E6259"/>
    <w:rsid w:val="006F0C31"/>
    <w:rsid w:val="006F2025"/>
    <w:rsid w:val="00700133"/>
    <w:rsid w:val="00700FFF"/>
    <w:rsid w:val="00705245"/>
    <w:rsid w:val="00707FFA"/>
    <w:rsid w:val="00710D13"/>
    <w:rsid w:val="00711598"/>
    <w:rsid w:val="00715362"/>
    <w:rsid w:val="007170EF"/>
    <w:rsid w:val="00717133"/>
    <w:rsid w:val="0071745A"/>
    <w:rsid w:val="007204D1"/>
    <w:rsid w:val="00722826"/>
    <w:rsid w:val="00723225"/>
    <w:rsid w:val="00723455"/>
    <w:rsid w:val="0072393F"/>
    <w:rsid w:val="00727DA6"/>
    <w:rsid w:val="00730B55"/>
    <w:rsid w:val="007346AA"/>
    <w:rsid w:val="00736648"/>
    <w:rsid w:val="0073752A"/>
    <w:rsid w:val="00737F01"/>
    <w:rsid w:val="00737FAE"/>
    <w:rsid w:val="0074235D"/>
    <w:rsid w:val="00747239"/>
    <w:rsid w:val="007561F0"/>
    <w:rsid w:val="00763335"/>
    <w:rsid w:val="00764165"/>
    <w:rsid w:val="007700B8"/>
    <w:rsid w:val="00773144"/>
    <w:rsid w:val="0077446F"/>
    <w:rsid w:val="00775D24"/>
    <w:rsid w:val="0077681C"/>
    <w:rsid w:val="00776E93"/>
    <w:rsid w:val="00777173"/>
    <w:rsid w:val="00777AAB"/>
    <w:rsid w:val="007811D7"/>
    <w:rsid w:val="00784DB3"/>
    <w:rsid w:val="00787568"/>
    <w:rsid w:val="00795C0C"/>
    <w:rsid w:val="007A06AA"/>
    <w:rsid w:val="007A0938"/>
    <w:rsid w:val="007A0DE7"/>
    <w:rsid w:val="007A2D73"/>
    <w:rsid w:val="007A3906"/>
    <w:rsid w:val="007A7595"/>
    <w:rsid w:val="007B1BE6"/>
    <w:rsid w:val="007B304E"/>
    <w:rsid w:val="007C32C8"/>
    <w:rsid w:val="007C780C"/>
    <w:rsid w:val="007D20BA"/>
    <w:rsid w:val="007D276C"/>
    <w:rsid w:val="007D2E93"/>
    <w:rsid w:val="007D5056"/>
    <w:rsid w:val="007D60B2"/>
    <w:rsid w:val="007D79CF"/>
    <w:rsid w:val="007E6ABD"/>
    <w:rsid w:val="007F0ED0"/>
    <w:rsid w:val="007F27EE"/>
    <w:rsid w:val="007F57CA"/>
    <w:rsid w:val="007F5F6B"/>
    <w:rsid w:val="007F6E51"/>
    <w:rsid w:val="007F745F"/>
    <w:rsid w:val="00800F4E"/>
    <w:rsid w:val="00803193"/>
    <w:rsid w:val="0080426B"/>
    <w:rsid w:val="00805780"/>
    <w:rsid w:val="00806AA8"/>
    <w:rsid w:val="008126B7"/>
    <w:rsid w:val="0081455F"/>
    <w:rsid w:val="008151EF"/>
    <w:rsid w:val="0081673B"/>
    <w:rsid w:val="00817E0B"/>
    <w:rsid w:val="00820A01"/>
    <w:rsid w:val="00822467"/>
    <w:rsid w:val="00823C01"/>
    <w:rsid w:val="008261EA"/>
    <w:rsid w:val="0082752E"/>
    <w:rsid w:val="00830251"/>
    <w:rsid w:val="00836268"/>
    <w:rsid w:val="008405C6"/>
    <w:rsid w:val="008438FC"/>
    <w:rsid w:val="00844817"/>
    <w:rsid w:val="00846995"/>
    <w:rsid w:val="008512B7"/>
    <w:rsid w:val="008513DE"/>
    <w:rsid w:val="008559CC"/>
    <w:rsid w:val="00856A70"/>
    <w:rsid w:val="0085758B"/>
    <w:rsid w:val="00857D57"/>
    <w:rsid w:val="00857F64"/>
    <w:rsid w:val="00862F4A"/>
    <w:rsid w:val="00867AAD"/>
    <w:rsid w:val="00867AE2"/>
    <w:rsid w:val="00867D71"/>
    <w:rsid w:val="0087043A"/>
    <w:rsid w:val="00874890"/>
    <w:rsid w:val="00874AF4"/>
    <w:rsid w:val="0087573F"/>
    <w:rsid w:val="00875DD6"/>
    <w:rsid w:val="0088115C"/>
    <w:rsid w:val="00881F9D"/>
    <w:rsid w:val="00882252"/>
    <w:rsid w:val="0088225C"/>
    <w:rsid w:val="0088528D"/>
    <w:rsid w:val="008864BA"/>
    <w:rsid w:val="008903EC"/>
    <w:rsid w:val="0089324A"/>
    <w:rsid w:val="00897FD5"/>
    <w:rsid w:val="008A001B"/>
    <w:rsid w:val="008A1497"/>
    <w:rsid w:val="008B04EA"/>
    <w:rsid w:val="008B05D1"/>
    <w:rsid w:val="008B5C67"/>
    <w:rsid w:val="008B6FBA"/>
    <w:rsid w:val="008C163A"/>
    <w:rsid w:val="008C1EDA"/>
    <w:rsid w:val="008C2457"/>
    <w:rsid w:val="008C4A07"/>
    <w:rsid w:val="008C4AD2"/>
    <w:rsid w:val="008C4D97"/>
    <w:rsid w:val="008C4E59"/>
    <w:rsid w:val="008C7F2C"/>
    <w:rsid w:val="008E0785"/>
    <w:rsid w:val="008E3953"/>
    <w:rsid w:val="008E39E5"/>
    <w:rsid w:val="008E44FB"/>
    <w:rsid w:val="008E4D99"/>
    <w:rsid w:val="008E5742"/>
    <w:rsid w:val="008F0317"/>
    <w:rsid w:val="008F1390"/>
    <w:rsid w:val="008F280E"/>
    <w:rsid w:val="008F7954"/>
    <w:rsid w:val="00900DB8"/>
    <w:rsid w:val="00904445"/>
    <w:rsid w:val="0090662B"/>
    <w:rsid w:val="0090677F"/>
    <w:rsid w:val="009122B7"/>
    <w:rsid w:val="009126C5"/>
    <w:rsid w:val="00914830"/>
    <w:rsid w:val="00916DC4"/>
    <w:rsid w:val="009205C7"/>
    <w:rsid w:val="00923446"/>
    <w:rsid w:val="00930590"/>
    <w:rsid w:val="0093292D"/>
    <w:rsid w:val="00937DF4"/>
    <w:rsid w:val="00941E05"/>
    <w:rsid w:val="0094298C"/>
    <w:rsid w:val="00945C13"/>
    <w:rsid w:val="0095092B"/>
    <w:rsid w:val="009534CD"/>
    <w:rsid w:val="009562CA"/>
    <w:rsid w:val="00960C90"/>
    <w:rsid w:val="00962F40"/>
    <w:rsid w:val="00966002"/>
    <w:rsid w:val="00966A0D"/>
    <w:rsid w:val="0097213A"/>
    <w:rsid w:val="00977390"/>
    <w:rsid w:val="00977C1D"/>
    <w:rsid w:val="00984311"/>
    <w:rsid w:val="009843B2"/>
    <w:rsid w:val="00987A42"/>
    <w:rsid w:val="00996FDD"/>
    <w:rsid w:val="00997AD6"/>
    <w:rsid w:val="009A0AE7"/>
    <w:rsid w:val="009A131E"/>
    <w:rsid w:val="009A26F2"/>
    <w:rsid w:val="009A32F4"/>
    <w:rsid w:val="009A3787"/>
    <w:rsid w:val="009A4510"/>
    <w:rsid w:val="009A4AD5"/>
    <w:rsid w:val="009A4B0B"/>
    <w:rsid w:val="009A4EAF"/>
    <w:rsid w:val="009A5510"/>
    <w:rsid w:val="009A6EFA"/>
    <w:rsid w:val="009A7D09"/>
    <w:rsid w:val="009B114C"/>
    <w:rsid w:val="009B2FD0"/>
    <w:rsid w:val="009B4366"/>
    <w:rsid w:val="009B69EE"/>
    <w:rsid w:val="009B757D"/>
    <w:rsid w:val="009C25F7"/>
    <w:rsid w:val="009C2C8B"/>
    <w:rsid w:val="009C6044"/>
    <w:rsid w:val="009C620D"/>
    <w:rsid w:val="009C6466"/>
    <w:rsid w:val="009C722A"/>
    <w:rsid w:val="009D0F01"/>
    <w:rsid w:val="009D1760"/>
    <w:rsid w:val="009D48AB"/>
    <w:rsid w:val="009D70F6"/>
    <w:rsid w:val="009D7C67"/>
    <w:rsid w:val="009E118F"/>
    <w:rsid w:val="009E34AC"/>
    <w:rsid w:val="009E643B"/>
    <w:rsid w:val="009E74F9"/>
    <w:rsid w:val="009F7ACE"/>
    <w:rsid w:val="00A03B41"/>
    <w:rsid w:val="00A0456F"/>
    <w:rsid w:val="00A05C29"/>
    <w:rsid w:val="00A11021"/>
    <w:rsid w:val="00A11873"/>
    <w:rsid w:val="00A152E7"/>
    <w:rsid w:val="00A17992"/>
    <w:rsid w:val="00A41E4C"/>
    <w:rsid w:val="00A430F5"/>
    <w:rsid w:val="00A43D12"/>
    <w:rsid w:val="00A54957"/>
    <w:rsid w:val="00A55641"/>
    <w:rsid w:val="00A55762"/>
    <w:rsid w:val="00A55AF2"/>
    <w:rsid w:val="00A57C85"/>
    <w:rsid w:val="00A57F8E"/>
    <w:rsid w:val="00A61C29"/>
    <w:rsid w:val="00A631A9"/>
    <w:rsid w:val="00A662D4"/>
    <w:rsid w:val="00A73BD1"/>
    <w:rsid w:val="00A74C25"/>
    <w:rsid w:val="00A767D6"/>
    <w:rsid w:val="00A77881"/>
    <w:rsid w:val="00A855A2"/>
    <w:rsid w:val="00A85FF5"/>
    <w:rsid w:val="00A86266"/>
    <w:rsid w:val="00A903BF"/>
    <w:rsid w:val="00A9189D"/>
    <w:rsid w:val="00A92865"/>
    <w:rsid w:val="00A9482D"/>
    <w:rsid w:val="00A977E7"/>
    <w:rsid w:val="00AA0043"/>
    <w:rsid w:val="00AA2BF0"/>
    <w:rsid w:val="00AB50E3"/>
    <w:rsid w:val="00AB6DF5"/>
    <w:rsid w:val="00AC03B7"/>
    <w:rsid w:val="00AC04A1"/>
    <w:rsid w:val="00AC0F30"/>
    <w:rsid w:val="00AC31B4"/>
    <w:rsid w:val="00AC5A4C"/>
    <w:rsid w:val="00AC7094"/>
    <w:rsid w:val="00AC7212"/>
    <w:rsid w:val="00AC760B"/>
    <w:rsid w:val="00AD2E1A"/>
    <w:rsid w:val="00AD369D"/>
    <w:rsid w:val="00AD4FCB"/>
    <w:rsid w:val="00AD5805"/>
    <w:rsid w:val="00AD5A1B"/>
    <w:rsid w:val="00AD68A4"/>
    <w:rsid w:val="00AE4893"/>
    <w:rsid w:val="00AE4F64"/>
    <w:rsid w:val="00AE5D3B"/>
    <w:rsid w:val="00AE6F5E"/>
    <w:rsid w:val="00AF0AA2"/>
    <w:rsid w:val="00AF0F3D"/>
    <w:rsid w:val="00AF1025"/>
    <w:rsid w:val="00AF3856"/>
    <w:rsid w:val="00AF4ACA"/>
    <w:rsid w:val="00AF5BF3"/>
    <w:rsid w:val="00AF62E9"/>
    <w:rsid w:val="00AF673A"/>
    <w:rsid w:val="00AF67C0"/>
    <w:rsid w:val="00AF6B87"/>
    <w:rsid w:val="00B11539"/>
    <w:rsid w:val="00B13989"/>
    <w:rsid w:val="00B13E5B"/>
    <w:rsid w:val="00B145DD"/>
    <w:rsid w:val="00B164E8"/>
    <w:rsid w:val="00B17A1B"/>
    <w:rsid w:val="00B20574"/>
    <w:rsid w:val="00B21ADB"/>
    <w:rsid w:val="00B2475E"/>
    <w:rsid w:val="00B26B0D"/>
    <w:rsid w:val="00B27013"/>
    <w:rsid w:val="00B2791A"/>
    <w:rsid w:val="00B32F06"/>
    <w:rsid w:val="00B378AB"/>
    <w:rsid w:val="00B45F97"/>
    <w:rsid w:val="00B51B27"/>
    <w:rsid w:val="00B51EAA"/>
    <w:rsid w:val="00B52EF0"/>
    <w:rsid w:val="00B541DC"/>
    <w:rsid w:val="00B54F4B"/>
    <w:rsid w:val="00B55296"/>
    <w:rsid w:val="00B56EF6"/>
    <w:rsid w:val="00B620E3"/>
    <w:rsid w:val="00B6485C"/>
    <w:rsid w:val="00B64F1B"/>
    <w:rsid w:val="00B65ACD"/>
    <w:rsid w:val="00B67B05"/>
    <w:rsid w:val="00B70BFC"/>
    <w:rsid w:val="00B71BBE"/>
    <w:rsid w:val="00B71F00"/>
    <w:rsid w:val="00B7322A"/>
    <w:rsid w:val="00B814E9"/>
    <w:rsid w:val="00B830AD"/>
    <w:rsid w:val="00B86C6E"/>
    <w:rsid w:val="00B86E7F"/>
    <w:rsid w:val="00B90B6A"/>
    <w:rsid w:val="00B90CD7"/>
    <w:rsid w:val="00B90EA4"/>
    <w:rsid w:val="00B91590"/>
    <w:rsid w:val="00B9324A"/>
    <w:rsid w:val="00B93251"/>
    <w:rsid w:val="00B93A54"/>
    <w:rsid w:val="00B96600"/>
    <w:rsid w:val="00B97375"/>
    <w:rsid w:val="00BA2A73"/>
    <w:rsid w:val="00BB1F6E"/>
    <w:rsid w:val="00BB27F3"/>
    <w:rsid w:val="00BB74CD"/>
    <w:rsid w:val="00BC0C91"/>
    <w:rsid w:val="00BC7C97"/>
    <w:rsid w:val="00BD07FE"/>
    <w:rsid w:val="00BD3158"/>
    <w:rsid w:val="00BD631D"/>
    <w:rsid w:val="00BD6BDD"/>
    <w:rsid w:val="00BE0858"/>
    <w:rsid w:val="00BE0BE9"/>
    <w:rsid w:val="00BE25A1"/>
    <w:rsid w:val="00BE7B8C"/>
    <w:rsid w:val="00BF0590"/>
    <w:rsid w:val="00BF21E2"/>
    <w:rsid w:val="00BF6000"/>
    <w:rsid w:val="00BF7285"/>
    <w:rsid w:val="00BF7878"/>
    <w:rsid w:val="00C07C8B"/>
    <w:rsid w:val="00C10BC6"/>
    <w:rsid w:val="00C10EC3"/>
    <w:rsid w:val="00C11B24"/>
    <w:rsid w:val="00C11E89"/>
    <w:rsid w:val="00C12872"/>
    <w:rsid w:val="00C14F84"/>
    <w:rsid w:val="00C15C71"/>
    <w:rsid w:val="00C2235B"/>
    <w:rsid w:val="00C22EDF"/>
    <w:rsid w:val="00C27621"/>
    <w:rsid w:val="00C33F8B"/>
    <w:rsid w:val="00C34C7A"/>
    <w:rsid w:val="00C42180"/>
    <w:rsid w:val="00C5023B"/>
    <w:rsid w:val="00C540F6"/>
    <w:rsid w:val="00C54E15"/>
    <w:rsid w:val="00C61341"/>
    <w:rsid w:val="00C651E1"/>
    <w:rsid w:val="00C6702D"/>
    <w:rsid w:val="00C675B7"/>
    <w:rsid w:val="00C67BB9"/>
    <w:rsid w:val="00C70EEB"/>
    <w:rsid w:val="00C714C7"/>
    <w:rsid w:val="00C71BD5"/>
    <w:rsid w:val="00C71F97"/>
    <w:rsid w:val="00C7325F"/>
    <w:rsid w:val="00C75D19"/>
    <w:rsid w:val="00C82139"/>
    <w:rsid w:val="00C83E7C"/>
    <w:rsid w:val="00C847C9"/>
    <w:rsid w:val="00C8563A"/>
    <w:rsid w:val="00C864E7"/>
    <w:rsid w:val="00C866DF"/>
    <w:rsid w:val="00C900DB"/>
    <w:rsid w:val="00C90B98"/>
    <w:rsid w:val="00C91E05"/>
    <w:rsid w:val="00C92298"/>
    <w:rsid w:val="00C92440"/>
    <w:rsid w:val="00C934D1"/>
    <w:rsid w:val="00C95011"/>
    <w:rsid w:val="00C9522C"/>
    <w:rsid w:val="00CA0396"/>
    <w:rsid w:val="00CA1FA9"/>
    <w:rsid w:val="00CA4876"/>
    <w:rsid w:val="00CA5CBF"/>
    <w:rsid w:val="00CA5DD7"/>
    <w:rsid w:val="00CB361A"/>
    <w:rsid w:val="00CB39AD"/>
    <w:rsid w:val="00CB446B"/>
    <w:rsid w:val="00CB7985"/>
    <w:rsid w:val="00CC0C47"/>
    <w:rsid w:val="00CC27BD"/>
    <w:rsid w:val="00CC651E"/>
    <w:rsid w:val="00CC66FE"/>
    <w:rsid w:val="00CD05CA"/>
    <w:rsid w:val="00CD062F"/>
    <w:rsid w:val="00CD2D43"/>
    <w:rsid w:val="00CD355D"/>
    <w:rsid w:val="00CD45A2"/>
    <w:rsid w:val="00CE126D"/>
    <w:rsid w:val="00CE14F4"/>
    <w:rsid w:val="00CE1DA1"/>
    <w:rsid w:val="00CE765B"/>
    <w:rsid w:val="00CF00E4"/>
    <w:rsid w:val="00CF3E65"/>
    <w:rsid w:val="00CF478B"/>
    <w:rsid w:val="00D03917"/>
    <w:rsid w:val="00D05AE2"/>
    <w:rsid w:val="00D1104A"/>
    <w:rsid w:val="00D11F3B"/>
    <w:rsid w:val="00D126F4"/>
    <w:rsid w:val="00D15BEC"/>
    <w:rsid w:val="00D1632E"/>
    <w:rsid w:val="00D16AAD"/>
    <w:rsid w:val="00D16E04"/>
    <w:rsid w:val="00D176E1"/>
    <w:rsid w:val="00D247BD"/>
    <w:rsid w:val="00D24A0C"/>
    <w:rsid w:val="00D25D87"/>
    <w:rsid w:val="00D2745C"/>
    <w:rsid w:val="00D31BE4"/>
    <w:rsid w:val="00D404CF"/>
    <w:rsid w:val="00D40ABA"/>
    <w:rsid w:val="00D40BC7"/>
    <w:rsid w:val="00D422C7"/>
    <w:rsid w:val="00D46253"/>
    <w:rsid w:val="00D51BF6"/>
    <w:rsid w:val="00D54E6F"/>
    <w:rsid w:val="00D550B6"/>
    <w:rsid w:val="00D60211"/>
    <w:rsid w:val="00D641DE"/>
    <w:rsid w:val="00D7029D"/>
    <w:rsid w:val="00D709A6"/>
    <w:rsid w:val="00D70D49"/>
    <w:rsid w:val="00D71A40"/>
    <w:rsid w:val="00D71A53"/>
    <w:rsid w:val="00D7684A"/>
    <w:rsid w:val="00D77629"/>
    <w:rsid w:val="00D80667"/>
    <w:rsid w:val="00D807A7"/>
    <w:rsid w:val="00D83349"/>
    <w:rsid w:val="00D84075"/>
    <w:rsid w:val="00D92AAE"/>
    <w:rsid w:val="00D93197"/>
    <w:rsid w:val="00D9338B"/>
    <w:rsid w:val="00D94831"/>
    <w:rsid w:val="00D94C5B"/>
    <w:rsid w:val="00D96A6A"/>
    <w:rsid w:val="00D971F4"/>
    <w:rsid w:val="00DA2E6C"/>
    <w:rsid w:val="00DB3B40"/>
    <w:rsid w:val="00DC3335"/>
    <w:rsid w:val="00DC3967"/>
    <w:rsid w:val="00DC3E57"/>
    <w:rsid w:val="00DC6A0E"/>
    <w:rsid w:val="00DD196A"/>
    <w:rsid w:val="00DD1A3C"/>
    <w:rsid w:val="00DD3E2F"/>
    <w:rsid w:val="00DD5A4F"/>
    <w:rsid w:val="00DE0AE4"/>
    <w:rsid w:val="00DE13BD"/>
    <w:rsid w:val="00DE7C46"/>
    <w:rsid w:val="00DF2E59"/>
    <w:rsid w:val="00DF3E4B"/>
    <w:rsid w:val="00DF50B7"/>
    <w:rsid w:val="00E02692"/>
    <w:rsid w:val="00E02A47"/>
    <w:rsid w:val="00E073D5"/>
    <w:rsid w:val="00E1284F"/>
    <w:rsid w:val="00E15BC3"/>
    <w:rsid w:val="00E229D0"/>
    <w:rsid w:val="00E23E85"/>
    <w:rsid w:val="00E268CA"/>
    <w:rsid w:val="00E26AA2"/>
    <w:rsid w:val="00E31306"/>
    <w:rsid w:val="00E330FA"/>
    <w:rsid w:val="00E33739"/>
    <w:rsid w:val="00E338DC"/>
    <w:rsid w:val="00E3392A"/>
    <w:rsid w:val="00E34823"/>
    <w:rsid w:val="00E353AF"/>
    <w:rsid w:val="00E356E5"/>
    <w:rsid w:val="00E40074"/>
    <w:rsid w:val="00E42B52"/>
    <w:rsid w:val="00E4795D"/>
    <w:rsid w:val="00E522AE"/>
    <w:rsid w:val="00E56F64"/>
    <w:rsid w:val="00E60755"/>
    <w:rsid w:val="00E624D0"/>
    <w:rsid w:val="00E62931"/>
    <w:rsid w:val="00E62E88"/>
    <w:rsid w:val="00E6359B"/>
    <w:rsid w:val="00E64852"/>
    <w:rsid w:val="00E70DF4"/>
    <w:rsid w:val="00E71921"/>
    <w:rsid w:val="00E74034"/>
    <w:rsid w:val="00E74ABE"/>
    <w:rsid w:val="00E755A5"/>
    <w:rsid w:val="00E75932"/>
    <w:rsid w:val="00E81FFB"/>
    <w:rsid w:val="00E835C4"/>
    <w:rsid w:val="00E836B2"/>
    <w:rsid w:val="00E851EE"/>
    <w:rsid w:val="00E8787F"/>
    <w:rsid w:val="00E9079B"/>
    <w:rsid w:val="00E91EA8"/>
    <w:rsid w:val="00E91FB7"/>
    <w:rsid w:val="00E921EC"/>
    <w:rsid w:val="00E95614"/>
    <w:rsid w:val="00EA0D01"/>
    <w:rsid w:val="00EA2701"/>
    <w:rsid w:val="00EA3BA9"/>
    <w:rsid w:val="00EA43C4"/>
    <w:rsid w:val="00EA4B7A"/>
    <w:rsid w:val="00EA692F"/>
    <w:rsid w:val="00EA7957"/>
    <w:rsid w:val="00EA7B32"/>
    <w:rsid w:val="00EB11ED"/>
    <w:rsid w:val="00EB1DC2"/>
    <w:rsid w:val="00EB4515"/>
    <w:rsid w:val="00EB5FE1"/>
    <w:rsid w:val="00EB7CF9"/>
    <w:rsid w:val="00EC2E76"/>
    <w:rsid w:val="00EC306C"/>
    <w:rsid w:val="00EC4D1B"/>
    <w:rsid w:val="00EC4DDB"/>
    <w:rsid w:val="00ED01D0"/>
    <w:rsid w:val="00ED2A8D"/>
    <w:rsid w:val="00ED5385"/>
    <w:rsid w:val="00ED6B3D"/>
    <w:rsid w:val="00ED7496"/>
    <w:rsid w:val="00EE002D"/>
    <w:rsid w:val="00EE2F8F"/>
    <w:rsid w:val="00EE5753"/>
    <w:rsid w:val="00EE6E10"/>
    <w:rsid w:val="00EE7A8E"/>
    <w:rsid w:val="00EF1663"/>
    <w:rsid w:val="00EF1CCD"/>
    <w:rsid w:val="00EF58C8"/>
    <w:rsid w:val="00F0179C"/>
    <w:rsid w:val="00F02CDF"/>
    <w:rsid w:val="00F05EFD"/>
    <w:rsid w:val="00F10543"/>
    <w:rsid w:val="00F13817"/>
    <w:rsid w:val="00F152B2"/>
    <w:rsid w:val="00F167EB"/>
    <w:rsid w:val="00F17508"/>
    <w:rsid w:val="00F236DD"/>
    <w:rsid w:val="00F255FD"/>
    <w:rsid w:val="00F25CAB"/>
    <w:rsid w:val="00F27433"/>
    <w:rsid w:val="00F345D9"/>
    <w:rsid w:val="00F351CF"/>
    <w:rsid w:val="00F35343"/>
    <w:rsid w:val="00F37A01"/>
    <w:rsid w:val="00F40B2E"/>
    <w:rsid w:val="00F439AB"/>
    <w:rsid w:val="00F43AA3"/>
    <w:rsid w:val="00F45255"/>
    <w:rsid w:val="00F45DFA"/>
    <w:rsid w:val="00F54245"/>
    <w:rsid w:val="00F5547D"/>
    <w:rsid w:val="00F55BC9"/>
    <w:rsid w:val="00F5772E"/>
    <w:rsid w:val="00F605AA"/>
    <w:rsid w:val="00F60951"/>
    <w:rsid w:val="00F7107C"/>
    <w:rsid w:val="00F74A7F"/>
    <w:rsid w:val="00F75FE9"/>
    <w:rsid w:val="00F7620D"/>
    <w:rsid w:val="00F762DF"/>
    <w:rsid w:val="00F80ABA"/>
    <w:rsid w:val="00F821D0"/>
    <w:rsid w:val="00F839D9"/>
    <w:rsid w:val="00F844AF"/>
    <w:rsid w:val="00F91871"/>
    <w:rsid w:val="00F92EF2"/>
    <w:rsid w:val="00F95994"/>
    <w:rsid w:val="00F96034"/>
    <w:rsid w:val="00FA0A1D"/>
    <w:rsid w:val="00FA1300"/>
    <w:rsid w:val="00FB1845"/>
    <w:rsid w:val="00FB24AD"/>
    <w:rsid w:val="00FB5A30"/>
    <w:rsid w:val="00FC0F05"/>
    <w:rsid w:val="00FC24C3"/>
    <w:rsid w:val="00FC2D60"/>
    <w:rsid w:val="00FC4ACD"/>
    <w:rsid w:val="00FC6169"/>
    <w:rsid w:val="00FC68B2"/>
    <w:rsid w:val="00FD0412"/>
    <w:rsid w:val="00FD5DBA"/>
    <w:rsid w:val="00FD6132"/>
    <w:rsid w:val="00FD6ACB"/>
    <w:rsid w:val="00FE0B6C"/>
    <w:rsid w:val="00FE24BE"/>
    <w:rsid w:val="00FE2F82"/>
    <w:rsid w:val="00FE5634"/>
    <w:rsid w:val="00FE7F28"/>
    <w:rsid w:val="00FF044C"/>
    <w:rsid w:val="00FF298D"/>
    <w:rsid w:val="00FF3FDC"/>
    <w:rsid w:val="00FF4EA9"/>
    <w:rsid w:val="00FF5B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6B1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Header">
    <w:name w:val="header"/>
    <w:basedOn w:val="Normal"/>
    <w:link w:val="HeaderChar"/>
    <w:uiPriority w:val="99"/>
    <w:unhideWhenUsed/>
    <w:rsid w:val="009F7ACE"/>
    <w:pPr>
      <w:tabs>
        <w:tab w:val="center" w:pos="4513"/>
        <w:tab w:val="right" w:pos="9026"/>
      </w:tabs>
    </w:pPr>
  </w:style>
  <w:style w:type="character" w:customStyle="1" w:styleId="HeaderChar">
    <w:name w:val="Header Char"/>
    <w:basedOn w:val="DefaultParagraphFont"/>
    <w:link w:val="Header"/>
    <w:uiPriority w:val="99"/>
    <w:rsid w:val="009F7ACE"/>
    <w:rPr>
      <w:rFonts w:eastAsia="Times New Roman" w:cs="Times New Roman"/>
      <w:szCs w:val="24"/>
      <w:lang w:val="lv-LV" w:eastAsia="ru-RU"/>
    </w:rPr>
  </w:style>
  <w:style w:type="paragraph" w:styleId="Footer">
    <w:name w:val="footer"/>
    <w:basedOn w:val="Normal"/>
    <w:link w:val="FooterChar"/>
    <w:unhideWhenUsed/>
    <w:rsid w:val="009F7ACE"/>
    <w:pPr>
      <w:tabs>
        <w:tab w:val="center" w:pos="4513"/>
        <w:tab w:val="right" w:pos="9026"/>
      </w:tabs>
    </w:pPr>
  </w:style>
  <w:style w:type="character" w:customStyle="1" w:styleId="FooterChar">
    <w:name w:val="Footer Char"/>
    <w:basedOn w:val="DefaultParagraphFont"/>
    <w:link w:val="Footer"/>
    <w:rsid w:val="009F7ACE"/>
    <w:rPr>
      <w:rFonts w:eastAsia="Times New Roman" w:cs="Times New Roman"/>
      <w:szCs w:val="24"/>
      <w:lang w:val="lv-LV" w:eastAsia="ru-RU"/>
    </w:rPr>
  </w:style>
  <w:style w:type="character" w:styleId="PageNumber">
    <w:name w:val="page number"/>
    <w:basedOn w:val="DefaultParagraphFont"/>
    <w:semiHidden/>
    <w:unhideWhenUsed/>
    <w:rsid w:val="009F7ACE"/>
  </w:style>
  <w:style w:type="paragraph" w:styleId="ListParagraph">
    <w:name w:val="List Paragraph"/>
    <w:basedOn w:val="Normal"/>
    <w:uiPriority w:val="34"/>
    <w:qFormat/>
    <w:rsid w:val="00B620E3"/>
    <w:pPr>
      <w:ind w:left="720"/>
      <w:contextualSpacing/>
    </w:pPr>
  </w:style>
  <w:style w:type="character" w:styleId="CommentReference">
    <w:name w:val="annotation reference"/>
    <w:basedOn w:val="DefaultParagraphFont"/>
    <w:uiPriority w:val="99"/>
    <w:semiHidden/>
    <w:unhideWhenUsed/>
    <w:rsid w:val="00E71921"/>
    <w:rPr>
      <w:sz w:val="16"/>
      <w:szCs w:val="16"/>
    </w:rPr>
  </w:style>
  <w:style w:type="paragraph" w:styleId="CommentText">
    <w:name w:val="annotation text"/>
    <w:basedOn w:val="Normal"/>
    <w:link w:val="CommentTextChar"/>
    <w:uiPriority w:val="99"/>
    <w:unhideWhenUsed/>
    <w:rsid w:val="00E71921"/>
    <w:rPr>
      <w:sz w:val="20"/>
      <w:szCs w:val="20"/>
    </w:rPr>
  </w:style>
  <w:style w:type="character" w:customStyle="1" w:styleId="CommentTextChar">
    <w:name w:val="Comment Text Char"/>
    <w:basedOn w:val="DefaultParagraphFont"/>
    <w:link w:val="CommentText"/>
    <w:uiPriority w:val="99"/>
    <w:rsid w:val="00E71921"/>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E71921"/>
    <w:rPr>
      <w:b/>
      <w:bCs/>
    </w:rPr>
  </w:style>
  <w:style w:type="character" w:customStyle="1" w:styleId="CommentSubjectChar">
    <w:name w:val="Comment Subject Char"/>
    <w:basedOn w:val="CommentTextChar"/>
    <w:link w:val="CommentSubject"/>
    <w:uiPriority w:val="99"/>
    <w:semiHidden/>
    <w:rsid w:val="00E71921"/>
    <w:rPr>
      <w:rFonts w:eastAsia="Times New Roman" w:cs="Times New Roman"/>
      <w:b/>
      <w:bCs/>
      <w:sz w:val="20"/>
      <w:szCs w:val="20"/>
      <w:lang w:val="lv-LV" w:eastAsia="ru-RU"/>
    </w:rPr>
  </w:style>
  <w:style w:type="character" w:styleId="Hyperlink">
    <w:name w:val="Hyperlink"/>
    <w:basedOn w:val="DefaultParagraphFont"/>
    <w:uiPriority w:val="99"/>
    <w:unhideWhenUsed/>
    <w:rsid w:val="008E3953"/>
    <w:rPr>
      <w:color w:val="0563C1"/>
      <w:u w:val="single"/>
    </w:rPr>
  </w:style>
  <w:style w:type="character" w:styleId="UnresolvedMention">
    <w:name w:val="Unresolved Mention"/>
    <w:basedOn w:val="DefaultParagraphFont"/>
    <w:uiPriority w:val="99"/>
    <w:semiHidden/>
    <w:unhideWhenUsed/>
    <w:rsid w:val="00174FA3"/>
    <w:rPr>
      <w:color w:val="605E5C"/>
      <w:shd w:val="clear" w:color="auto" w:fill="E1DFDD"/>
    </w:rPr>
  </w:style>
  <w:style w:type="character" w:styleId="FollowedHyperlink">
    <w:name w:val="FollowedHyperlink"/>
    <w:basedOn w:val="DefaultParagraphFont"/>
    <w:uiPriority w:val="99"/>
    <w:semiHidden/>
    <w:unhideWhenUsed/>
    <w:rsid w:val="00647DA8"/>
    <w:rPr>
      <w:color w:val="954F72" w:themeColor="followedHyperlink"/>
      <w:u w:val="single"/>
    </w:rPr>
  </w:style>
  <w:style w:type="paragraph" w:styleId="Revision">
    <w:name w:val="Revision"/>
    <w:hidden/>
    <w:uiPriority w:val="99"/>
    <w:semiHidden/>
    <w:rsid w:val="002F1A19"/>
    <w:pPr>
      <w:spacing w:after="0" w:line="240" w:lineRule="auto"/>
    </w:pPr>
    <w:rPr>
      <w:rFonts w:eastAsia="Times New Roman" w:cs="Times New Roman"/>
      <w:szCs w:val="24"/>
      <w:lang w:val="lv-LV"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0570400">
      <w:bodyDiv w:val="1"/>
      <w:marLeft w:val="0"/>
      <w:marRight w:val="0"/>
      <w:marTop w:val="0"/>
      <w:marBottom w:val="0"/>
      <w:divBdr>
        <w:top w:val="none" w:sz="0" w:space="0" w:color="auto"/>
        <w:left w:val="none" w:sz="0" w:space="0" w:color="auto"/>
        <w:bottom w:val="none" w:sz="0" w:space="0" w:color="auto"/>
        <w:right w:val="none" w:sz="0" w:space="0" w:color="auto"/>
      </w:divBdr>
    </w:div>
    <w:div w:id="904871296">
      <w:bodyDiv w:val="1"/>
      <w:marLeft w:val="0"/>
      <w:marRight w:val="0"/>
      <w:marTop w:val="0"/>
      <w:marBottom w:val="0"/>
      <w:divBdr>
        <w:top w:val="none" w:sz="0" w:space="0" w:color="auto"/>
        <w:left w:val="none" w:sz="0" w:space="0" w:color="auto"/>
        <w:bottom w:val="none" w:sz="0" w:space="0" w:color="auto"/>
        <w:right w:val="none" w:sz="0" w:space="0" w:color="auto"/>
      </w:divBdr>
    </w:div>
    <w:div w:id="1003168384">
      <w:bodyDiv w:val="1"/>
      <w:marLeft w:val="0"/>
      <w:marRight w:val="0"/>
      <w:marTop w:val="0"/>
      <w:marBottom w:val="0"/>
      <w:divBdr>
        <w:top w:val="none" w:sz="0" w:space="0" w:color="auto"/>
        <w:left w:val="none" w:sz="0" w:space="0" w:color="auto"/>
        <w:bottom w:val="none" w:sz="0" w:space="0" w:color="auto"/>
        <w:right w:val="none" w:sz="0" w:space="0" w:color="auto"/>
      </w:divBdr>
    </w:div>
    <w:div w:id="1227765398">
      <w:bodyDiv w:val="1"/>
      <w:marLeft w:val="0"/>
      <w:marRight w:val="0"/>
      <w:marTop w:val="0"/>
      <w:marBottom w:val="0"/>
      <w:divBdr>
        <w:top w:val="none" w:sz="0" w:space="0" w:color="auto"/>
        <w:left w:val="none" w:sz="0" w:space="0" w:color="auto"/>
        <w:bottom w:val="none" w:sz="0" w:space="0" w:color="auto"/>
        <w:right w:val="none" w:sz="0" w:space="0" w:color="auto"/>
      </w:divBdr>
    </w:div>
    <w:div w:id="1915043043">
      <w:bodyDiv w:val="1"/>
      <w:marLeft w:val="0"/>
      <w:marRight w:val="0"/>
      <w:marTop w:val="0"/>
      <w:marBottom w:val="0"/>
      <w:divBdr>
        <w:top w:val="none" w:sz="0" w:space="0" w:color="auto"/>
        <w:left w:val="none" w:sz="0" w:space="0" w:color="auto"/>
        <w:bottom w:val="none" w:sz="0" w:space="0" w:color="auto"/>
        <w:right w:val="none" w:sz="0" w:space="0" w:color="auto"/>
      </w:divBdr>
    </w:div>
    <w:div w:id="2008708008">
      <w:bodyDiv w:val="1"/>
      <w:marLeft w:val="0"/>
      <w:marRight w:val="0"/>
      <w:marTop w:val="0"/>
      <w:marBottom w:val="0"/>
      <w:divBdr>
        <w:top w:val="none" w:sz="0" w:space="0" w:color="auto"/>
        <w:left w:val="none" w:sz="0" w:space="0" w:color="auto"/>
        <w:bottom w:val="none" w:sz="0" w:space="0" w:color="auto"/>
        <w:right w:val="none" w:sz="0" w:space="0" w:color="auto"/>
      </w:divBdr>
    </w:div>
    <w:div w:id="20312938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25892.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AB33B1-FA46-4B71-99C5-0F0176D1A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13587</Words>
  <Characters>7745</Characters>
  <Application>Microsoft Office Word</Application>
  <DocSecurity>0</DocSecurity>
  <Lines>64</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2024-02-23T08:35:00Z</dcterms:created>
  <dcterms:modified xsi:type="dcterms:W3CDTF">2024-05-29T11:09:00Z</dcterms:modified>
</cp:coreProperties>
</file>